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1B" w:rsidRPr="00460A1B" w:rsidRDefault="00951832" w:rsidP="002A644B">
      <w:pPr>
        <w:suppressAutoHyphens w:val="0"/>
        <w:autoSpaceDE w:val="0"/>
        <w:autoSpaceDN w:val="0"/>
        <w:adjustRightInd w:val="0"/>
        <w:spacing w:line="360" w:lineRule="auto"/>
        <w:jc w:val="both"/>
        <w:rPr>
          <w:i/>
          <w:color w:val="000000"/>
          <w:lang w:eastAsia="pl-PL"/>
        </w:rPr>
      </w:pPr>
      <w:bookmarkStart w:id="0" w:name="_Hlk486167626"/>
      <w:r>
        <w:rPr>
          <w:i/>
          <w:color w:val="000000"/>
          <w:lang w:eastAsia="pl-PL"/>
        </w:rPr>
        <w:t xml:space="preserve">dr </w:t>
      </w:r>
      <w:r w:rsidR="00460A1B" w:rsidRPr="00460A1B">
        <w:rPr>
          <w:i/>
          <w:color w:val="000000"/>
          <w:lang w:eastAsia="pl-PL"/>
        </w:rPr>
        <w:t>Aleksandra Jurkowska</w:t>
      </w:r>
    </w:p>
    <w:p w:rsidR="00460A1B" w:rsidRDefault="00951832" w:rsidP="002A644B">
      <w:pPr>
        <w:suppressAutoHyphens w:val="0"/>
        <w:autoSpaceDE w:val="0"/>
        <w:autoSpaceDN w:val="0"/>
        <w:adjustRightInd w:val="0"/>
        <w:spacing w:line="360" w:lineRule="auto"/>
        <w:jc w:val="both"/>
        <w:rPr>
          <w:i/>
          <w:color w:val="000000"/>
          <w:lang w:eastAsia="pl-PL"/>
        </w:rPr>
      </w:pPr>
      <w:r>
        <w:rPr>
          <w:i/>
          <w:color w:val="000000"/>
          <w:lang w:eastAsia="pl-PL"/>
        </w:rPr>
        <w:t xml:space="preserve">mgr </w:t>
      </w:r>
      <w:r w:rsidR="00460A1B" w:rsidRPr="00460A1B">
        <w:rPr>
          <w:i/>
          <w:color w:val="000000"/>
          <w:lang w:eastAsia="pl-PL"/>
        </w:rPr>
        <w:t>Michał Boda</w:t>
      </w:r>
    </w:p>
    <w:p w:rsidR="00460A1B" w:rsidRDefault="00460A1B" w:rsidP="002A644B">
      <w:pPr>
        <w:suppressAutoHyphens w:val="0"/>
        <w:autoSpaceDE w:val="0"/>
        <w:autoSpaceDN w:val="0"/>
        <w:adjustRightInd w:val="0"/>
        <w:spacing w:line="360" w:lineRule="auto"/>
        <w:jc w:val="both"/>
        <w:rPr>
          <w:i/>
          <w:color w:val="000000"/>
          <w:lang w:eastAsia="pl-PL"/>
        </w:rPr>
      </w:pPr>
      <w:r>
        <w:rPr>
          <w:i/>
          <w:color w:val="000000"/>
          <w:lang w:eastAsia="pl-PL"/>
        </w:rPr>
        <w:t>Uniwersytet Ekonomiczny w Krakowie</w:t>
      </w:r>
    </w:p>
    <w:p w:rsidR="00460A1B" w:rsidRPr="00460A1B" w:rsidRDefault="00460A1B" w:rsidP="002A644B">
      <w:pPr>
        <w:suppressAutoHyphens w:val="0"/>
        <w:autoSpaceDE w:val="0"/>
        <w:autoSpaceDN w:val="0"/>
        <w:adjustRightInd w:val="0"/>
        <w:spacing w:line="360" w:lineRule="auto"/>
        <w:jc w:val="both"/>
        <w:rPr>
          <w:i/>
          <w:color w:val="000000"/>
          <w:lang w:eastAsia="pl-PL"/>
        </w:rPr>
      </w:pPr>
      <w:r>
        <w:rPr>
          <w:i/>
          <w:color w:val="000000"/>
          <w:lang w:eastAsia="pl-PL"/>
        </w:rPr>
        <w:t>Katedra Bankowości</w:t>
      </w:r>
    </w:p>
    <w:bookmarkEnd w:id="0"/>
    <w:p w:rsidR="00367BB6" w:rsidRPr="00367BB6" w:rsidRDefault="00367BB6" w:rsidP="00A20AE8">
      <w:pPr>
        <w:spacing w:before="240" w:line="360" w:lineRule="auto"/>
        <w:jc w:val="center"/>
        <w:rPr>
          <w:b/>
          <w:lang w:val="en-GB"/>
        </w:rPr>
      </w:pPr>
      <w:r w:rsidRPr="00367BB6">
        <w:rPr>
          <w:b/>
          <w:lang w:val="en-GB"/>
        </w:rPr>
        <w:t>Macro-economic stability in Poland agai</w:t>
      </w:r>
      <w:r>
        <w:rPr>
          <w:b/>
          <w:lang w:val="en-GB"/>
        </w:rPr>
        <w:t>nst the backdrop</w:t>
      </w:r>
      <w:r w:rsidR="00700DF5">
        <w:rPr>
          <w:b/>
          <w:lang w:val="en-GB"/>
        </w:rPr>
        <w:t xml:space="preserve"> o</w:t>
      </w:r>
      <w:r w:rsidR="001F42BC">
        <w:rPr>
          <w:b/>
          <w:lang w:val="en-GB"/>
        </w:rPr>
        <w:t>f</w:t>
      </w:r>
      <w:r w:rsidR="00700DF5">
        <w:rPr>
          <w:b/>
          <w:lang w:val="en-GB"/>
        </w:rPr>
        <w:t xml:space="preserve"> Union tendencies </w:t>
      </w:r>
      <w:r w:rsidR="00402A4E">
        <w:rPr>
          <w:b/>
          <w:lang w:val="en-GB"/>
        </w:rPr>
        <w:br/>
      </w:r>
      <w:bookmarkStart w:id="1" w:name="_GoBack"/>
      <w:bookmarkEnd w:id="1"/>
      <w:r w:rsidR="00700DF5">
        <w:rPr>
          <w:b/>
          <w:lang w:val="en-GB"/>
        </w:rPr>
        <w:t>in the light of the concept of MSP</w:t>
      </w:r>
    </w:p>
    <w:p w:rsidR="003175C4" w:rsidRPr="001E560E" w:rsidRDefault="003175C4" w:rsidP="00052312">
      <w:pPr>
        <w:suppressAutoHyphens w:val="0"/>
        <w:autoSpaceDE w:val="0"/>
        <w:autoSpaceDN w:val="0"/>
        <w:adjustRightInd w:val="0"/>
        <w:spacing w:before="240" w:line="360" w:lineRule="auto"/>
        <w:jc w:val="both"/>
        <w:rPr>
          <w:b/>
          <w:color w:val="000000"/>
          <w:lang w:val="en-US" w:eastAsia="pl-PL"/>
        </w:rPr>
      </w:pPr>
      <w:r w:rsidRPr="001E560E">
        <w:rPr>
          <w:b/>
          <w:color w:val="000000"/>
          <w:lang w:val="en-US" w:eastAsia="pl-PL"/>
        </w:rPr>
        <w:t>Introduction</w:t>
      </w:r>
    </w:p>
    <w:p w:rsidR="003175C4" w:rsidRPr="004A5DB0" w:rsidRDefault="00FC459C" w:rsidP="002A644B">
      <w:pPr>
        <w:suppressAutoHyphens w:val="0"/>
        <w:autoSpaceDE w:val="0"/>
        <w:autoSpaceDN w:val="0"/>
        <w:adjustRightInd w:val="0"/>
        <w:spacing w:line="360" w:lineRule="auto"/>
        <w:ind w:firstLine="360"/>
        <w:jc w:val="both"/>
        <w:rPr>
          <w:lang w:val="en-GB"/>
        </w:rPr>
      </w:pPr>
      <w:r>
        <w:rPr>
          <w:lang w:val="en-GB"/>
        </w:rPr>
        <w:t>T</w:t>
      </w:r>
      <w:r w:rsidRPr="00700DF5">
        <w:rPr>
          <w:lang w:val="en-GB"/>
        </w:rPr>
        <w:t xml:space="preserve">his article </w:t>
      </w:r>
      <w:r>
        <w:rPr>
          <w:lang w:val="en-GB"/>
        </w:rPr>
        <w:t xml:space="preserve">aims to </w:t>
      </w:r>
      <w:r w:rsidRPr="00700DF5">
        <w:rPr>
          <w:lang w:val="en-GB"/>
        </w:rPr>
        <w:t>analy</w:t>
      </w:r>
      <w:r>
        <w:rPr>
          <w:lang w:val="en-GB"/>
        </w:rPr>
        <w:t xml:space="preserve">se the tendencies shaping the factors that determine the level of macroeconomic stability and to assess this level in Poland against the backdrop of different groups of the European Union member states (EU28 countries, Western Europe, Central and Eastern Europe and Southern Europe) over the period 2006-2015 by using the method of the </w:t>
      </w:r>
      <w:r w:rsidRPr="00700DF5">
        <w:rPr>
          <w:lang w:val="en-GB"/>
        </w:rPr>
        <w:t xml:space="preserve">Macroeconomic </w:t>
      </w:r>
      <w:r>
        <w:rPr>
          <w:lang w:val="en-GB"/>
        </w:rPr>
        <w:t>S</w:t>
      </w:r>
      <w:r w:rsidRPr="00700DF5">
        <w:rPr>
          <w:lang w:val="en-GB"/>
        </w:rPr>
        <w:t>tability Pentagon</w:t>
      </w:r>
      <w:r>
        <w:rPr>
          <w:lang w:val="en-GB"/>
        </w:rPr>
        <w:t xml:space="preserve"> (MSP). </w:t>
      </w:r>
      <w:r w:rsidR="003175C4">
        <w:rPr>
          <w:lang w:val="en-GB"/>
        </w:rPr>
        <w:t>This method facilitates the construction of synthetic stability indicators for specific countries and regions and the comparison of these factors in space and time, which is why it is used to assess the competitiveness of specific economies and the formulation of current and long-term economic policy goals</w:t>
      </w:r>
      <w:r w:rsidR="001E67A6">
        <w:rPr>
          <w:lang w:val="en-GB"/>
        </w:rPr>
        <w:t>.</w:t>
      </w:r>
      <w:r w:rsidR="003175C4">
        <w:rPr>
          <w:lang w:val="en-GB"/>
        </w:rPr>
        <w:t xml:space="preserve"> The basis of the concept was developed by A.W. Phillips and R. Mundell</w:t>
      </w:r>
      <w:r w:rsidR="00932012">
        <w:rPr>
          <w:lang w:val="en-GB"/>
        </w:rPr>
        <w:t>. In Poland</w:t>
      </w:r>
      <w:r w:rsidR="00921CAD">
        <w:rPr>
          <w:lang w:val="en-GB"/>
        </w:rPr>
        <w:t xml:space="preserve">, the expanded five-indicator model for the assessment of macroeconomic stability was proposed in 1990 by the </w:t>
      </w:r>
      <w:r w:rsidR="00921CAD" w:rsidRPr="00921CAD">
        <w:rPr>
          <w:lang w:val="en-GB"/>
        </w:rPr>
        <w:t>Foreign Trade Research Institute</w:t>
      </w:r>
      <w:r w:rsidR="00921CAD">
        <w:rPr>
          <w:lang w:val="en-GB"/>
        </w:rPr>
        <w:t xml:space="preserve"> [Walawski 2015, p</w:t>
      </w:r>
      <w:r w:rsidR="00921CAD" w:rsidRPr="00921CAD">
        <w:rPr>
          <w:lang w:val="en-GB"/>
        </w:rPr>
        <w:t>. 69]</w:t>
      </w:r>
      <w:r w:rsidR="004A5DB0">
        <w:rPr>
          <w:lang w:val="en-GB"/>
        </w:rPr>
        <w:t xml:space="preserve"> and was later used to assess the level of optimisation of </w:t>
      </w:r>
      <w:r w:rsidR="00A15B50">
        <w:rPr>
          <w:lang w:val="en-GB"/>
        </w:rPr>
        <w:t>the competitive</w:t>
      </w:r>
      <w:r w:rsidR="004A5DB0">
        <w:rPr>
          <w:lang w:val="en-GB"/>
        </w:rPr>
        <w:t xml:space="preserve"> goals of economic policy by, </w:t>
      </w:r>
      <w:r w:rsidR="00A15B50">
        <w:rPr>
          <w:lang w:val="en-GB"/>
        </w:rPr>
        <w:t>amongst others</w:t>
      </w:r>
      <w:r w:rsidR="004A5DB0">
        <w:rPr>
          <w:lang w:val="en-GB"/>
        </w:rPr>
        <w:t xml:space="preserve">, </w:t>
      </w:r>
      <w:r w:rsidR="004A5DB0" w:rsidRPr="004A5DB0">
        <w:rPr>
          <w:lang w:val="en-GB"/>
        </w:rPr>
        <w:t>G. Kołodko [1993]</w:t>
      </w:r>
      <w:r w:rsidR="00D9146A">
        <w:rPr>
          <w:lang w:val="en-GB"/>
        </w:rPr>
        <w:t>.</w:t>
      </w:r>
    </w:p>
    <w:p w:rsidR="004A5DB0" w:rsidRPr="005A395A" w:rsidRDefault="005A395A" w:rsidP="00052312">
      <w:pPr>
        <w:spacing w:before="240" w:line="360" w:lineRule="auto"/>
        <w:jc w:val="both"/>
        <w:rPr>
          <w:b/>
          <w:lang w:val="en-GB"/>
        </w:rPr>
      </w:pPr>
      <w:r>
        <w:rPr>
          <w:b/>
          <w:lang w:val="en-GB"/>
        </w:rPr>
        <w:t xml:space="preserve">Chapter 1. </w:t>
      </w:r>
      <w:r w:rsidR="004A5DB0" w:rsidRPr="005A395A">
        <w:rPr>
          <w:b/>
          <w:lang w:val="en-GB"/>
        </w:rPr>
        <w:t>Method presentation</w:t>
      </w:r>
    </w:p>
    <w:p w:rsidR="004A5DB0" w:rsidRPr="00922B8C" w:rsidRDefault="00922B8C" w:rsidP="002A644B">
      <w:pPr>
        <w:spacing w:line="360" w:lineRule="auto"/>
        <w:ind w:firstLine="284"/>
        <w:jc w:val="both"/>
        <w:rPr>
          <w:lang w:val="en-GB"/>
        </w:rPr>
      </w:pPr>
      <w:r w:rsidRPr="00922B8C">
        <w:rPr>
          <w:lang w:val="en-GB"/>
        </w:rPr>
        <w:t>In the MSP analysis</w:t>
      </w:r>
      <w:r w:rsidR="00A15B50">
        <w:rPr>
          <w:lang w:val="en-GB"/>
        </w:rPr>
        <w:t>,</w:t>
      </w:r>
      <w:r w:rsidRPr="00922B8C">
        <w:rPr>
          <w:lang w:val="en-GB"/>
        </w:rPr>
        <w:t xml:space="preserve"> macroeconomic stability </w:t>
      </w:r>
      <w:r>
        <w:rPr>
          <w:lang w:val="en-GB"/>
        </w:rPr>
        <w:t>is identified as the state of general equilibrium</w:t>
      </w:r>
      <w:r w:rsidR="00A15B50">
        <w:rPr>
          <w:lang w:val="en-GB"/>
        </w:rPr>
        <w:t xml:space="preserve"> in the economy -</w:t>
      </w:r>
      <w:r>
        <w:rPr>
          <w:lang w:val="en-GB"/>
        </w:rPr>
        <w:t xml:space="preserve"> that is an </w:t>
      </w:r>
      <w:r w:rsidR="00A15B50">
        <w:rPr>
          <w:lang w:val="en-GB"/>
        </w:rPr>
        <w:t xml:space="preserve">internal and </w:t>
      </w:r>
      <w:r>
        <w:rPr>
          <w:lang w:val="en-GB"/>
        </w:rPr>
        <w:t>external equilibrium, when the functions of production, demand and supply for all factors of production form an inter</w:t>
      </w:r>
      <w:r w:rsidR="00A15B50">
        <w:rPr>
          <w:lang w:val="en-GB"/>
        </w:rPr>
        <w:t xml:space="preserve">nally </w:t>
      </w:r>
      <w:r>
        <w:rPr>
          <w:lang w:val="en-GB"/>
        </w:rPr>
        <w:t>dependent system (</w:t>
      </w:r>
      <w:r w:rsidR="00813816" w:rsidRPr="00FD47DF">
        <w:rPr>
          <w:lang w:val="en-US"/>
        </w:rPr>
        <w:t>Walrasian equilibrium</w:t>
      </w:r>
      <w:r w:rsidR="00813816">
        <w:rPr>
          <w:lang w:val="en-GB"/>
        </w:rPr>
        <w:t xml:space="preserve"> or </w:t>
      </w:r>
      <w:r>
        <w:rPr>
          <w:lang w:val="en-GB"/>
        </w:rPr>
        <w:t>Pareto efficiency)</w:t>
      </w:r>
      <w:r w:rsidR="00813816">
        <w:rPr>
          <w:lang w:val="en-GB"/>
        </w:rPr>
        <w:t xml:space="preserve">. The subject of the analysis in the method being presented are the rate of economic growth, the unemployment rate, rate of inflation, public finance balance and the </w:t>
      </w:r>
      <w:r w:rsidR="00A15B50">
        <w:rPr>
          <w:lang w:val="en-GB"/>
        </w:rPr>
        <w:t>foreign current account</w:t>
      </w:r>
      <w:r w:rsidR="00813816">
        <w:rPr>
          <w:lang w:val="en-GB"/>
        </w:rPr>
        <w:t xml:space="preserve">, whose values form the apexes of a pentagon </w:t>
      </w:r>
      <w:r w:rsidR="00A15B50">
        <w:rPr>
          <w:lang w:val="en-GB"/>
        </w:rPr>
        <w:t xml:space="preserve">scaled </w:t>
      </w:r>
      <w:r w:rsidR="00813816">
        <w:rPr>
          <w:lang w:val="en-GB"/>
        </w:rPr>
        <w:t>in such a way that the more desirable the indicator value, the further the points depicting them are found from the centre of the system. An optimal system is illustrated in figure 1:</w:t>
      </w:r>
    </w:p>
    <w:p w:rsidR="002436F1" w:rsidRDefault="002436F1" w:rsidP="002A644B">
      <w:pPr>
        <w:spacing w:line="360" w:lineRule="auto"/>
        <w:ind w:firstLine="284"/>
        <w:jc w:val="both"/>
        <w:rPr>
          <w:b/>
          <w:sz w:val="20"/>
          <w:szCs w:val="20"/>
          <w:lang w:val="en-GB"/>
        </w:rPr>
      </w:pPr>
    </w:p>
    <w:p w:rsidR="004741B1" w:rsidRPr="004741B1" w:rsidRDefault="004741B1" w:rsidP="002A644B">
      <w:pPr>
        <w:spacing w:line="360" w:lineRule="auto"/>
        <w:ind w:firstLine="284"/>
        <w:jc w:val="both"/>
        <w:rPr>
          <w:b/>
          <w:sz w:val="20"/>
          <w:szCs w:val="20"/>
          <w:lang w:val="en-GB"/>
        </w:rPr>
      </w:pPr>
      <w:r w:rsidRPr="004741B1">
        <w:rPr>
          <w:b/>
          <w:sz w:val="20"/>
          <w:szCs w:val="20"/>
          <w:lang w:val="en-GB"/>
        </w:rPr>
        <w:lastRenderedPageBreak/>
        <w:t xml:space="preserve">Figure 1. </w:t>
      </w:r>
      <w:r>
        <w:rPr>
          <w:b/>
          <w:sz w:val="20"/>
          <w:szCs w:val="20"/>
          <w:lang w:val="en-GB"/>
        </w:rPr>
        <w:t>The o</w:t>
      </w:r>
      <w:r w:rsidRPr="004741B1">
        <w:rPr>
          <w:b/>
          <w:sz w:val="20"/>
          <w:szCs w:val="20"/>
          <w:lang w:val="en-GB"/>
        </w:rPr>
        <w:t xml:space="preserve">ptimal shape of </w:t>
      </w:r>
      <w:r>
        <w:rPr>
          <w:b/>
          <w:sz w:val="20"/>
          <w:szCs w:val="20"/>
          <w:lang w:val="en-GB"/>
        </w:rPr>
        <w:t xml:space="preserve">a </w:t>
      </w:r>
      <w:r w:rsidRPr="004741B1">
        <w:rPr>
          <w:b/>
          <w:sz w:val="20"/>
          <w:szCs w:val="20"/>
          <w:lang w:val="en-GB"/>
        </w:rPr>
        <w:t>Macroeconomic Stability Pentagon</w:t>
      </w:r>
    </w:p>
    <w:p w:rsidR="0002097C" w:rsidRDefault="0002097C" w:rsidP="002A644B">
      <w:pPr>
        <w:spacing w:line="360" w:lineRule="auto"/>
        <w:ind w:firstLine="284"/>
        <w:jc w:val="center"/>
      </w:pPr>
      <w:r>
        <w:rPr>
          <w:noProof/>
          <w:lang w:eastAsia="pl-PL"/>
        </w:rPr>
        <w:drawing>
          <wp:inline distT="0" distB="0" distL="0" distR="0">
            <wp:extent cx="4327846" cy="3391786"/>
            <wp:effectExtent l="19050" t="0" r="0" b="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45312" cy="3405474"/>
                    </a:xfrm>
                    <a:prstGeom prst="rect">
                      <a:avLst/>
                    </a:prstGeom>
                    <a:noFill/>
                    <a:ln w="9525">
                      <a:noFill/>
                      <a:miter lim="800000"/>
                      <a:headEnd/>
                      <a:tailEnd/>
                    </a:ln>
                  </pic:spPr>
                </pic:pic>
              </a:graphicData>
            </a:graphic>
          </wp:inline>
        </w:drawing>
      </w:r>
    </w:p>
    <w:p w:rsidR="005D38FF" w:rsidRPr="002A46E8" w:rsidRDefault="005D38FF" w:rsidP="002A644B">
      <w:pPr>
        <w:spacing w:line="360" w:lineRule="auto"/>
        <w:jc w:val="both"/>
        <w:rPr>
          <w:sz w:val="20"/>
          <w:szCs w:val="20"/>
          <w:lang w:val="en-GB"/>
        </w:rPr>
      </w:pPr>
      <w:r w:rsidRPr="005D38FF">
        <w:rPr>
          <w:sz w:val="20"/>
          <w:szCs w:val="20"/>
          <w:lang w:val="en-GB"/>
        </w:rPr>
        <w:t xml:space="preserve">Source: E. Siek, </w:t>
      </w:r>
      <w:r w:rsidRPr="002A46E8">
        <w:rPr>
          <w:i/>
          <w:sz w:val="20"/>
          <w:szCs w:val="20"/>
          <w:lang w:val="en-GB"/>
        </w:rPr>
        <w:t>Macroeconomic stability pentagon</w:t>
      </w:r>
      <w:r w:rsidRPr="005D38FF">
        <w:rPr>
          <w:sz w:val="20"/>
          <w:szCs w:val="20"/>
          <w:lang w:val="en-GB"/>
        </w:rPr>
        <w:t xml:space="preserve">. </w:t>
      </w:r>
      <w:r>
        <w:rPr>
          <w:sz w:val="20"/>
          <w:szCs w:val="20"/>
          <w:lang w:val="en-GB"/>
        </w:rPr>
        <w:t xml:space="preserve">Educational materials, The Department of International Business and Finance, </w:t>
      </w:r>
      <w:r w:rsidR="002A46E8" w:rsidRPr="002A46E8">
        <w:rPr>
          <w:sz w:val="20"/>
          <w:szCs w:val="20"/>
          <w:lang w:val="en-GB"/>
        </w:rPr>
        <w:t>Kazimierz Pułaski University of Technology and Humanities in Radom</w:t>
      </w:r>
      <w:r w:rsidR="002A46E8">
        <w:rPr>
          <w:sz w:val="20"/>
          <w:szCs w:val="20"/>
          <w:lang w:val="en-GB"/>
        </w:rPr>
        <w:t>, p. 3</w:t>
      </w:r>
    </w:p>
    <w:p w:rsidR="00A15B50" w:rsidRPr="004741B1" w:rsidRDefault="00A15B50" w:rsidP="002A644B">
      <w:pPr>
        <w:spacing w:line="360" w:lineRule="auto"/>
        <w:rPr>
          <w:lang w:val="en-GB"/>
        </w:rPr>
      </w:pPr>
      <w:r>
        <w:rPr>
          <w:lang w:val="en-GB"/>
        </w:rPr>
        <w:t>while</w:t>
      </w:r>
      <w:r w:rsidRPr="004741B1">
        <w:rPr>
          <w:lang w:val="en-GB"/>
        </w:rPr>
        <w:t xml:space="preserve"> the total area of the pentagon is expressed by the formula belo</w:t>
      </w:r>
      <w:r>
        <w:rPr>
          <w:lang w:val="en-GB"/>
        </w:rPr>
        <w:t>w:</w:t>
      </w:r>
    </w:p>
    <w:p w:rsidR="00F92543" w:rsidRPr="00E97195" w:rsidRDefault="00F92543" w:rsidP="002A644B">
      <w:pPr>
        <w:spacing w:line="360" w:lineRule="auto"/>
        <w:rPr>
          <w:lang w:val="en-GB"/>
        </w:rPr>
      </w:pPr>
      <w:r w:rsidRPr="00E97195">
        <w:rPr>
          <w:lang w:val="en-GB"/>
        </w:rPr>
        <w:t xml:space="preserve">MSP = </w:t>
      </w:r>
      <w:r w:rsidRPr="0037389B">
        <w:rPr>
          <w:position w:val="-10"/>
        </w:rPr>
        <w:object w:dxaOrig="6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95pt;height:16.75pt" o:ole="">
            <v:imagedata r:id="rId9" o:title=""/>
          </v:shape>
          <o:OLEObject Type="Embed" ProgID="Equation.3" ShapeID="_x0000_i1025" DrawAspect="Content" ObjectID="_1565804964" r:id="rId10"/>
        </w:object>
      </w:r>
      <w:r w:rsidRPr="00E97195">
        <w:rPr>
          <w:lang w:val="en-GB"/>
        </w:rPr>
        <w:t xml:space="preserve">, </w:t>
      </w:r>
    </w:p>
    <w:p w:rsidR="004741B1" w:rsidRPr="00E97195" w:rsidRDefault="00F8229D" w:rsidP="002A644B">
      <w:pPr>
        <w:spacing w:line="360" w:lineRule="auto"/>
        <w:rPr>
          <w:lang w:val="en-GB"/>
        </w:rPr>
      </w:pPr>
      <w:r w:rsidRPr="00E97195">
        <w:rPr>
          <w:lang w:val="en-GB"/>
        </w:rPr>
        <w:t>w</w:t>
      </w:r>
      <w:r w:rsidR="004741B1" w:rsidRPr="00E97195">
        <w:rPr>
          <w:lang w:val="en-GB"/>
        </w:rPr>
        <w:t>here:</w:t>
      </w:r>
    </w:p>
    <w:p w:rsidR="004741B1" w:rsidRPr="008509FD" w:rsidRDefault="004741B1" w:rsidP="002A644B">
      <w:pPr>
        <w:spacing w:line="360" w:lineRule="auto"/>
        <w:jc w:val="both"/>
        <w:rPr>
          <w:lang w:val="en-GB"/>
        </w:rPr>
      </w:pPr>
      <w:r w:rsidRPr="008509FD">
        <w:rPr>
          <w:lang w:val="en-GB"/>
        </w:rPr>
        <w:t xml:space="preserve">∆GDP – </w:t>
      </w:r>
      <w:r w:rsidR="008509FD" w:rsidRPr="008509FD">
        <w:rPr>
          <w:lang w:val="en-GB"/>
        </w:rPr>
        <w:t>rate of GDP growth</w:t>
      </w:r>
      <w:r w:rsidR="008509FD">
        <w:rPr>
          <w:lang w:val="en-GB"/>
        </w:rPr>
        <w:t xml:space="preserve"> (</w:t>
      </w:r>
      <w:r w:rsidRPr="008509FD">
        <w:rPr>
          <w:lang w:val="en-GB"/>
        </w:rPr>
        <w:t>%)</w:t>
      </w:r>
    </w:p>
    <w:p w:rsidR="004741B1" w:rsidRPr="008509FD" w:rsidRDefault="004741B1" w:rsidP="002A644B">
      <w:pPr>
        <w:spacing w:line="360" w:lineRule="auto"/>
        <w:jc w:val="both"/>
        <w:rPr>
          <w:lang w:val="en-GB"/>
        </w:rPr>
      </w:pPr>
      <w:r w:rsidRPr="008509FD">
        <w:rPr>
          <w:lang w:val="en-GB"/>
        </w:rPr>
        <w:t xml:space="preserve">U – </w:t>
      </w:r>
      <w:r w:rsidR="008509FD" w:rsidRPr="008509FD">
        <w:rPr>
          <w:lang w:val="en-GB"/>
        </w:rPr>
        <w:t>unemployment rate</w:t>
      </w:r>
      <w:r w:rsidR="008509FD">
        <w:rPr>
          <w:lang w:val="en-GB"/>
        </w:rPr>
        <w:t xml:space="preserve"> (</w:t>
      </w:r>
      <w:r w:rsidRPr="008509FD">
        <w:rPr>
          <w:lang w:val="en-GB"/>
        </w:rPr>
        <w:t>%)</w:t>
      </w:r>
    </w:p>
    <w:p w:rsidR="004741B1" w:rsidRPr="008509FD" w:rsidRDefault="004741B1" w:rsidP="002A644B">
      <w:pPr>
        <w:spacing w:line="360" w:lineRule="auto"/>
        <w:jc w:val="both"/>
        <w:rPr>
          <w:lang w:val="en-GB"/>
        </w:rPr>
      </w:pPr>
      <w:r w:rsidRPr="008509FD">
        <w:rPr>
          <w:lang w:val="en-GB"/>
        </w:rPr>
        <w:t xml:space="preserve">CPI – </w:t>
      </w:r>
      <w:r w:rsidR="008509FD" w:rsidRPr="008509FD">
        <w:rPr>
          <w:lang w:val="en-GB"/>
        </w:rPr>
        <w:t xml:space="preserve">consumer price index </w:t>
      </w:r>
      <w:r w:rsidR="008509FD">
        <w:rPr>
          <w:lang w:val="en-GB"/>
        </w:rPr>
        <w:t xml:space="preserve"> (</w:t>
      </w:r>
      <w:r w:rsidRPr="008509FD">
        <w:rPr>
          <w:lang w:val="en-GB"/>
        </w:rPr>
        <w:t>%)</w:t>
      </w:r>
    </w:p>
    <w:p w:rsidR="004741B1" w:rsidRPr="008509FD" w:rsidRDefault="004741B1" w:rsidP="002A644B">
      <w:pPr>
        <w:spacing w:line="360" w:lineRule="auto"/>
        <w:jc w:val="both"/>
        <w:rPr>
          <w:lang w:val="en-GB"/>
        </w:rPr>
      </w:pPr>
      <w:r w:rsidRPr="008509FD">
        <w:rPr>
          <w:lang w:val="en-GB"/>
        </w:rPr>
        <w:t>G –</w:t>
      </w:r>
      <w:r w:rsidR="00A15B50">
        <w:rPr>
          <w:lang w:val="en-GB"/>
        </w:rPr>
        <w:t xml:space="preserve"> </w:t>
      </w:r>
      <w:r w:rsidR="008509FD" w:rsidRPr="008509FD">
        <w:rPr>
          <w:lang w:val="en-GB"/>
        </w:rPr>
        <w:t xml:space="preserve">ratio </w:t>
      </w:r>
      <w:r w:rsidR="00F92543">
        <w:rPr>
          <w:lang w:val="en-GB"/>
        </w:rPr>
        <w:t xml:space="preserve">of </w:t>
      </w:r>
      <w:r w:rsidR="008509FD" w:rsidRPr="008509FD">
        <w:rPr>
          <w:lang w:val="en-GB"/>
        </w:rPr>
        <w:t>budget balance to GDP</w:t>
      </w:r>
    </w:p>
    <w:p w:rsidR="004741B1" w:rsidRPr="008509FD" w:rsidRDefault="004741B1" w:rsidP="002A644B">
      <w:pPr>
        <w:spacing w:line="360" w:lineRule="auto"/>
        <w:jc w:val="both"/>
        <w:rPr>
          <w:lang w:val="en-GB"/>
        </w:rPr>
      </w:pPr>
      <w:r w:rsidRPr="008509FD">
        <w:rPr>
          <w:lang w:val="en-GB"/>
        </w:rPr>
        <w:t>CA –</w:t>
      </w:r>
      <w:r w:rsidR="00A15B50">
        <w:rPr>
          <w:lang w:val="en-GB"/>
        </w:rPr>
        <w:t xml:space="preserve"> </w:t>
      </w:r>
      <w:r w:rsidR="000E3BC6">
        <w:rPr>
          <w:lang w:val="en-GB"/>
        </w:rPr>
        <w:t>r</w:t>
      </w:r>
      <w:r w:rsidR="008509FD" w:rsidRPr="008509FD">
        <w:rPr>
          <w:lang w:val="en-GB"/>
        </w:rPr>
        <w:t>atio</w:t>
      </w:r>
      <w:r w:rsidR="000E3BC6">
        <w:rPr>
          <w:lang w:val="en-GB"/>
        </w:rPr>
        <w:t xml:space="preserve"> </w:t>
      </w:r>
      <w:r w:rsidR="008509FD" w:rsidRPr="008509FD">
        <w:rPr>
          <w:lang w:val="en-GB"/>
        </w:rPr>
        <w:t>of current account to GDP (</w:t>
      </w:r>
      <w:r w:rsidRPr="008509FD">
        <w:rPr>
          <w:lang w:val="en-GB"/>
        </w:rPr>
        <w:t>%)</w:t>
      </w:r>
    </w:p>
    <w:p w:rsidR="004741B1" w:rsidRPr="005F2837" w:rsidRDefault="004741B1" w:rsidP="002A644B">
      <w:pPr>
        <w:spacing w:line="360" w:lineRule="auto"/>
        <w:jc w:val="both"/>
        <w:rPr>
          <w:lang w:val="en-GB"/>
        </w:rPr>
      </w:pPr>
      <w:r w:rsidRPr="005F2837">
        <w:rPr>
          <w:lang w:val="en-GB"/>
        </w:rPr>
        <w:t>K – ½ sin72º (</w:t>
      </w:r>
      <w:r w:rsidR="008509FD" w:rsidRPr="005F2837">
        <w:rPr>
          <w:lang w:val="en-GB"/>
        </w:rPr>
        <w:t xml:space="preserve">a constant value of </w:t>
      </w:r>
      <w:r w:rsidRPr="005F2837">
        <w:rPr>
          <w:lang w:val="en-GB"/>
        </w:rPr>
        <w:t xml:space="preserve">0,4756 </w:t>
      </w:r>
      <w:r w:rsidR="008509FD" w:rsidRPr="005F2837">
        <w:rPr>
          <w:lang w:val="en-GB"/>
        </w:rPr>
        <w:t>equal to half the sin</w:t>
      </w:r>
      <w:r w:rsidR="000E3BC6">
        <w:rPr>
          <w:lang w:val="en-GB"/>
        </w:rPr>
        <w:t>us</w:t>
      </w:r>
      <w:r w:rsidR="008509FD" w:rsidRPr="005F2837">
        <w:rPr>
          <w:lang w:val="en-GB"/>
        </w:rPr>
        <w:t xml:space="preserve"> of the angle </w:t>
      </w:r>
      <w:r w:rsidR="005F2837" w:rsidRPr="005F2837">
        <w:rPr>
          <w:lang w:val="en-GB"/>
        </w:rPr>
        <w:t xml:space="preserve">found </w:t>
      </w:r>
      <w:r w:rsidR="000E3BC6">
        <w:rPr>
          <w:lang w:val="en-GB"/>
        </w:rPr>
        <w:t xml:space="preserve">at </w:t>
      </w:r>
      <w:r w:rsidR="005F2837" w:rsidRPr="005F2837">
        <w:rPr>
          <w:lang w:val="en-GB"/>
        </w:rPr>
        <w:t xml:space="preserve">the central apexes of each of the triangles marked in </w:t>
      </w:r>
      <w:r w:rsidR="00A15B50">
        <w:rPr>
          <w:lang w:val="en-GB"/>
        </w:rPr>
        <w:t>F</w:t>
      </w:r>
      <w:r w:rsidR="005F2837" w:rsidRPr="005F2837">
        <w:rPr>
          <w:lang w:val="en-GB"/>
        </w:rPr>
        <w:t xml:space="preserve">igure </w:t>
      </w:r>
      <w:r w:rsidR="005F2837">
        <w:rPr>
          <w:lang w:val="en-GB"/>
        </w:rPr>
        <w:t xml:space="preserve">1 </w:t>
      </w:r>
      <w:r w:rsidR="00A15B50">
        <w:rPr>
          <w:lang w:val="en-GB"/>
        </w:rPr>
        <w:t xml:space="preserve">by </w:t>
      </w:r>
      <w:r w:rsidR="005F2837" w:rsidRPr="005F2837">
        <w:rPr>
          <w:lang w:val="en-GB"/>
        </w:rPr>
        <w:t xml:space="preserve">the letters </w:t>
      </w:r>
      <w:r w:rsidRPr="005F2837">
        <w:rPr>
          <w:lang w:val="en-GB"/>
        </w:rPr>
        <w:t xml:space="preserve">a,b,c,d,e; </w:t>
      </w:r>
      <w:r w:rsidR="00BF309A">
        <w:rPr>
          <w:lang w:val="en-GB"/>
        </w:rPr>
        <w:t>this angle</w:t>
      </w:r>
      <w:r w:rsidR="00EF67A2">
        <w:rPr>
          <w:lang w:val="en-GB"/>
        </w:rPr>
        <w:t>, by assumption, forms a</w:t>
      </w:r>
      <w:r w:rsidR="00BF309A">
        <w:rPr>
          <w:lang w:val="en-GB"/>
        </w:rPr>
        <w:t xml:space="preserve"> fifth of </w:t>
      </w:r>
      <w:r w:rsidR="00EF67A2">
        <w:rPr>
          <w:lang w:val="en-GB"/>
        </w:rPr>
        <w:t xml:space="preserve">a full angle thus measuring </w:t>
      </w:r>
      <w:r w:rsidRPr="005F2837">
        <w:rPr>
          <w:lang w:val="en-GB"/>
        </w:rPr>
        <w:t>72º)</w:t>
      </w:r>
    </w:p>
    <w:p w:rsidR="00EB69DF" w:rsidRPr="00592668" w:rsidRDefault="00EB69DF" w:rsidP="00B04FF3">
      <w:pPr>
        <w:spacing w:line="360" w:lineRule="auto"/>
        <w:ind w:firstLine="284"/>
        <w:jc w:val="both"/>
        <w:rPr>
          <w:lang w:val="en-US"/>
        </w:rPr>
      </w:pPr>
      <w:r w:rsidRPr="00EB69DF">
        <w:rPr>
          <w:lang w:val="en-GB"/>
        </w:rPr>
        <w:t>The total area of the pentagon is the sum of the areas of the triangles label</w:t>
      </w:r>
      <w:r>
        <w:rPr>
          <w:lang w:val="en-GB"/>
        </w:rPr>
        <w:t xml:space="preserve">led in Figure 1 </w:t>
      </w:r>
      <w:r w:rsidR="00837C43">
        <w:rPr>
          <w:lang w:val="en-GB"/>
        </w:rPr>
        <w:t>by the letter</w:t>
      </w:r>
      <w:r>
        <w:rPr>
          <w:lang w:val="en-GB"/>
        </w:rPr>
        <w:t xml:space="preserve"> a (</w:t>
      </w:r>
      <w:r w:rsidR="00BA32D1">
        <w:rPr>
          <w:lang w:val="en-GB"/>
        </w:rPr>
        <w:t>real sphere triangle whose area is dependent on the economic growth indicator and the unemployment rate), b (stagflation triangle whose area depends on the unemployment rate and inflation), c (budget and inflation triangle), d (financial equilibrium triangle</w:t>
      </w:r>
      <w:r w:rsidR="00EA5EE8">
        <w:rPr>
          <w:lang w:val="en-GB"/>
        </w:rPr>
        <w:t xml:space="preserve"> whose are is determined by the size of the budget balance and the </w:t>
      </w:r>
      <w:r w:rsidR="00C679B7">
        <w:rPr>
          <w:lang w:val="en-GB"/>
        </w:rPr>
        <w:t xml:space="preserve">foreign </w:t>
      </w:r>
      <w:r w:rsidR="00EA5EE8">
        <w:rPr>
          <w:lang w:val="en-GB"/>
        </w:rPr>
        <w:t xml:space="preserve">current account) and e (external sector triangle which is a function of the </w:t>
      </w:r>
      <w:r w:rsidR="00EA5EE8">
        <w:rPr>
          <w:lang w:val="en-GB"/>
        </w:rPr>
        <w:lastRenderedPageBreak/>
        <w:t xml:space="preserve">current foreign account and GDP growth). </w:t>
      </w:r>
      <w:r w:rsidR="00825F4C">
        <w:rPr>
          <w:lang w:val="en-GB"/>
        </w:rPr>
        <w:t>The optimal state in an economy is when the area of the pentagon is equal to 1, that is, every triangle reaches maximum size equal to 0.2 (5 x 0.2 = 1). This state is impossible to achieve due to many factors</w:t>
      </w:r>
      <w:r w:rsidR="001E67A6">
        <w:rPr>
          <w:lang w:val="en-GB"/>
        </w:rPr>
        <w:t xml:space="preserve">. </w:t>
      </w:r>
      <w:r w:rsidR="00617529">
        <w:rPr>
          <w:lang w:val="en-GB"/>
        </w:rPr>
        <w:t xml:space="preserve">The constituent parts of the MSP are area MSP1 which is dependent on internal factors (the sum of the areas of triangles a, b and c) and area MSP2 which is dependent on external factors </w:t>
      </w:r>
      <w:r w:rsidR="00C679B7">
        <w:rPr>
          <w:lang w:val="en-GB"/>
        </w:rPr>
        <w:t>(</w:t>
      </w:r>
      <w:r w:rsidR="00617529">
        <w:rPr>
          <w:lang w:val="en-GB"/>
        </w:rPr>
        <w:t>the sum of the areas of triangles d and e</w:t>
      </w:r>
      <w:r w:rsidR="00C679B7">
        <w:rPr>
          <w:lang w:val="en-GB"/>
        </w:rPr>
        <w:t>)</w:t>
      </w:r>
      <w:r w:rsidR="00617529">
        <w:rPr>
          <w:lang w:val="en-GB"/>
        </w:rPr>
        <w:t xml:space="preserve">. The values of MSP1 and MSP2 make it possible to identify factors that determine the progress of </w:t>
      </w:r>
      <w:r w:rsidR="00C679B7">
        <w:rPr>
          <w:lang w:val="en-GB"/>
        </w:rPr>
        <w:t xml:space="preserve">the </w:t>
      </w:r>
      <w:r w:rsidR="00617529">
        <w:rPr>
          <w:lang w:val="en-GB"/>
        </w:rPr>
        <w:t>stabilisation or destabilisation</w:t>
      </w:r>
      <w:r w:rsidR="00C679B7">
        <w:rPr>
          <w:lang w:val="en-GB"/>
        </w:rPr>
        <w:t xml:space="preserve"> process</w:t>
      </w:r>
      <w:r w:rsidR="00617529">
        <w:rPr>
          <w:lang w:val="en-GB"/>
        </w:rPr>
        <w:t xml:space="preserve">. While establishing the area of each triangle it is important to consider that their sides are scaled differently. </w:t>
      </w:r>
      <w:r w:rsidR="00C679B7">
        <w:rPr>
          <w:lang w:val="en-GB"/>
        </w:rPr>
        <w:t>Most of the scale units</w:t>
      </w:r>
      <w:r w:rsidR="00592668">
        <w:rPr>
          <w:lang w:val="en-GB"/>
        </w:rPr>
        <w:t xml:space="preserve"> on the sides of the pentagon are expressed in percentage points. The exception is the side depicting the level of inflation where a logarithmic scale is used (because of the large variation in the observed values)</w:t>
      </w:r>
      <w:r w:rsidR="00592668" w:rsidRPr="00592668">
        <w:rPr>
          <w:lang w:val="en-GB"/>
        </w:rPr>
        <w:t>.</w:t>
      </w:r>
      <w:r w:rsidR="00592668">
        <w:rPr>
          <w:lang w:val="en-GB"/>
        </w:rPr>
        <w:t xml:space="preserve"> Because</w:t>
      </w:r>
      <w:r w:rsidR="00C679B7">
        <w:rPr>
          <w:lang w:val="en-GB"/>
        </w:rPr>
        <w:t xml:space="preserve"> the classic</w:t>
      </w:r>
      <w:r w:rsidR="00592668">
        <w:rPr>
          <w:lang w:val="en-GB"/>
        </w:rPr>
        <w:t xml:space="preserve"> </w:t>
      </w:r>
      <w:r w:rsidR="00592668">
        <w:rPr>
          <w:lang w:val="en-US"/>
        </w:rPr>
        <w:t xml:space="preserve">model does not include the phenomenon of deflation, in this article the CPI axis has been appropriately scaled and the modified scale has been prepared as two variations: a) the </w:t>
      </w:r>
      <w:r w:rsidR="00C679B7">
        <w:rPr>
          <w:lang w:val="en-US"/>
        </w:rPr>
        <w:t xml:space="preserve">outer limit </w:t>
      </w:r>
      <w:r w:rsidR="003E5A43">
        <w:rPr>
          <w:lang w:val="en-US"/>
        </w:rPr>
        <w:t xml:space="preserve">has been set at -2.0 percent (this method is recommended by K. Raczkowski [2016]); the flaw of this approach is that only small scale deflation phenomena </w:t>
      </w:r>
      <w:r w:rsidR="00C679B7">
        <w:rPr>
          <w:lang w:val="en-US"/>
        </w:rPr>
        <w:t xml:space="preserve">(when the rate of inflation drops from +1.0 percent to -2.0 percent) </w:t>
      </w:r>
      <w:r w:rsidR="003E5A43">
        <w:rPr>
          <w:lang w:val="en-US"/>
        </w:rPr>
        <w:t xml:space="preserve">are </w:t>
      </w:r>
      <w:r w:rsidR="00CE2A54">
        <w:rPr>
          <w:lang w:val="en-US"/>
        </w:rPr>
        <w:t xml:space="preserve">perceived as a desired situation </w:t>
      </w:r>
      <w:r w:rsidR="00E10716">
        <w:rPr>
          <w:lang w:val="en-US"/>
        </w:rPr>
        <w:t xml:space="preserve">that </w:t>
      </w:r>
      <w:r w:rsidR="00CE2A54">
        <w:rPr>
          <w:lang w:val="en-US"/>
        </w:rPr>
        <w:t xml:space="preserve">positively influences the general level of macroeconomic stability b) the </w:t>
      </w:r>
      <w:r w:rsidR="00E10716">
        <w:rPr>
          <w:lang w:val="en-US"/>
        </w:rPr>
        <w:t xml:space="preserve">outer limit, </w:t>
      </w:r>
      <w:r w:rsidR="00CE2A54">
        <w:rPr>
          <w:lang w:val="en-US"/>
        </w:rPr>
        <w:t>in accordance with the classic scale</w:t>
      </w:r>
      <w:r w:rsidR="00E10716">
        <w:rPr>
          <w:lang w:val="en-US"/>
        </w:rPr>
        <w:t>,</w:t>
      </w:r>
      <w:r w:rsidR="00CE2A54">
        <w:rPr>
          <w:lang w:val="en-US"/>
        </w:rPr>
        <w:t xml:space="preserve"> was set at +1.0 percent; w</w:t>
      </w:r>
      <w:r w:rsidR="00A57C88">
        <w:rPr>
          <w:lang w:val="en-US"/>
        </w:rPr>
        <w:t xml:space="preserve">ith this approach every drop in inflation below the </w:t>
      </w:r>
      <w:r w:rsidR="00E10716">
        <w:rPr>
          <w:lang w:val="en-US"/>
        </w:rPr>
        <w:t xml:space="preserve">outer limit </w:t>
      </w:r>
      <w:r w:rsidR="00A57C88">
        <w:rPr>
          <w:lang w:val="en-US"/>
        </w:rPr>
        <w:t xml:space="preserve">causes an appropriate shortening of the CPI side (scale with regression). Setting new </w:t>
      </w:r>
      <w:r w:rsidR="00E10716">
        <w:rPr>
          <w:lang w:val="en-US"/>
        </w:rPr>
        <w:t xml:space="preserve">outer limits </w:t>
      </w:r>
      <w:r w:rsidR="00A57C88">
        <w:rPr>
          <w:lang w:val="en-US"/>
        </w:rPr>
        <w:t xml:space="preserve">was also necessary in the case of the GDP, G and CA (the </w:t>
      </w:r>
      <w:r w:rsidR="00E10716">
        <w:rPr>
          <w:lang w:val="en-US"/>
        </w:rPr>
        <w:t xml:space="preserve">limits </w:t>
      </w:r>
      <w:r w:rsidR="00A57C88">
        <w:rPr>
          <w:lang w:val="en-US"/>
        </w:rPr>
        <w:t>were set at 15, 10 and 15 percent respectively), because many of the indicators characteristic to the countries under review exceeded the classic scale. Despite the</w:t>
      </w:r>
      <w:r w:rsidR="005A4233">
        <w:rPr>
          <w:lang w:val="en-US"/>
        </w:rPr>
        <w:t>se</w:t>
      </w:r>
      <w:r w:rsidR="00A57C88">
        <w:rPr>
          <w:lang w:val="en-US"/>
        </w:rPr>
        <w:t xml:space="preserve"> corrections, the exceptionally high economic growth rate in Ireland in 2015 (26.3 percent) still fell outside the scale, which according to many economic event commentators did not fully reflect reality. As a result, in this paper for the year 2015 Ireland has been assigned the max</w:t>
      </w:r>
      <w:r w:rsidR="00A13707">
        <w:rPr>
          <w:lang w:val="en-US"/>
        </w:rPr>
        <w:t>imum economic growth rate available on the modified classic scale (15 percent).</w:t>
      </w:r>
    </w:p>
    <w:p w:rsidR="00A13707" w:rsidRPr="005A395A" w:rsidRDefault="005A395A" w:rsidP="00052312">
      <w:pPr>
        <w:spacing w:before="240" w:line="360" w:lineRule="auto"/>
        <w:jc w:val="both"/>
        <w:rPr>
          <w:b/>
          <w:lang w:val="en-GB"/>
        </w:rPr>
      </w:pPr>
      <w:r>
        <w:rPr>
          <w:b/>
          <w:lang w:val="en-US"/>
        </w:rPr>
        <w:t xml:space="preserve">Chapter 2. </w:t>
      </w:r>
      <w:r w:rsidR="00A13707" w:rsidRPr="005A395A">
        <w:rPr>
          <w:b/>
          <w:lang w:val="en-GB"/>
        </w:rPr>
        <w:t>Macroeconomic indicators in the European Union and their determinants</w:t>
      </w:r>
    </w:p>
    <w:p w:rsidR="00F74A82" w:rsidRPr="00F74A82" w:rsidRDefault="00F74A82" w:rsidP="002A644B">
      <w:pPr>
        <w:spacing w:line="360" w:lineRule="auto"/>
        <w:ind w:firstLine="284"/>
        <w:jc w:val="both"/>
        <w:rPr>
          <w:lang w:val="en-US"/>
        </w:rPr>
      </w:pPr>
      <w:r w:rsidRPr="00F74A82">
        <w:rPr>
          <w:lang w:val="en-GB"/>
        </w:rPr>
        <w:t>According to the figures at the end of 2</w:t>
      </w:r>
      <w:r>
        <w:rPr>
          <w:lang w:val="en-GB"/>
        </w:rPr>
        <w:t xml:space="preserve">015 the EU economy was the biggest in the world with a GDP equal to 14.7 b </w:t>
      </w:r>
      <w:r w:rsidRPr="00F74A82">
        <w:rPr>
          <w:lang w:val="en-GB"/>
        </w:rPr>
        <w:t>EUR</w:t>
      </w:r>
      <w:r>
        <w:rPr>
          <w:rStyle w:val="Odwoanieprzypisudolnego"/>
        </w:rPr>
        <w:footnoteReference w:id="2"/>
      </w:r>
      <w:r>
        <w:rPr>
          <w:lang w:val="en-GB"/>
        </w:rPr>
        <w:t>. In the joint</w:t>
      </w:r>
      <w:r w:rsidR="00042703">
        <w:rPr>
          <w:lang w:val="en-GB"/>
        </w:rPr>
        <w:t xml:space="preserve"> GDP of the </w:t>
      </w:r>
      <w:r>
        <w:rPr>
          <w:lang w:val="en-GB"/>
        </w:rPr>
        <w:t xml:space="preserve">EU28 the biggest </w:t>
      </w:r>
      <w:r w:rsidR="00042703">
        <w:rPr>
          <w:lang w:val="en-GB"/>
        </w:rPr>
        <w:t xml:space="preserve">share </w:t>
      </w:r>
      <w:r>
        <w:rPr>
          <w:lang w:val="en-GB"/>
        </w:rPr>
        <w:lastRenderedPageBreak/>
        <w:t xml:space="preserve">belonged to Germany, France, Great Britain, Italy and Spain. </w:t>
      </w:r>
      <w:r>
        <w:rPr>
          <w:lang w:val="en-US"/>
        </w:rPr>
        <w:t xml:space="preserve">Despite </w:t>
      </w:r>
      <w:r w:rsidR="00BA27E7">
        <w:rPr>
          <w:lang w:val="en-US"/>
        </w:rPr>
        <w:t xml:space="preserve">having by far the </w:t>
      </w:r>
      <w:r>
        <w:rPr>
          <w:lang w:val="en-US"/>
        </w:rPr>
        <w:t xml:space="preserve">greatest economic potential </w:t>
      </w:r>
      <w:r w:rsidR="00BA27E7">
        <w:rPr>
          <w:lang w:val="en-US"/>
        </w:rPr>
        <w:t xml:space="preserve">in the world from a nominal point of view, the GDP per capita in EU countries was significantly lower than in the USA, and from 2008 the gap </w:t>
      </w:r>
      <w:r w:rsidR="00042703">
        <w:rPr>
          <w:lang w:val="en-US"/>
        </w:rPr>
        <w:t xml:space="preserve">continued to </w:t>
      </w:r>
      <w:r w:rsidR="00BA27E7">
        <w:rPr>
          <w:lang w:val="en-US"/>
        </w:rPr>
        <w:t>gro</w:t>
      </w:r>
      <w:r w:rsidR="00042703">
        <w:rPr>
          <w:lang w:val="en-US"/>
        </w:rPr>
        <w:t>w</w:t>
      </w:r>
      <w:r w:rsidR="00BA27E7">
        <w:rPr>
          <w:lang w:val="en-US"/>
        </w:rPr>
        <w:t>. The average macroeconomic indicator values for EU countries in the years 2006-2015 are illustrated in Table 1.</w:t>
      </w:r>
    </w:p>
    <w:tbl>
      <w:tblPr>
        <w:tblStyle w:val="Tabela-Siatka"/>
        <w:tblW w:w="0" w:type="auto"/>
        <w:jc w:val="center"/>
        <w:tblLayout w:type="fixed"/>
        <w:tblLook w:val="01E0"/>
      </w:tblPr>
      <w:tblGrid>
        <w:gridCol w:w="1718"/>
        <w:gridCol w:w="688"/>
        <w:gridCol w:w="688"/>
        <w:gridCol w:w="688"/>
        <w:gridCol w:w="688"/>
        <w:gridCol w:w="688"/>
        <w:gridCol w:w="689"/>
        <w:gridCol w:w="688"/>
        <w:gridCol w:w="688"/>
        <w:gridCol w:w="688"/>
        <w:gridCol w:w="331"/>
        <w:gridCol w:w="357"/>
      </w:tblGrid>
      <w:tr w:rsidR="0002097C" w:rsidRPr="00391F58" w:rsidTr="00ED429D">
        <w:trPr>
          <w:gridAfter w:val="1"/>
          <w:wAfter w:w="357" w:type="dxa"/>
          <w:jc w:val="center"/>
        </w:trPr>
        <w:tc>
          <w:tcPr>
            <w:tcW w:w="8242" w:type="dxa"/>
            <w:gridSpan w:val="11"/>
            <w:tcBorders>
              <w:top w:val="nil"/>
              <w:left w:val="nil"/>
              <w:right w:val="nil"/>
            </w:tcBorders>
          </w:tcPr>
          <w:p w:rsidR="0002097C" w:rsidRPr="00ED429D" w:rsidRDefault="00ED429D" w:rsidP="002A644B">
            <w:pPr>
              <w:spacing w:line="360" w:lineRule="auto"/>
              <w:jc w:val="both"/>
              <w:rPr>
                <w:b/>
                <w:sz w:val="20"/>
                <w:szCs w:val="20"/>
                <w:lang w:val="en-GB"/>
              </w:rPr>
            </w:pPr>
            <w:r w:rsidRPr="00ED429D">
              <w:rPr>
                <w:b/>
                <w:sz w:val="20"/>
                <w:szCs w:val="20"/>
                <w:lang w:val="en-GB"/>
              </w:rPr>
              <w:t>Table</w:t>
            </w:r>
            <w:r w:rsidR="0002097C" w:rsidRPr="00ED429D">
              <w:rPr>
                <w:b/>
                <w:sz w:val="20"/>
                <w:szCs w:val="20"/>
                <w:lang w:val="en-GB"/>
              </w:rPr>
              <w:t xml:space="preserve"> 1. </w:t>
            </w:r>
            <w:r w:rsidRPr="00ED429D">
              <w:rPr>
                <w:b/>
                <w:sz w:val="20"/>
                <w:szCs w:val="20"/>
                <w:lang w:val="en-GB"/>
              </w:rPr>
              <w:t>Average macroeconomic indicators in the EU</w:t>
            </w:r>
            <w:r w:rsidR="0002097C" w:rsidRPr="00ED429D">
              <w:rPr>
                <w:b/>
                <w:sz w:val="20"/>
                <w:szCs w:val="20"/>
                <w:vertAlign w:val="superscript"/>
                <w:lang w:val="en-GB"/>
              </w:rPr>
              <w:t>a)</w:t>
            </w:r>
            <w:r w:rsidR="0002097C" w:rsidRPr="00ED429D">
              <w:rPr>
                <w:b/>
                <w:sz w:val="20"/>
                <w:szCs w:val="20"/>
                <w:lang w:val="en-GB"/>
              </w:rPr>
              <w:t xml:space="preserve"> </w:t>
            </w:r>
            <w:r>
              <w:rPr>
                <w:b/>
                <w:sz w:val="20"/>
                <w:szCs w:val="20"/>
                <w:lang w:val="en-GB"/>
              </w:rPr>
              <w:t>in the years 2006-2015 (</w:t>
            </w:r>
            <w:r w:rsidR="0002097C" w:rsidRPr="00ED429D">
              <w:rPr>
                <w:b/>
                <w:sz w:val="20"/>
                <w:szCs w:val="20"/>
                <w:lang w:val="en-GB"/>
              </w:rPr>
              <w:t>%)</w:t>
            </w:r>
          </w:p>
        </w:tc>
      </w:tr>
      <w:tr w:rsidR="0002097C" w:rsidRPr="009B7752" w:rsidTr="00B04FF3">
        <w:trPr>
          <w:jc w:val="center"/>
        </w:trPr>
        <w:tc>
          <w:tcPr>
            <w:tcW w:w="1718" w:type="dxa"/>
            <w:vAlign w:val="center"/>
          </w:tcPr>
          <w:p w:rsidR="0002097C" w:rsidRPr="00ED429D" w:rsidRDefault="00ED429D" w:rsidP="00B04FF3">
            <w:pPr>
              <w:spacing w:line="360" w:lineRule="auto"/>
              <w:jc w:val="center"/>
              <w:rPr>
                <w:b/>
                <w:sz w:val="20"/>
                <w:szCs w:val="20"/>
              </w:rPr>
            </w:pPr>
            <w:r>
              <w:rPr>
                <w:b/>
                <w:sz w:val="20"/>
                <w:szCs w:val="20"/>
              </w:rPr>
              <w:t>Indicator</w:t>
            </w:r>
          </w:p>
        </w:tc>
        <w:tc>
          <w:tcPr>
            <w:tcW w:w="688" w:type="dxa"/>
            <w:vAlign w:val="center"/>
          </w:tcPr>
          <w:p w:rsidR="0002097C" w:rsidRPr="00ED429D" w:rsidRDefault="0002097C" w:rsidP="00B04FF3">
            <w:pPr>
              <w:spacing w:line="360" w:lineRule="auto"/>
              <w:jc w:val="center"/>
              <w:rPr>
                <w:b/>
                <w:sz w:val="20"/>
                <w:szCs w:val="20"/>
              </w:rPr>
            </w:pPr>
            <w:r w:rsidRPr="00ED429D">
              <w:rPr>
                <w:b/>
                <w:sz w:val="20"/>
                <w:szCs w:val="20"/>
              </w:rPr>
              <w:t>2006</w:t>
            </w:r>
          </w:p>
        </w:tc>
        <w:tc>
          <w:tcPr>
            <w:tcW w:w="688" w:type="dxa"/>
            <w:vAlign w:val="center"/>
          </w:tcPr>
          <w:p w:rsidR="0002097C" w:rsidRPr="00ED429D" w:rsidRDefault="0002097C" w:rsidP="00B04FF3">
            <w:pPr>
              <w:spacing w:line="360" w:lineRule="auto"/>
              <w:jc w:val="center"/>
              <w:rPr>
                <w:b/>
                <w:sz w:val="20"/>
                <w:szCs w:val="20"/>
              </w:rPr>
            </w:pPr>
            <w:r w:rsidRPr="00ED429D">
              <w:rPr>
                <w:b/>
                <w:sz w:val="20"/>
                <w:szCs w:val="20"/>
              </w:rPr>
              <w:t>2007</w:t>
            </w:r>
          </w:p>
        </w:tc>
        <w:tc>
          <w:tcPr>
            <w:tcW w:w="688" w:type="dxa"/>
            <w:vAlign w:val="center"/>
          </w:tcPr>
          <w:p w:rsidR="0002097C" w:rsidRPr="00ED429D" w:rsidRDefault="0002097C" w:rsidP="00B04FF3">
            <w:pPr>
              <w:spacing w:line="360" w:lineRule="auto"/>
              <w:jc w:val="center"/>
              <w:rPr>
                <w:b/>
                <w:sz w:val="20"/>
                <w:szCs w:val="20"/>
              </w:rPr>
            </w:pPr>
            <w:r w:rsidRPr="00ED429D">
              <w:rPr>
                <w:b/>
                <w:sz w:val="20"/>
                <w:szCs w:val="20"/>
              </w:rPr>
              <w:t>2008</w:t>
            </w:r>
          </w:p>
        </w:tc>
        <w:tc>
          <w:tcPr>
            <w:tcW w:w="688" w:type="dxa"/>
            <w:vAlign w:val="center"/>
          </w:tcPr>
          <w:p w:rsidR="0002097C" w:rsidRPr="00ED429D" w:rsidRDefault="0002097C" w:rsidP="00B04FF3">
            <w:pPr>
              <w:spacing w:line="360" w:lineRule="auto"/>
              <w:jc w:val="center"/>
              <w:rPr>
                <w:b/>
                <w:sz w:val="20"/>
                <w:szCs w:val="20"/>
              </w:rPr>
            </w:pPr>
            <w:r w:rsidRPr="00ED429D">
              <w:rPr>
                <w:b/>
                <w:sz w:val="20"/>
                <w:szCs w:val="20"/>
              </w:rPr>
              <w:t>2009</w:t>
            </w:r>
          </w:p>
        </w:tc>
        <w:tc>
          <w:tcPr>
            <w:tcW w:w="688" w:type="dxa"/>
            <w:vAlign w:val="center"/>
          </w:tcPr>
          <w:p w:rsidR="0002097C" w:rsidRPr="00ED429D" w:rsidRDefault="0002097C" w:rsidP="00B04FF3">
            <w:pPr>
              <w:spacing w:line="360" w:lineRule="auto"/>
              <w:jc w:val="center"/>
              <w:rPr>
                <w:b/>
                <w:sz w:val="20"/>
                <w:szCs w:val="20"/>
              </w:rPr>
            </w:pPr>
            <w:r w:rsidRPr="00ED429D">
              <w:rPr>
                <w:b/>
                <w:sz w:val="20"/>
                <w:szCs w:val="20"/>
              </w:rPr>
              <w:t>2010</w:t>
            </w:r>
          </w:p>
        </w:tc>
        <w:tc>
          <w:tcPr>
            <w:tcW w:w="689" w:type="dxa"/>
            <w:vAlign w:val="center"/>
          </w:tcPr>
          <w:p w:rsidR="0002097C" w:rsidRPr="00ED429D" w:rsidRDefault="0002097C" w:rsidP="00B04FF3">
            <w:pPr>
              <w:spacing w:line="360" w:lineRule="auto"/>
              <w:jc w:val="center"/>
              <w:rPr>
                <w:b/>
                <w:sz w:val="20"/>
                <w:szCs w:val="20"/>
              </w:rPr>
            </w:pPr>
            <w:r w:rsidRPr="00ED429D">
              <w:rPr>
                <w:b/>
                <w:sz w:val="20"/>
                <w:szCs w:val="20"/>
              </w:rPr>
              <w:t>2011</w:t>
            </w:r>
          </w:p>
        </w:tc>
        <w:tc>
          <w:tcPr>
            <w:tcW w:w="688" w:type="dxa"/>
            <w:vAlign w:val="center"/>
          </w:tcPr>
          <w:p w:rsidR="0002097C" w:rsidRPr="00ED429D" w:rsidRDefault="0002097C" w:rsidP="00B04FF3">
            <w:pPr>
              <w:spacing w:line="360" w:lineRule="auto"/>
              <w:jc w:val="center"/>
              <w:rPr>
                <w:b/>
                <w:sz w:val="20"/>
                <w:szCs w:val="20"/>
              </w:rPr>
            </w:pPr>
            <w:r w:rsidRPr="00ED429D">
              <w:rPr>
                <w:b/>
                <w:sz w:val="20"/>
                <w:szCs w:val="20"/>
              </w:rPr>
              <w:t>2012</w:t>
            </w:r>
          </w:p>
        </w:tc>
        <w:tc>
          <w:tcPr>
            <w:tcW w:w="688" w:type="dxa"/>
            <w:vAlign w:val="center"/>
          </w:tcPr>
          <w:p w:rsidR="0002097C" w:rsidRPr="00ED429D" w:rsidRDefault="0002097C" w:rsidP="00B04FF3">
            <w:pPr>
              <w:spacing w:line="360" w:lineRule="auto"/>
              <w:jc w:val="center"/>
              <w:rPr>
                <w:b/>
                <w:sz w:val="20"/>
                <w:szCs w:val="20"/>
              </w:rPr>
            </w:pPr>
            <w:r w:rsidRPr="00ED429D">
              <w:rPr>
                <w:b/>
                <w:sz w:val="20"/>
                <w:szCs w:val="20"/>
              </w:rPr>
              <w:t>2013</w:t>
            </w:r>
          </w:p>
        </w:tc>
        <w:tc>
          <w:tcPr>
            <w:tcW w:w="688" w:type="dxa"/>
            <w:vAlign w:val="center"/>
          </w:tcPr>
          <w:p w:rsidR="0002097C" w:rsidRPr="00ED429D" w:rsidRDefault="0002097C" w:rsidP="00B04FF3">
            <w:pPr>
              <w:spacing w:line="360" w:lineRule="auto"/>
              <w:jc w:val="center"/>
              <w:rPr>
                <w:b/>
                <w:sz w:val="20"/>
                <w:szCs w:val="20"/>
              </w:rPr>
            </w:pPr>
            <w:r w:rsidRPr="00ED429D">
              <w:rPr>
                <w:b/>
                <w:sz w:val="20"/>
                <w:szCs w:val="20"/>
              </w:rPr>
              <w:t>2014</w:t>
            </w:r>
          </w:p>
        </w:tc>
        <w:tc>
          <w:tcPr>
            <w:tcW w:w="688" w:type="dxa"/>
            <w:gridSpan w:val="2"/>
            <w:vAlign w:val="center"/>
          </w:tcPr>
          <w:p w:rsidR="0002097C" w:rsidRPr="00ED429D" w:rsidRDefault="0002097C" w:rsidP="00B04FF3">
            <w:pPr>
              <w:spacing w:line="360" w:lineRule="auto"/>
              <w:jc w:val="center"/>
              <w:rPr>
                <w:b/>
                <w:sz w:val="20"/>
                <w:szCs w:val="20"/>
              </w:rPr>
            </w:pPr>
            <w:r w:rsidRPr="00ED429D">
              <w:rPr>
                <w:b/>
                <w:sz w:val="20"/>
                <w:szCs w:val="20"/>
              </w:rPr>
              <w:t>2015</w:t>
            </w:r>
          </w:p>
        </w:tc>
      </w:tr>
      <w:tr w:rsidR="0002097C" w:rsidRPr="00187011" w:rsidTr="00B04FF3">
        <w:trPr>
          <w:jc w:val="center"/>
        </w:trPr>
        <w:tc>
          <w:tcPr>
            <w:tcW w:w="1718" w:type="dxa"/>
            <w:vAlign w:val="center"/>
          </w:tcPr>
          <w:p w:rsidR="0002097C" w:rsidRPr="00ED429D" w:rsidRDefault="00ED429D" w:rsidP="00B04FF3">
            <w:pPr>
              <w:spacing w:line="360" w:lineRule="auto"/>
              <w:jc w:val="center"/>
              <w:rPr>
                <w:b/>
                <w:sz w:val="20"/>
                <w:szCs w:val="20"/>
                <w:vertAlign w:val="superscript"/>
              </w:rPr>
            </w:pPr>
            <w:r>
              <w:rPr>
                <w:b/>
                <w:sz w:val="20"/>
                <w:szCs w:val="20"/>
              </w:rPr>
              <w:t>GDP</w:t>
            </w:r>
            <w:r w:rsidR="0002097C" w:rsidRPr="00ED429D">
              <w:rPr>
                <w:sz w:val="20"/>
                <w:szCs w:val="20"/>
                <w:vertAlign w:val="superscript"/>
              </w:rPr>
              <w:t>b)</w:t>
            </w:r>
            <w:r>
              <w:rPr>
                <w:sz w:val="20"/>
                <w:szCs w:val="20"/>
                <w:vertAlign w:val="superscript"/>
              </w:rPr>
              <w:t xml:space="preserve"> </w:t>
            </w:r>
            <w:r w:rsidRPr="00ED429D">
              <w:rPr>
                <w:b/>
                <w:sz w:val="20"/>
                <w:szCs w:val="20"/>
              </w:rPr>
              <w:t>growth rate</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5,1</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5,0</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1,2</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-5,6</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1,7</w:t>
            </w:r>
          </w:p>
        </w:tc>
        <w:tc>
          <w:tcPr>
            <w:tcW w:w="689"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1,7</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-0,4</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0,5</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2,3</w:t>
            </w:r>
          </w:p>
        </w:tc>
        <w:tc>
          <w:tcPr>
            <w:tcW w:w="688" w:type="dxa"/>
            <w:gridSpan w:val="2"/>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3,3</w:t>
            </w:r>
          </w:p>
        </w:tc>
      </w:tr>
      <w:tr w:rsidR="0002097C" w:rsidRPr="00187011" w:rsidTr="00B04FF3">
        <w:trPr>
          <w:jc w:val="center"/>
        </w:trPr>
        <w:tc>
          <w:tcPr>
            <w:tcW w:w="1718" w:type="dxa"/>
            <w:vAlign w:val="center"/>
          </w:tcPr>
          <w:p w:rsidR="0002097C" w:rsidRPr="00ED429D" w:rsidRDefault="00ED429D" w:rsidP="00B04FF3">
            <w:pPr>
              <w:spacing w:line="360" w:lineRule="auto"/>
              <w:jc w:val="center"/>
              <w:rPr>
                <w:b/>
                <w:sz w:val="20"/>
                <w:szCs w:val="20"/>
              </w:rPr>
            </w:pPr>
            <w:r>
              <w:rPr>
                <w:b/>
                <w:sz w:val="20"/>
                <w:szCs w:val="20"/>
              </w:rPr>
              <w:t>Unemployment</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4,8</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4,2</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4,1</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5,7</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6,5</w:t>
            </w:r>
          </w:p>
        </w:tc>
        <w:tc>
          <w:tcPr>
            <w:tcW w:w="689"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6,5</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7,0</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7,2</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6,8</w:t>
            </w:r>
          </w:p>
        </w:tc>
        <w:tc>
          <w:tcPr>
            <w:tcW w:w="688" w:type="dxa"/>
            <w:gridSpan w:val="2"/>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6,2</w:t>
            </w:r>
          </w:p>
        </w:tc>
      </w:tr>
      <w:tr w:rsidR="0002097C" w:rsidRPr="00187011" w:rsidTr="00B04FF3">
        <w:trPr>
          <w:jc w:val="center"/>
        </w:trPr>
        <w:tc>
          <w:tcPr>
            <w:tcW w:w="1718" w:type="dxa"/>
            <w:vAlign w:val="center"/>
          </w:tcPr>
          <w:p w:rsidR="0002097C" w:rsidRPr="00ED429D" w:rsidRDefault="00ED429D" w:rsidP="00B04FF3">
            <w:pPr>
              <w:spacing w:line="360" w:lineRule="auto"/>
              <w:jc w:val="center"/>
              <w:rPr>
                <w:b/>
                <w:sz w:val="20"/>
                <w:szCs w:val="20"/>
              </w:rPr>
            </w:pPr>
            <w:r>
              <w:rPr>
                <w:b/>
                <w:sz w:val="20"/>
                <w:szCs w:val="20"/>
              </w:rPr>
              <w:t>Inflation</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3,0</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3,3</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5,3</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1,4</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2,0</w:t>
            </w:r>
          </w:p>
        </w:tc>
        <w:tc>
          <w:tcPr>
            <w:tcW w:w="689"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3,2</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2,9</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1,3</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0,4</w:t>
            </w:r>
          </w:p>
        </w:tc>
        <w:tc>
          <w:tcPr>
            <w:tcW w:w="688" w:type="dxa"/>
            <w:gridSpan w:val="2"/>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-0,1</w:t>
            </w:r>
          </w:p>
        </w:tc>
      </w:tr>
      <w:tr w:rsidR="0002097C" w:rsidRPr="00187011" w:rsidTr="00B04FF3">
        <w:trPr>
          <w:jc w:val="center"/>
        </w:trPr>
        <w:tc>
          <w:tcPr>
            <w:tcW w:w="1718" w:type="dxa"/>
            <w:vAlign w:val="center"/>
          </w:tcPr>
          <w:p w:rsidR="0002097C" w:rsidRPr="00ED429D" w:rsidRDefault="00ED429D" w:rsidP="00B04FF3">
            <w:pPr>
              <w:spacing w:line="360" w:lineRule="auto"/>
              <w:jc w:val="center"/>
              <w:rPr>
                <w:b/>
                <w:sz w:val="20"/>
                <w:szCs w:val="20"/>
              </w:rPr>
            </w:pPr>
            <w:r>
              <w:rPr>
                <w:b/>
                <w:sz w:val="20"/>
                <w:szCs w:val="20"/>
              </w:rPr>
              <w:t>Public finance balance</w:t>
            </w:r>
            <w:r w:rsidR="0002097C" w:rsidRPr="00ED429D">
              <w:rPr>
                <w:b/>
                <w:sz w:val="20"/>
                <w:szCs w:val="20"/>
              </w:rPr>
              <w:t>/</w:t>
            </w:r>
            <w:r>
              <w:rPr>
                <w:b/>
                <w:sz w:val="20"/>
                <w:szCs w:val="20"/>
              </w:rPr>
              <w:t>GDP</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-1,1</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-0,3</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-2,1</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-6,4</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-6,3</w:t>
            </w:r>
          </w:p>
        </w:tc>
        <w:tc>
          <w:tcPr>
            <w:tcW w:w="689"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-4,6</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-3,8</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-3,5</w:t>
            </w:r>
          </w:p>
        </w:tc>
        <w:tc>
          <w:tcPr>
            <w:tcW w:w="688" w:type="dxa"/>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-2,9</w:t>
            </w:r>
          </w:p>
        </w:tc>
        <w:tc>
          <w:tcPr>
            <w:tcW w:w="688" w:type="dxa"/>
            <w:gridSpan w:val="2"/>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-2,0</w:t>
            </w:r>
          </w:p>
        </w:tc>
      </w:tr>
      <w:tr w:rsidR="0002097C" w:rsidRPr="00187011" w:rsidTr="00B04FF3">
        <w:trPr>
          <w:jc w:val="center"/>
        </w:trPr>
        <w:tc>
          <w:tcPr>
            <w:tcW w:w="1718" w:type="dxa"/>
            <w:tcBorders>
              <w:bottom w:val="single" w:sz="4" w:space="0" w:color="auto"/>
            </w:tcBorders>
            <w:vAlign w:val="center"/>
          </w:tcPr>
          <w:p w:rsidR="0002097C" w:rsidRPr="00ED429D" w:rsidRDefault="00ED429D" w:rsidP="00B04FF3">
            <w:pPr>
              <w:spacing w:line="360" w:lineRule="auto"/>
              <w:jc w:val="center"/>
              <w:rPr>
                <w:b/>
                <w:sz w:val="20"/>
                <w:szCs w:val="20"/>
              </w:rPr>
            </w:pPr>
            <w:r>
              <w:rPr>
                <w:b/>
                <w:sz w:val="20"/>
                <w:szCs w:val="20"/>
              </w:rPr>
              <w:t>Current account balance</w:t>
            </w:r>
            <w:r w:rsidR="0002097C" w:rsidRPr="00ED429D">
              <w:rPr>
                <w:b/>
                <w:sz w:val="20"/>
                <w:szCs w:val="20"/>
              </w:rPr>
              <w:t>/</w:t>
            </w:r>
            <w:r>
              <w:rPr>
                <w:b/>
                <w:sz w:val="20"/>
                <w:szCs w:val="20"/>
              </w:rPr>
              <w:t>GDP</w:t>
            </w:r>
          </w:p>
        </w:tc>
        <w:tc>
          <w:tcPr>
            <w:tcW w:w="688"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-4,1</w:t>
            </w:r>
          </w:p>
        </w:tc>
        <w:tc>
          <w:tcPr>
            <w:tcW w:w="688"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-5,0</w:t>
            </w:r>
          </w:p>
        </w:tc>
        <w:tc>
          <w:tcPr>
            <w:tcW w:w="688"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-4,9</w:t>
            </w:r>
          </w:p>
        </w:tc>
        <w:tc>
          <w:tcPr>
            <w:tcW w:w="688"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-1,3</w:t>
            </w:r>
          </w:p>
        </w:tc>
        <w:tc>
          <w:tcPr>
            <w:tcW w:w="688"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-1,1</w:t>
            </w:r>
          </w:p>
        </w:tc>
        <w:tc>
          <w:tcPr>
            <w:tcW w:w="689"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-0,8</w:t>
            </w:r>
          </w:p>
        </w:tc>
        <w:tc>
          <w:tcPr>
            <w:tcW w:w="688"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0,1</w:t>
            </w:r>
          </w:p>
        </w:tc>
        <w:tc>
          <w:tcPr>
            <w:tcW w:w="688"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1,4</w:t>
            </w:r>
          </w:p>
        </w:tc>
        <w:tc>
          <w:tcPr>
            <w:tcW w:w="688" w:type="dxa"/>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1,7</w:t>
            </w:r>
          </w:p>
        </w:tc>
        <w:tc>
          <w:tcPr>
            <w:tcW w:w="688" w:type="dxa"/>
            <w:gridSpan w:val="2"/>
            <w:tcBorders>
              <w:bottom w:val="single" w:sz="4" w:space="0" w:color="auto"/>
            </w:tcBorders>
            <w:vAlign w:val="center"/>
          </w:tcPr>
          <w:p w:rsidR="0002097C" w:rsidRPr="00ED429D" w:rsidRDefault="0002097C" w:rsidP="00B04FF3">
            <w:pPr>
              <w:spacing w:line="360" w:lineRule="auto"/>
              <w:jc w:val="center"/>
              <w:rPr>
                <w:color w:val="000000"/>
                <w:sz w:val="20"/>
                <w:szCs w:val="20"/>
              </w:rPr>
            </w:pPr>
            <w:r w:rsidRPr="00ED429D">
              <w:rPr>
                <w:color w:val="000000"/>
                <w:sz w:val="20"/>
                <w:szCs w:val="20"/>
              </w:rPr>
              <w:t>2,2</w:t>
            </w:r>
          </w:p>
        </w:tc>
      </w:tr>
      <w:tr w:rsidR="0002097C" w:rsidRPr="00391F58" w:rsidTr="00ED429D">
        <w:trPr>
          <w:gridAfter w:val="1"/>
          <w:wAfter w:w="357" w:type="dxa"/>
          <w:jc w:val="center"/>
        </w:trPr>
        <w:tc>
          <w:tcPr>
            <w:tcW w:w="8242" w:type="dxa"/>
            <w:gridSpan w:val="11"/>
            <w:tcBorders>
              <w:left w:val="nil"/>
              <w:bottom w:val="nil"/>
              <w:right w:val="nil"/>
            </w:tcBorders>
          </w:tcPr>
          <w:p w:rsidR="0002097C" w:rsidRPr="00ED429D" w:rsidRDefault="0002097C" w:rsidP="002A644B">
            <w:pPr>
              <w:spacing w:line="360" w:lineRule="auto"/>
              <w:jc w:val="both"/>
              <w:rPr>
                <w:sz w:val="20"/>
                <w:szCs w:val="20"/>
                <w:lang w:val="en-GB"/>
              </w:rPr>
            </w:pPr>
            <w:r w:rsidRPr="00ED429D">
              <w:rPr>
                <w:sz w:val="20"/>
                <w:szCs w:val="20"/>
                <w:vertAlign w:val="superscript"/>
                <w:lang w:val="en-GB"/>
              </w:rPr>
              <w:t xml:space="preserve">a) </w:t>
            </w:r>
            <w:r w:rsidR="00ED429D" w:rsidRPr="00ED429D">
              <w:rPr>
                <w:sz w:val="20"/>
                <w:szCs w:val="20"/>
                <w:lang w:val="en-GB"/>
              </w:rPr>
              <w:t>Average for EU28</w:t>
            </w:r>
            <w:r w:rsidRPr="00ED429D">
              <w:rPr>
                <w:sz w:val="20"/>
                <w:szCs w:val="20"/>
                <w:lang w:val="en-GB"/>
              </w:rPr>
              <w:t>.</w:t>
            </w:r>
          </w:p>
          <w:p w:rsidR="0002097C" w:rsidRPr="00ED429D" w:rsidRDefault="0002097C" w:rsidP="002A644B">
            <w:pPr>
              <w:spacing w:line="360" w:lineRule="auto"/>
              <w:jc w:val="both"/>
              <w:rPr>
                <w:sz w:val="20"/>
                <w:szCs w:val="20"/>
                <w:lang w:val="en-GB"/>
              </w:rPr>
            </w:pPr>
            <w:r w:rsidRPr="00ED429D">
              <w:rPr>
                <w:sz w:val="20"/>
                <w:szCs w:val="20"/>
                <w:vertAlign w:val="superscript"/>
                <w:lang w:val="en-GB"/>
              </w:rPr>
              <w:t xml:space="preserve">b) </w:t>
            </w:r>
            <w:r w:rsidR="00ED429D" w:rsidRPr="00ED429D">
              <w:rPr>
                <w:sz w:val="20"/>
                <w:szCs w:val="20"/>
                <w:lang w:val="en-GB"/>
              </w:rPr>
              <w:t>real GDP</w:t>
            </w:r>
            <w:r w:rsidRPr="00ED429D">
              <w:rPr>
                <w:sz w:val="20"/>
                <w:szCs w:val="20"/>
                <w:lang w:val="en-GB"/>
              </w:rPr>
              <w:t>.</w:t>
            </w:r>
          </w:p>
          <w:p w:rsidR="00ED429D" w:rsidRPr="00ED429D" w:rsidRDefault="00ED429D" w:rsidP="001E67A6">
            <w:pPr>
              <w:spacing w:line="360" w:lineRule="auto"/>
              <w:jc w:val="both"/>
              <w:rPr>
                <w:sz w:val="20"/>
                <w:szCs w:val="20"/>
                <w:lang w:val="en-GB"/>
              </w:rPr>
            </w:pPr>
            <w:r w:rsidRPr="00ED429D">
              <w:rPr>
                <w:sz w:val="20"/>
                <w:szCs w:val="20"/>
                <w:lang w:val="en-GB"/>
              </w:rPr>
              <w:t xml:space="preserve">Source: Own calculations based on: </w:t>
            </w:r>
            <w:r w:rsidRPr="005C629D">
              <w:rPr>
                <w:sz w:val="20"/>
                <w:szCs w:val="20"/>
                <w:lang w:val="en-GB"/>
              </w:rPr>
              <w:t>http://ec.europa.eu/eurostat</w:t>
            </w:r>
            <w:r w:rsidRPr="00ED429D">
              <w:rPr>
                <w:sz w:val="20"/>
                <w:szCs w:val="20"/>
                <w:lang w:val="en-GB"/>
              </w:rPr>
              <w:t xml:space="preserve"> (</w:t>
            </w:r>
            <w:r>
              <w:rPr>
                <w:sz w:val="20"/>
                <w:szCs w:val="20"/>
                <w:lang w:val="en-GB"/>
              </w:rPr>
              <w:t>accessed</w:t>
            </w:r>
            <w:r w:rsidRPr="00ED429D">
              <w:rPr>
                <w:sz w:val="20"/>
                <w:szCs w:val="20"/>
                <w:lang w:val="en-GB"/>
              </w:rPr>
              <w:t>: 08.03.2017)</w:t>
            </w:r>
            <w:r w:rsidR="001E67A6">
              <w:rPr>
                <w:sz w:val="20"/>
                <w:szCs w:val="20"/>
                <w:lang w:val="en-GB"/>
              </w:rPr>
              <w:t>.</w:t>
            </w:r>
          </w:p>
        </w:tc>
      </w:tr>
    </w:tbl>
    <w:p w:rsidR="00BA27E7" w:rsidRPr="0057537F" w:rsidRDefault="00BA27E7" w:rsidP="002A644B">
      <w:pPr>
        <w:spacing w:line="360" w:lineRule="auto"/>
        <w:ind w:firstLine="284"/>
        <w:jc w:val="both"/>
        <w:rPr>
          <w:lang w:val="en-GB"/>
        </w:rPr>
      </w:pPr>
      <w:r w:rsidRPr="00BA27E7">
        <w:rPr>
          <w:lang w:val="en-GB"/>
        </w:rPr>
        <w:t xml:space="preserve">From </w:t>
      </w:r>
      <w:r w:rsidR="0057537F">
        <w:rPr>
          <w:lang w:val="en-GB"/>
        </w:rPr>
        <w:t xml:space="preserve">the end of </w:t>
      </w:r>
      <w:r w:rsidRPr="00BA27E7">
        <w:rPr>
          <w:lang w:val="en-GB"/>
        </w:rPr>
        <w:t xml:space="preserve">WW II until the end of the 1970s </w:t>
      </w:r>
      <w:r>
        <w:rPr>
          <w:lang w:val="en-GB"/>
        </w:rPr>
        <w:t>Europe went through a period of the most dynamic growth</w:t>
      </w:r>
      <w:r w:rsidR="00D47E0A">
        <w:rPr>
          <w:lang w:val="en-GB"/>
        </w:rPr>
        <w:t xml:space="preserve">. </w:t>
      </w:r>
      <w:r>
        <w:rPr>
          <w:lang w:val="en-GB"/>
        </w:rPr>
        <w:t xml:space="preserve">In 2007 the rate of economic growth started to </w:t>
      </w:r>
      <w:r w:rsidR="00042703">
        <w:rPr>
          <w:lang w:val="en-GB"/>
        </w:rPr>
        <w:t>slow down</w:t>
      </w:r>
      <w:r w:rsidR="003130BD">
        <w:rPr>
          <w:lang w:val="en-GB"/>
        </w:rPr>
        <w:t xml:space="preserve"> </w:t>
      </w:r>
      <w:r w:rsidR="00042703">
        <w:rPr>
          <w:lang w:val="en-GB"/>
        </w:rPr>
        <w:t xml:space="preserve">and this tendency </w:t>
      </w:r>
      <w:r>
        <w:rPr>
          <w:lang w:val="en-GB"/>
        </w:rPr>
        <w:t>continued until 2009, when EU countries experienced a recession (</w:t>
      </w:r>
      <w:r w:rsidR="00042703">
        <w:rPr>
          <w:lang w:val="en-GB"/>
        </w:rPr>
        <w:t xml:space="preserve">the </w:t>
      </w:r>
      <w:r>
        <w:rPr>
          <w:lang w:val="en-GB"/>
        </w:rPr>
        <w:t>average GDP dropped by 5.6 percent)</w:t>
      </w:r>
      <w:r w:rsidR="003130BD">
        <w:rPr>
          <w:lang w:val="en-GB"/>
        </w:rPr>
        <w:t xml:space="preserve">. The biggest drops in GDP were noted in the Baltic States (Lithuania, Latvia and Estonia where </w:t>
      </w:r>
      <w:r w:rsidR="00042703">
        <w:rPr>
          <w:lang w:val="en-GB"/>
        </w:rPr>
        <w:t xml:space="preserve">in 2009 </w:t>
      </w:r>
      <w:r w:rsidR="003130BD">
        <w:rPr>
          <w:lang w:val="en-GB"/>
        </w:rPr>
        <w:t>the GDP dropped by over ten percent), Finland, Slovenia and Croatia (single-digit decrease). The key factor responsible for the economic slowdown was a gross drop in investment</w:t>
      </w:r>
      <w:r w:rsidR="00042703">
        <w:rPr>
          <w:lang w:val="en-GB"/>
        </w:rPr>
        <w:t>s</w:t>
      </w:r>
      <w:r w:rsidR="003130BD">
        <w:rPr>
          <w:lang w:val="en-GB"/>
        </w:rPr>
        <w:t>, caused mainly by a reduction in fixed asset expenditure (predominant</w:t>
      </w:r>
      <w:r w:rsidR="00B32313">
        <w:rPr>
          <w:lang w:val="en-GB"/>
        </w:rPr>
        <w:t>ly in the building sector). The</w:t>
      </w:r>
      <w:r w:rsidR="003130BD">
        <w:rPr>
          <w:lang w:val="en-GB"/>
        </w:rPr>
        <w:t xml:space="preserve"> reduction was a reaction to the earlier “overinvestment”. </w:t>
      </w:r>
      <w:r w:rsidR="007D514F">
        <w:rPr>
          <w:lang w:val="en-GB"/>
        </w:rPr>
        <w:t xml:space="preserve">The foreign trade balance had a positive influence while the total consumption had a </w:t>
      </w:r>
      <w:r w:rsidR="00B32313">
        <w:rPr>
          <w:lang w:val="en-GB"/>
        </w:rPr>
        <w:t xml:space="preserve">neutral influence (the drop in private consumption was offset by an increase in government spending) </w:t>
      </w:r>
      <w:r w:rsidR="007D514F">
        <w:rPr>
          <w:lang w:val="en-GB"/>
        </w:rPr>
        <w:t xml:space="preserve">on the growth of the GDP in member states </w:t>
      </w:r>
      <w:r w:rsidR="007D514F" w:rsidRPr="007D514F">
        <w:rPr>
          <w:lang w:val="en-GB"/>
        </w:rPr>
        <w:t>[Balcerowicz, Rzońca, Kalina, Łaszek</w:t>
      </w:r>
      <w:r w:rsidR="007D514F">
        <w:rPr>
          <w:lang w:val="en-GB"/>
        </w:rPr>
        <w:t xml:space="preserve"> 2016, pp. 9, </w:t>
      </w:r>
      <w:r w:rsidR="007D514F" w:rsidRPr="007D514F">
        <w:rPr>
          <w:lang w:val="en-GB"/>
        </w:rPr>
        <w:t>26-28].</w:t>
      </w:r>
      <w:r w:rsidR="007D514F">
        <w:rPr>
          <w:lang w:val="en-GB"/>
        </w:rPr>
        <w:t xml:space="preserve"> Following the introduction of government rescue schemes, in 2010 the average GDP growth of EU countries was 1.7 percent, and the growth trend was maintained in 2011. In 2012 the average GDP of the EU28 countries in real terms was 0.4 percent lower than </w:t>
      </w:r>
      <w:r w:rsidR="00B32313">
        <w:rPr>
          <w:lang w:val="en-GB"/>
        </w:rPr>
        <w:t xml:space="preserve">in </w:t>
      </w:r>
      <w:r w:rsidR="007D514F">
        <w:rPr>
          <w:lang w:val="en-GB"/>
        </w:rPr>
        <w:t>the previous year. In the years 2013-2015</w:t>
      </w:r>
      <w:r w:rsidR="00B32313">
        <w:rPr>
          <w:lang w:val="en-GB"/>
        </w:rPr>
        <w:t>,</w:t>
      </w:r>
      <w:r w:rsidR="007D514F">
        <w:rPr>
          <w:lang w:val="en-GB"/>
        </w:rPr>
        <w:t xml:space="preserve"> because of an increase in internal demand (mainly private) and </w:t>
      </w:r>
      <w:r w:rsidR="00CE72F4">
        <w:rPr>
          <w:lang w:val="en-GB"/>
        </w:rPr>
        <w:t xml:space="preserve">investment stimulus (financed by structural funds and company loans) </w:t>
      </w:r>
      <w:r w:rsidR="00CE72F4" w:rsidRPr="00CE72F4">
        <w:rPr>
          <w:lang w:val="en-GB"/>
        </w:rPr>
        <w:t>[</w:t>
      </w:r>
      <w:r w:rsidR="00CE72F4" w:rsidRPr="00CE72F4">
        <w:rPr>
          <w:i/>
          <w:lang w:val="en-GB"/>
        </w:rPr>
        <w:t>EU Regular Economic Report</w:t>
      </w:r>
      <w:r w:rsidR="00CE72F4">
        <w:rPr>
          <w:lang w:val="en-GB"/>
        </w:rPr>
        <w:t xml:space="preserve"> 2015, p. 27 and</w:t>
      </w:r>
      <w:r w:rsidR="00CE72F4" w:rsidRPr="00CE72F4">
        <w:rPr>
          <w:lang w:val="en-GB"/>
        </w:rPr>
        <w:t xml:space="preserve"> 48],</w:t>
      </w:r>
      <w:r w:rsidR="00CE72F4">
        <w:rPr>
          <w:lang w:val="en-GB"/>
        </w:rPr>
        <w:t xml:space="preserve"> the European </w:t>
      </w:r>
      <w:r w:rsidR="00CE72F4">
        <w:rPr>
          <w:lang w:val="en-GB"/>
        </w:rPr>
        <w:lastRenderedPageBreak/>
        <w:t xml:space="preserve">economies got back on the path of growth (initially the fiscal changes and foreign trade balance had little effect on growth) </w:t>
      </w:r>
      <w:r w:rsidR="00CE72F4" w:rsidRPr="00CE72F4">
        <w:rPr>
          <w:lang w:val="en-GB"/>
        </w:rPr>
        <w:t>[</w:t>
      </w:r>
      <w:r w:rsidR="00CE72F4" w:rsidRPr="00CE72F4">
        <w:rPr>
          <w:i/>
          <w:lang w:val="en-GB"/>
        </w:rPr>
        <w:t>European Economic Forecast</w:t>
      </w:r>
      <w:r w:rsidR="00CE72F4" w:rsidRPr="00CE72F4">
        <w:rPr>
          <w:rStyle w:val="Odwoanieprzypisudolnego"/>
          <w:lang w:val="en-GB"/>
        </w:rPr>
        <w:t xml:space="preserve"> </w:t>
      </w:r>
      <w:r w:rsidR="00CE72F4">
        <w:rPr>
          <w:lang w:val="en-GB"/>
        </w:rPr>
        <w:t>2014, p</w:t>
      </w:r>
      <w:r w:rsidR="00CE72F4" w:rsidRPr="00CE72F4">
        <w:rPr>
          <w:lang w:val="en-GB"/>
        </w:rPr>
        <w:t>. 1-3].</w:t>
      </w:r>
      <w:r w:rsidR="00CE72F4">
        <w:rPr>
          <w:lang w:val="en-GB"/>
        </w:rPr>
        <w:t xml:space="preserve"> The pace of growth, however, </w:t>
      </w:r>
      <w:r w:rsidR="00F16204">
        <w:rPr>
          <w:lang w:val="en-GB"/>
        </w:rPr>
        <w:t>v</w:t>
      </w:r>
      <w:r w:rsidR="00CE72F4">
        <w:rPr>
          <w:lang w:val="en-GB"/>
        </w:rPr>
        <w:t xml:space="preserve">aried across the EU. Analyses that take into account cumulative growth of the GDP </w:t>
      </w:r>
      <w:r w:rsidR="00CE72F4" w:rsidRPr="00B32313">
        <w:rPr>
          <w:i/>
          <w:lang w:val="en-GB"/>
        </w:rPr>
        <w:t>per capita</w:t>
      </w:r>
      <w:r w:rsidR="00CE72F4">
        <w:rPr>
          <w:lang w:val="en-GB"/>
        </w:rPr>
        <w:t xml:space="preserve"> between 2008-13 show</w:t>
      </w:r>
      <w:r w:rsidR="00F16204">
        <w:rPr>
          <w:lang w:val="en-GB"/>
        </w:rPr>
        <w:t xml:space="preserve"> that the countries developing the fastest were Poland, Slovakia, Lithuania, Bulgaria, Sweden, Germany, Malta, Estonia and Latvia. Countries whose economies developed the slowest, beside the PIIGS countries, were Luxembourg, Slovenia and Cyprus. In the majority of the second group</w:t>
      </w:r>
      <w:r w:rsidR="00B32313">
        <w:rPr>
          <w:lang w:val="en-GB"/>
        </w:rPr>
        <w:t xml:space="preserve"> countries</w:t>
      </w:r>
      <w:r w:rsidR="00F16204">
        <w:rPr>
          <w:lang w:val="en-GB"/>
        </w:rPr>
        <w:t xml:space="preserve">, the economic slow-down was due to a decrease in net export </w:t>
      </w:r>
      <w:r w:rsidR="00F16204" w:rsidRPr="00F16204">
        <w:rPr>
          <w:lang w:val="en-GB"/>
        </w:rPr>
        <w:t>[</w:t>
      </w:r>
      <w:r w:rsidR="00F16204" w:rsidRPr="00F16204">
        <w:rPr>
          <w:i/>
          <w:lang w:val="en-GB"/>
        </w:rPr>
        <w:t>Forecast for 2013 from European Commission spring forecast</w:t>
      </w:r>
      <w:r w:rsidR="00F16204">
        <w:rPr>
          <w:lang w:val="en-GB"/>
        </w:rPr>
        <w:t xml:space="preserve"> 2016, p</w:t>
      </w:r>
      <w:r w:rsidR="00F16204" w:rsidRPr="00F16204">
        <w:rPr>
          <w:lang w:val="en-GB"/>
        </w:rPr>
        <w:t>. 29-31].</w:t>
      </w:r>
      <w:r w:rsidR="00F16204">
        <w:rPr>
          <w:lang w:val="en-GB"/>
        </w:rPr>
        <w:t xml:space="preserve"> In Southern Europe the slump was connected to the drop in the competitiveness of the economies, partly caused by the public finance crisis </w:t>
      </w:r>
      <w:r w:rsidR="0057537F">
        <w:rPr>
          <w:lang w:val="en-GB"/>
        </w:rPr>
        <w:t xml:space="preserve">and together with it a </w:t>
      </w:r>
      <w:r w:rsidR="0057537F">
        <w:rPr>
          <w:lang w:val="en-US"/>
        </w:rPr>
        <w:t>lack in wage discipline (Greece, Portugal) as well as a delay in implementing structural reforms</w:t>
      </w:r>
      <w:r w:rsidR="00B32313">
        <w:rPr>
          <w:lang w:val="en-US"/>
        </w:rPr>
        <w:t xml:space="preserve"> laid</w:t>
      </w:r>
      <w:r w:rsidR="0057537F">
        <w:rPr>
          <w:lang w:val="en-US"/>
        </w:rPr>
        <w:t xml:space="preserve"> out in the Lisbon Strategy and the “Europe 2020” strategy (Italy, Spain) </w:t>
      </w:r>
      <w:r w:rsidR="0057537F">
        <w:rPr>
          <w:lang w:val="en-GB"/>
        </w:rPr>
        <w:t>[Albiński 2014, p</w:t>
      </w:r>
      <w:r w:rsidR="0057537F" w:rsidRPr="0057537F">
        <w:rPr>
          <w:lang w:val="en-GB"/>
        </w:rPr>
        <w:t>. 24].</w:t>
      </w:r>
    </w:p>
    <w:p w:rsidR="007D7F1C" w:rsidRPr="0043680E" w:rsidRDefault="00CC2A32" w:rsidP="002A644B">
      <w:pPr>
        <w:spacing w:line="360" w:lineRule="auto"/>
        <w:ind w:firstLine="284"/>
        <w:jc w:val="both"/>
        <w:rPr>
          <w:lang w:val="en-GB"/>
        </w:rPr>
      </w:pPr>
      <w:r w:rsidRPr="00CC2A32">
        <w:rPr>
          <w:lang w:val="en-GB"/>
        </w:rPr>
        <w:t>The economic slowdown in EU countries after 2007 was accompanied by an increase in</w:t>
      </w:r>
      <w:r w:rsidR="00A523EF">
        <w:rPr>
          <w:lang w:val="en-GB"/>
        </w:rPr>
        <w:t xml:space="preserve"> the rate of unemployment between 2009 and </w:t>
      </w:r>
      <w:r w:rsidRPr="00CC2A32">
        <w:rPr>
          <w:lang w:val="en-GB"/>
        </w:rPr>
        <w:t>20</w:t>
      </w:r>
      <w:r>
        <w:rPr>
          <w:lang w:val="en-GB"/>
        </w:rPr>
        <w:t>13. In the first phase of the crisis (2008-2009)</w:t>
      </w:r>
      <w:r w:rsidR="00A523EF">
        <w:rPr>
          <w:lang w:val="en-GB"/>
        </w:rPr>
        <w:t>,</w:t>
      </w:r>
      <w:r>
        <w:rPr>
          <w:lang w:val="en-GB"/>
        </w:rPr>
        <w:t xml:space="preserve"> average unemployment ro</w:t>
      </w:r>
      <w:r w:rsidR="00A523EF">
        <w:rPr>
          <w:lang w:val="en-GB"/>
        </w:rPr>
        <w:t xml:space="preserve">se by 1.6 percent. Between 2009 and </w:t>
      </w:r>
      <w:r>
        <w:rPr>
          <w:lang w:val="en-GB"/>
        </w:rPr>
        <w:t xml:space="preserve">2013, after stopping </w:t>
      </w:r>
      <w:r w:rsidR="00A523EF">
        <w:rPr>
          <w:lang w:val="en-GB"/>
        </w:rPr>
        <w:t xml:space="preserve">the </w:t>
      </w:r>
      <w:r>
        <w:rPr>
          <w:lang w:val="en-GB"/>
        </w:rPr>
        <w:t xml:space="preserve">stabilisation programmes introduced by the governments of </w:t>
      </w:r>
      <w:r w:rsidR="00A523EF">
        <w:rPr>
          <w:lang w:val="en-GB"/>
        </w:rPr>
        <w:t xml:space="preserve">some </w:t>
      </w:r>
      <w:r>
        <w:rPr>
          <w:lang w:val="en-GB"/>
        </w:rPr>
        <w:t xml:space="preserve">countries, unemployment rose </w:t>
      </w:r>
      <w:r w:rsidR="00A523EF">
        <w:rPr>
          <w:lang w:val="en-GB"/>
        </w:rPr>
        <w:t xml:space="preserve">by </w:t>
      </w:r>
      <w:r>
        <w:rPr>
          <w:lang w:val="en-GB"/>
        </w:rPr>
        <w:t>another 1.5 percent</w:t>
      </w:r>
      <w:r w:rsidR="00E77FFC">
        <w:rPr>
          <w:lang w:val="en-GB"/>
        </w:rPr>
        <w:t xml:space="preserve">. </w:t>
      </w:r>
      <w:r>
        <w:rPr>
          <w:lang w:val="en-GB"/>
        </w:rPr>
        <w:t xml:space="preserve">In 2009 the largest growth in unemployment numbers was recorded in countries that were the worst hit by the economic recession (Baltic </w:t>
      </w:r>
      <w:r w:rsidR="00A523EF">
        <w:rPr>
          <w:lang w:val="en-GB"/>
        </w:rPr>
        <w:t>States</w:t>
      </w:r>
      <w:r>
        <w:rPr>
          <w:lang w:val="en-GB"/>
        </w:rPr>
        <w:t>) as well as S</w:t>
      </w:r>
      <w:r w:rsidR="00A523EF">
        <w:rPr>
          <w:lang w:val="en-GB"/>
        </w:rPr>
        <w:t>lovakia and Spain. Between 2009 and 20</w:t>
      </w:r>
      <w:r>
        <w:rPr>
          <w:lang w:val="en-GB"/>
        </w:rPr>
        <w:t xml:space="preserve">13 the total increase in unemployment was </w:t>
      </w:r>
      <w:r w:rsidR="00A523EF">
        <w:rPr>
          <w:lang w:val="en-GB"/>
        </w:rPr>
        <w:t xml:space="preserve">the </w:t>
      </w:r>
      <w:r>
        <w:rPr>
          <w:lang w:val="en-GB"/>
        </w:rPr>
        <w:t>highest in Greece, Cyprus, Spain, Croatia, Portugal and Bulgaria. The highest annual rates of unemployment exceeded 20 percent and were recorded in Greece and Spain</w:t>
      </w:r>
      <w:r>
        <w:rPr>
          <w:rStyle w:val="Odwoanieprzypisudolnego"/>
        </w:rPr>
        <w:footnoteReference w:id="3"/>
      </w:r>
      <w:r w:rsidR="00A523EF">
        <w:rPr>
          <w:lang w:val="en-GB"/>
        </w:rPr>
        <w:t xml:space="preserve"> between 2011 and </w:t>
      </w:r>
      <w:r>
        <w:rPr>
          <w:lang w:val="en-GB"/>
        </w:rPr>
        <w:t xml:space="preserve">2014. </w:t>
      </w:r>
      <w:r w:rsidR="0043680E">
        <w:rPr>
          <w:lang w:val="en-GB"/>
        </w:rPr>
        <w:t xml:space="preserve">In Spain where the recession was at a moderate level, the labour market situation turned out to be very sensitive to changes in the economy and brought to light the ineffectiveness of the solutions introduced by the cabinet of J. Nazara, based on short-term contracts and </w:t>
      </w:r>
      <w:r w:rsidR="0043680E">
        <w:rPr>
          <w:lang w:val="en-US"/>
        </w:rPr>
        <w:t xml:space="preserve">“junk employment agreements” </w:t>
      </w:r>
      <w:r w:rsidR="0043680E">
        <w:rPr>
          <w:lang w:val="en-GB"/>
        </w:rPr>
        <w:t>[Hajder 2013, p</w:t>
      </w:r>
      <w:r w:rsidR="0043680E" w:rsidRPr="0043680E">
        <w:rPr>
          <w:lang w:val="en-GB"/>
        </w:rPr>
        <w:t>. 53].</w:t>
      </w:r>
      <w:r w:rsidR="0043680E">
        <w:rPr>
          <w:lang w:val="en-GB"/>
        </w:rPr>
        <w:t xml:space="preserve"> In the years 2014-2015 the clear acceleration in economic growth had a positive effect on employment figures and in 2015 the average rate of unemployment in EU countries dropped to 6.2 percent.</w:t>
      </w:r>
    </w:p>
    <w:p w:rsidR="0043680E" w:rsidRPr="00E357D6" w:rsidRDefault="00A523EF" w:rsidP="002A644B">
      <w:pPr>
        <w:spacing w:line="360" w:lineRule="auto"/>
        <w:ind w:firstLine="284"/>
        <w:jc w:val="both"/>
        <w:rPr>
          <w:lang w:val="en-GB"/>
        </w:rPr>
      </w:pPr>
      <w:r>
        <w:rPr>
          <w:lang w:val="en-GB"/>
        </w:rPr>
        <w:t xml:space="preserve">Between 2006 and </w:t>
      </w:r>
      <w:r w:rsidR="0043680E" w:rsidRPr="0043680E">
        <w:rPr>
          <w:lang w:val="en-GB"/>
        </w:rPr>
        <w:t xml:space="preserve">2011 the average rate of inflation </w:t>
      </w:r>
      <w:r w:rsidR="0043680E">
        <w:rPr>
          <w:lang w:val="en-GB"/>
        </w:rPr>
        <w:t xml:space="preserve">in EU member states measured using the HICP indicator fluctuated in the range of 1.4-5.3 percent. </w:t>
      </w:r>
      <w:r w:rsidR="00E357D6">
        <w:rPr>
          <w:lang w:val="en-GB"/>
        </w:rPr>
        <w:t xml:space="preserve">A clear downward </w:t>
      </w:r>
      <w:r w:rsidR="00E357D6">
        <w:rPr>
          <w:lang w:val="en-GB"/>
        </w:rPr>
        <w:lastRenderedPageBreak/>
        <w:t xml:space="preserve">trend began in 2012; in 2015 average inflation stood at -0.1 percent, which </w:t>
      </w:r>
      <w:r>
        <w:rPr>
          <w:lang w:val="en-GB"/>
        </w:rPr>
        <w:t>caused fears</w:t>
      </w:r>
      <w:r w:rsidR="00E357D6">
        <w:rPr>
          <w:lang w:val="en-GB"/>
        </w:rPr>
        <w:t xml:space="preserve"> of deflation. Among the reasons for the deflation </w:t>
      </w:r>
      <w:r>
        <w:rPr>
          <w:lang w:val="en-GB"/>
        </w:rPr>
        <w:t xml:space="preserve">pressure </w:t>
      </w:r>
      <w:r w:rsidR="00E357D6">
        <w:rPr>
          <w:lang w:val="en-GB"/>
        </w:rPr>
        <w:t>were: a drop in energy prices and a drop in internal demand (due to the slowing economy, more restrictive fiscal policy in the aftermath of the public finance crisis in the Eurozone [Mastromatteo, Rossi 2015, p</w:t>
      </w:r>
      <w:r w:rsidR="00E357D6" w:rsidRPr="00E357D6">
        <w:rPr>
          <w:lang w:val="en-GB"/>
        </w:rPr>
        <w:t>. 336-350],</w:t>
      </w:r>
      <w:r w:rsidR="00E357D6">
        <w:rPr>
          <w:lang w:val="en-GB"/>
        </w:rPr>
        <w:t xml:space="preserve"> and the associated “internal devaluation” in the PIIGS countries</w:t>
      </w:r>
      <w:r w:rsidR="00E357D6">
        <w:rPr>
          <w:rStyle w:val="Odwoanieprzypisudolnego"/>
        </w:rPr>
        <w:footnoteReference w:id="4"/>
      </w:r>
      <w:r w:rsidR="00E357D6">
        <w:rPr>
          <w:lang w:val="en-GB"/>
        </w:rPr>
        <w:t xml:space="preserve"> as well </w:t>
      </w:r>
      <w:r>
        <w:rPr>
          <w:lang w:val="en-GB"/>
        </w:rPr>
        <w:t xml:space="preserve">as </w:t>
      </w:r>
      <w:r w:rsidR="00E357D6">
        <w:rPr>
          <w:lang w:val="en-GB"/>
        </w:rPr>
        <w:t xml:space="preserve">the raising of interest rates by the EBS in 2001 </w:t>
      </w:r>
      <w:r w:rsidR="00E357D6" w:rsidRPr="00E357D6">
        <w:rPr>
          <w:lang w:val="en-GB"/>
        </w:rPr>
        <w:t>[Ducrozet, Kukla 2011]) [</w:t>
      </w:r>
      <w:r w:rsidR="00E357D6" w:rsidRPr="00E357D6">
        <w:rPr>
          <w:i/>
          <w:lang w:val="en-GB"/>
        </w:rPr>
        <w:t>Understanding deflation</w:t>
      </w:r>
      <w:r w:rsidR="00E357D6" w:rsidRPr="00E357D6">
        <w:rPr>
          <w:lang w:val="en-GB"/>
        </w:rPr>
        <w:t xml:space="preserve"> 2015, Bednarczyk 2015],</w:t>
      </w:r>
      <w:r w:rsidR="00E357D6">
        <w:rPr>
          <w:lang w:val="en-GB"/>
        </w:rPr>
        <w:t xml:space="preserve"> although opinions on this subject are divided.</w:t>
      </w:r>
      <w:r w:rsidR="00E77FFC">
        <w:rPr>
          <w:lang w:val="en-GB"/>
        </w:rPr>
        <w:t xml:space="preserve"> </w:t>
      </w:r>
      <w:r w:rsidR="00834AB5">
        <w:rPr>
          <w:lang w:val="en-GB"/>
        </w:rPr>
        <w:t>In European Union countries the divergence in inflation rates was far smaller than the economic growth or unemployment rates. At the end of 2015, the lowest (negative) inflation rates were recorded in 11 EU countries: Bulgaria, Greece, Spain, Croatia, Cyprus, Lithuania, Poland, Romania, Slovenia and Finland. Only Malta had an inflation rate higher than 1 percent.</w:t>
      </w:r>
    </w:p>
    <w:p w:rsidR="00FD676A" w:rsidRPr="004067AF" w:rsidRDefault="002E6E43" w:rsidP="002A644B">
      <w:pPr>
        <w:spacing w:line="360" w:lineRule="auto"/>
        <w:ind w:firstLine="284"/>
        <w:jc w:val="both"/>
        <w:rPr>
          <w:lang w:val="en-GB"/>
        </w:rPr>
      </w:pPr>
      <w:r w:rsidRPr="002E6E43">
        <w:rPr>
          <w:lang w:val="en-GB"/>
        </w:rPr>
        <w:t xml:space="preserve">In the years 20067/2007 the average EU budget deficit </w:t>
      </w:r>
      <w:r>
        <w:rPr>
          <w:lang w:val="en-GB"/>
        </w:rPr>
        <w:t xml:space="preserve">relative to the GDP fell by 0.8 p.p., while in 2007 only two member states exceeded the </w:t>
      </w:r>
      <w:r w:rsidR="00BE3313">
        <w:rPr>
          <w:lang w:val="en-GB"/>
        </w:rPr>
        <w:t xml:space="preserve">allowed </w:t>
      </w:r>
      <w:r>
        <w:rPr>
          <w:lang w:val="en-GB"/>
        </w:rPr>
        <w:t>3 percent limit (one</w:t>
      </w:r>
      <w:r w:rsidR="00BE3313">
        <w:rPr>
          <w:lang w:val="en-GB"/>
        </w:rPr>
        <w:t xml:space="preserve"> of the convergence conditions) – </w:t>
      </w:r>
      <w:r>
        <w:rPr>
          <w:lang w:val="en-GB"/>
        </w:rPr>
        <w:t>namely</w:t>
      </w:r>
      <w:r w:rsidR="00BE3313">
        <w:rPr>
          <w:lang w:val="en-GB"/>
        </w:rPr>
        <w:t xml:space="preserve"> </w:t>
      </w:r>
      <w:r>
        <w:rPr>
          <w:lang w:val="en-GB"/>
        </w:rPr>
        <w:t xml:space="preserve">Greece and Hungary. </w:t>
      </w:r>
      <w:r w:rsidR="000F6595">
        <w:rPr>
          <w:lang w:val="en-GB"/>
        </w:rPr>
        <w:t xml:space="preserve">Over the next two years the average negative balance of the EU government and local government sector grew to -6.4 percent, </w:t>
      </w:r>
      <w:r w:rsidR="007A4E1D">
        <w:rPr>
          <w:lang w:val="en-GB"/>
        </w:rPr>
        <w:t>and in 2009 budgetary discipline limits were exceeded by 22 member states (including Germany and Austria who are deemed to be the most conservative in fiscal matters)</w:t>
      </w:r>
      <w:r w:rsidR="00E77FFC">
        <w:rPr>
          <w:lang w:val="en-GB"/>
        </w:rPr>
        <w:t xml:space="preserve">. </w:t>
      </w:r>
      <w:r w:rsidR="007A4E1D">
        <w:rPr>
          <w:lang w:val="en-GB"/>
        </w:rPr>
        <w:t>In the period under research the highest level of deficit was recorded in 2010 in Ireland where it stood at 32.1 percent of the GDP</w:t>
      </w:r>
      <w:r w:rsidR="007A4E1D">
        <w:rPr>
          <w:rStyle w:val="Odwoanieprzypisudolnego"/>
        </w:rPr>
        <w:footnoteReference w:id="5"/>
      </w:r>
      <w:r w:rsidR="007A4E1D" w:rsidRPr="007A4E1D">
        <w:rPr>
          <w:lang w:val="en-GB"/>
        </w:rPr>
        <w:t>.</w:t>
      </w:r>
      <w:r w:rsidR="007A4E1D">
        <w:rPr>
          <w:lang w:val="en-GB"/>
        </w:rPr>
        <w:t xml:space="preserve"> The only, or certainly the primary, cause of growing deficits in EU countries was the increase in the nominal budget spending</w:t>
      </w:r>
      <w:r w:rsidR="00BE3313">
        <w:rPr>
          <w:lang w:val="en-GB"/>
        </w:rPr>
        <w:t>,</w:t>
      </w:r>
      <w:r w:rsidR="007A4E1D">
        <w:rPr>
          <w:lang w:val="en-GB"/>
        </w:rPr>
        <w:t xml:space="preserve"> stemming more from current budgetary policy than economic recession</w:t>
      </w:r>
      <w:r w:rsidR="00E827AD">
        <w:rPr>
          <w:lang w:val="en-GB"/>
        </w:rPr>
        <w:t xml:space="preserve">. </w:t>
      </w:r>
      <w:r w:rsidR="0037605C">
        <w:rPr>
          <w:lang w:val="en-GB"/>
        </w:rPr>
        <w:t xml:space="preserve">In the PIIGS countries the increase in budget spending </w:t>
      </w:r>
      <w:r w:rsidR="0028660A">
        <w:rPr>
          <w:lang w:val="en-GB"/>
        </w:rPr>
        <w:t xml:space="preserve">was </w:t>
      </w:r>
      <w:r w:rsidR="0037605C">
        <w:rPr>
          <w:lang w:val="en-GB"/>
        </w:rPr>
        <w:t xml:space="preserve">stimulated by an increase in pay which exceeded </w:t>
      </w:r>
      <w:r w:rsidR="0028660A">
        <w:rPr>
          <w:lang w:val="en-GB"/>
        </w:rPr>
        <w:t xml:space="preserve">the </w:t>
      </w:r>
      <w:r w:rsidR="0037605C">
        <w:rPr>
          <w:lang w:val="en-GB"/>
        </w:rPr>
        <w:t>increase</w:t>
      </w:r>
      <w:r w:rsidR="0028660A">
        <w:rPr>
          <w:lang w:val="en-GB"/>
        </w:rPr>
        <w:t xml:space="preserve"> in</w:t>
      </w:r>
      <w:r w:rsidR="0037605C">
        <w:rPr>
          <w:lang w:val="en-GB"/>
        </w:rPr>
        <w:t xml:space="preserve"> labour productivity, as well as the bank crises </w:t>
      </w:r>
      <w:r w:rsidR="0037605C" w:rsidRPr="0037605C">
        <w:rPr>
          <w:lang w:val="en-GB"/>
        </w:rPr>
        <w:t>[Albiński, 2014].</w:t>
      </w:r>
      <w:r w:rsidR="0037605C">
        <w:rPr>
          <w:lang w:val="en-GB"/>
        </w:rPr>
        <w:t xml:space="preserve"> The improvement in the balance sheet of the government and local government sector registered from 2010 was primarily caused by an increase in income relative to budget spending, </w:t>
      </w:r>
      <w:r w:rsidR="00E729BB">
        <w:rPr>
          <w:lang w:val="en-GB"/>
        </w:rPr>
        <w:t>brought on by, amongst others, the effects of actions taken as part of fiscal consolidation [Giżyński 2011, p</w:t>
      </w:r>
      <w:r w:rsidR="00E729BB" w:rsidRPr="00E729BB">
        <w:rPr>
          <w:lang w:val="en-GB"/>
        </w:rPr>
        <w:t>. 179-193].</w:t>
      </w:r>
      <w:r w:rsidR="00E729BB">
        <w:rPr>
          <w:lang w:val="en-GB"/>
        </w:rPr>
        <w:t xml:space="preserve"> In 2015 the average level of deficit in EU28 settled at 2.0 percent. Three member states recorded a b</w:t>
      </w:r>
      <w:r w:rsidR="0028660A">
        <w:rPr>
          <w:lang w:val="en-GB"/>
        </w:rPr>
        <w:t>udget surplus (Germany, Estonia</w:t>
      </w:r>
      <w:r w:rsidR="00E729BB">
        <w:rPr>
          <w:lang w:val="en-GB"/>
        </w:rPr>
        <w:t xml:space="preserve"> </w:t>
      </w:r>
      <w:r w:rsidR="0028660A">
        <w:rPr>
          <w:lang w:val="en-GB"/>
        </w:rPr>
        <w:t>and Luxembourg</w:t>
      </w:r>
      <w:r w:rsidR="00FA6467">
        <w:rPr>
          <w:lang w:val="en-GB"/>
        </w:rPr>
        <w:t xml:space="preserve">). In six countries the level of deficit exceeded 3 </w:t>
      </w:r>
      <w:r w:rsidR="00FA6467">
        <w:rPr>
          <w:lang w:val="en-GB"/>
        </w:rPr>
        <w:lastRenderedPageBreak/>
        <w:t>percent of the GDP</w:t>
      </w:r>
      <w:r w:rsidR="00FA6467">
        <w:rPr>
          <w:rStyle w:val="Odwoanieprzypisudolnego"/>
        </w:rPr>
        <w:footnoteReference w:id="6"/>
      </w:r>
      <w:r w:rsidR="00FA6467">
        <w:rPr>
          <w:lang w:val="en-GB"/>
        </w:rPr>
        <w:t xml:space="preserve"> (Greece, Spain, France, Croatia, Portugal, Great Britain), while nine were </w:t>
      </w:r>
      <w:r w:rsidR="004067AF">
        <w:rPr>
          <w:lang w:val="en-GB"/>
        </w:rPr>
        <w:t>under the excessive budget deficit procedure (Croatia, Cyprus, France, Greece, Spain, Ireland, Portugal, Slovenia and the United Kingdom)</w:t>
      </w:r>
      <w:r w:rsidR="005451E0">
        <w:rPr>
          <w:lang w:val="en-GB"/>
        </w:rPr>
        <w:t>.</w:t>
      </w:r>
    </w:p>
    <w:p w:rsidR="00360060" w:rsidRPr="00174B6C" w:rsidRDefault="00360060" w:rsidP="002A644B">
      <w:pPr>
        <w:spacing w:line="360" w:lineRule="auto"/>
        <w:ind w:firstLine="284"/>
        <w:jc w:val="both"/>
        <w:rPr>
          <w:lang w:val="en-GB"/>
        </w:rPr>
      </w:pPr>
      <w:r w:rsidRPr="00F11564">
        <w:rPr>
          <w:lang w:val="en-GB"/>
        </w:rPr>
        <w:t xml:space="preserve">During the period under research, </w:t>
      </w:r>
      <w:r w:rsidR="00F11564">
        <w:rPr>
          <w:lang w:val="en-GB"/>
        </w:rPr>
        <w:t xml:space="preserve">the highest average current account deficit in the balance of EU payments was recorded in 2007 (-5.0 percent </w:t>
      </w:r>
      <w:r w:rsidR="0028660A">
        <w:rPr>
          <w:lang w:val="en-GB"/>
        </w:rPr>
        <w:t xml:space="preserve">of </w:t>
      </w:r>
      <w:r w:rsidR="00F11564">
        <w:rPr>
          <w:lang w:val="en-GB"/>
        </w:rPr>
        <w:t xml:space="preserve">GDP). From 2009 this deficit shrunk </w:t>
      </w:r>
      <w:r w:rsidR="0028660A">
        <w:rPr>
          <w:lang w:val="en-GB"/>
        </w:rPr>
        <w:t xml:space="preserve">consistently </w:t>
      </w:r>
      <w:r w:rsidR="00F11564">
        <w:rPr>
          <w:lang w:val="en-GB"/>
        </w:rPr>
        <w:t xml:space="preserve">and in 2012 the average </w:t>
      </w:r>
      <w:r w:rsidR="00C45DB7">
        <w:rPr>
          <w:lang w:val="en-GB"/>
        </w:rPr>
        <w:t xml:space="preserve">balance of current accounts closed with a surplus (0.1 percent </w:t>
      </w:r>
      <w:r w:rsidR="0028660A">
        <w:rPr>
          <w:lang w:val="en-GB"/>
        </w:rPr>
        <w:t xml:space="preserve">of </w:t>
      </w:r>
      <w:r w:rsidR="00C45DB7">
        <w:rPr>
          <w:lang w:val="en-GB"/>
        </w:rPr>
        <w:t xml:space="preserve">GDP). The surplus persisted until 2015 showing a tendency for growth. Before the recession the current account balances of member states were largely asymmetrical. The imbalance mainly concerned the so-called Eurozone core (Germany and Northern European countries recorded a high surplus) </w:t>
      </w:r>
      <w:r w:rsidR="005E70FE">
        <w:rPr>
          <w:lang w:val="en-GB"/>
        </w:rPr>
        <w:t xml:space="preserve">as well as </w:t>
      </w:r>
      <w:r w:rsidR="00EB0107">
        <w:rPr>
          <w:lang w:val="en-GB"/>
        </w:rPr>
        <w:t xml:space="preserve">Central and </w:t>
      </w:r>
      <w:r w:rsidR="00C45DB7">
        <w:rPr>
          <w:lang w:val="en-GB"/>
        </w:rPr>
        <w:t>Eastern European countries (Latvia, Estonia, Lithuania, Romania, Slovakia) and the PIIGS countries (where large deficits were recorded). In literature on the subject these imbalances are explained in two ways [Kuziemska 2010, p</w:t>
      </w:r>
      <w:r w:rsidR="00C45DB7" w:rsidRPr="00C45DB7">
        <w:rPr>
          <w:lang w:val="en-GB"/>
        </w:rPr>
        <w:t>. 8</w:t>
      </w:r>
      <w:r w:rsidR="00FD47DF">
        <w:rPr>
          <w:lang w:val="en-GB"/>
        </w:rPr>
        <w:t>9-105; Belke, Dreger 2011</w:t>
      </w:r>
      <w:r w:rsidR="00C45DB7">
        <w:rPr>
          <w:lang w:val="en-GB"/>
        </w:rPr>
        <w:t>, p</w:t>
      </w:r>
      <w:r w:rsidR="00FD47DF">
        <w:rPr>
          <w:lang w:val="en-GB"/>
        </w:rPr>
        <w:t>. 2</w:t>
      </w:r>
      <w:r w:rsidR="00C45DB7" w:rsidRPr="00C45DB7">
        <w:rPr>
          <w:lang w:val="en-GB"/>
        </w:rPr>
        <w:t>].</w:t>
      </w:r>
      <w:r w:rsidR="00A5266A">
        <w:rPr>
          <w:lang w:val="en-GB"/>
        </w:rPr>
        <w:t xml:space="preserve"> According to convergence theory, the deficits of poorer countries (as well as surpluse</w:t>
      </w:r>
      <w:r w:rsidR="00B227F7">
        <w:rPr>
          <w:lang w:val="en-GB"/>
        </w:rPr>
        <w:t>s of richer countries) form as a result of</w:t>
      </w:r>
      <w:r w:rsidR="00A5266A">
        <w:rPr>
          <w:lang w:val="en-GB"/>
        </w:rPr>
        <w:t xml:space="preserve"> </w:t>
      </w:r>
      <w:r w:rsidR="00666D5F">
        <w:rPr>
          <w:lang w:val="en-GB"/>
        </w:rPr>
        <w:t xml:space="preserve">the </w:t>
      </w:r>
      <w:r w:rsidR="00A5266A">
        <w:rPr>
          <w:lang w:val="en-GB"/>
        </w:rPr>
        <w:t xml:space="preserve">free flow of capital, a reduction in national savings and an influx of foreign investment. </w:t>
      </w:r>
      <w:r w:rsidR="0085189D">
        <w:rPr>
          <w:lang w:val="en-GB"/>
        </w:rPr>
        <w:t>In the light of the theory of competitiveness a real appreciation in the rate lowers the competitiveness of economies</w:t>
      </w:r>
      <w:r w:rsidR="002A51FA">
        <w:rPr>
          <w:lang w:val="en-GB"/>
        </w:rPr>
        <w:t xml:space="preserve">. </w:t>
      </w:r>
      <w:r w:rsidR="0085189D">
        <w:rPr>
          <w:lang w:val="en-GB"/>
        </w:rPr>
        <w:t xml:space="preserve">After 2008 the average current account of EU28 was the result of two tendencies </w:t>
      </w:r>
      <w:r w:rsidR="0085189D" w:rsidRPr="0085189D">
        <w:rPr>
          <w:lang w:val="en-GB"/>
        </w:rPr>
        <w:t>[Kuziemska 2010, s. 102].</w:t>
      </w:r>
      <w:r w:rsidR="0085189D">
        <w:rPr>
          <w:lang w:val="en-GB"/>
        </w:rPr>
        <w:t xml:space="preserve"> Firstly, countries with a large deficit at the beginning of the crisis experienced a drop in private sector demand (in PIIGS countries it was the result of implementing restrictive economic policy measures) and a slightly less drastic drop in exports. There were also changes to the internal </w:t>
      </w:r>
      <w:r w:rsidR="00174B6C">
        <w:rPr>
          <w:lang w:val="en-GB"/>
        </w:rPr>
        <w:t>demand structure, in particular imported products were substituted by local ones. This resulted in a decrease in the deficit of current accounts. Secondly, in countries characterised by a current account surplus, private demand proved more resilient to perturbations, but a decrease in current account balance was influenced by growing public deficit and a drop in world trade (because of a greater openness among economies). The result was a decrease (but not the elimination</w:t>
      </w:r>
      <w:r w:rsidR="00174B6C" w:rsidRPr="00174B6C">
        <w:rPr>
          <w:lang w:val="en-GB"/>
        </w:rPr>
        <w:t>) of cur</w:t>
      </w:r>
      <w:r w:rsidR="00174B6C">
        <w:rPr>
          <w:lang w:val="en-GB"/>
        </w:rPr>
        <w:t>rent account surplus.</w:t>
      </w:r>
    </w:p>
    <w:p w:rsidR="00157E04" w:rsidRPr="005A395A" w:rsidRDefault="005A395A" w:rsidP="00052312">
      <w:pPr>
        <w:spacing w:before="240" w:line="360" w:lineRule="auto"/>
        <w:jc w:val="both"/>
        <w:rPr>
          <w:b/>
          <w:lang w:val="en-GB"/>
        </w:rPr>
      </w:pPr>
      <w:r>
        <w:rPr>
          <w:b/>
          <w:lang w:val="en-GB"/>
        </w:rPr>
        <w:t xml:space="preserve">Chapter 3. </w:t>
      </w:r>
      <w:r w:rsidR="00157E04" w:rsidRPr="005A395A">
        <w:rPr>
          <w:b/>
          <w:lang w:val="en-GB"/>
        </w:rPr>
        <w:t>Macroeconomic indicators in Poland and their determinants</w:t>
      </w:r>
    </w:p>
    <w:p w:rsidR="00157E04" w:rsidRPr="0081177D" w:rsidRDefault="00157E04" w:rsidP="002A644B">
      <w:pPr>
        <w:spacing w:line="360" w:lineRule="auto"/>
        <w:ind w:firstLine="284"/>
        <w:jc w:val="both"/>
        <w:rPr>
          <w:lang w:val="en-GB"/>
        </w:rPr>
      </w:pPr>
      <w:r>
        <w:rPr>
          <w:lang w:val="en-GB"/>
        </w:rPr>
        <w:t xml:space="preserve">Poland is the largest new member state in the European Union. According to figures published at the end of 2015, it was in sixth place in the expanded Union (EU-28) </w:t>
      </w:r>
      <w:r w:rsidR="00666D5F">
        <w:rPr>
          <w:lang w:val="en-GB"/>
        </w:rPr>
        <w:t xml:space="preserve">in </w:t>
      </w:r>
      <w:r>
        <w:rPr>
          <w:lang w:val="en-GB"/>
        </w:rPr>
        <w:t xml:space="preserve">area, population and GDP (7.1 percent, 7.5 percent and </w:t>
      </w:r>
      <w:r w:rsidR="0081177D">
        <w:rPr>
          <w:lang w:val="en-GB"/>
        </w:rPr>
        <w:t xml:space="preserve">2.9 percent respectively) and </w:t>
      </w:r>
      <w:r w:rsidR="0081177D">
        <w:rPr>
          <w:lang w:val="en-GB"/>
        </w:rPr>
        <w:lastRenderedPageBreak/>
        <w:t>24</w:t>
      </w:r>
      <w:r w:rsidR="0081177D" w:rsidRPr="0081177D">
        <w:rPr>
          <w:vertAlign w:val="superscript"/>
          <w:lang w:val="en-GB"/>
        </w:rPr>
        <w:t>th</w:t>
      </w:r>
      <w:r w:rsidR="0081177D">
        <w:rPr>
          <w:lang w:val="en-GB"/>
        </w:rPr>
        <w:t xml:space="preserve"> </w:t>
      </w:r>
      <w:r w:rsidR="00666D5F">
        <w:rPr>
          <w:lang w:val="en-GB"/>
        </w:rPr>
        <w:t xml:space="preserve">for </w:t>
      </w:r>
      <w:r w:rsidR="0081177D">
        <w:rPr>
          <w:lang w:val="en-GB"/>
        </w:rPr>
        <w:t xml:space="preserve"> GDP </w:t>
      </w:r>
      <w:r w:rsidR="0081177D" w:rsidRPr="00666D5F">
        <w:rPr>
          <w:i/>
          <w:lang w:val="en-GB"/>
        </w:rPr>
        <w:t>per capita</w:t>
      </w:r>
      <w:r w:rsidR="0081177D">
        <w:rPr>
          <w:lang w:val="en-GB"/>
        </w:rPr>
        <w:t xml:space="preserve"> (according to</w:t>
      </w:r>
      <w:r w:rsidR="00B227F7">
        <w:rPr>
          <w:lang w:val="en-GB"/>
        </w:rPr>
        <w:t xml:space="preserve"> PPS</w:t>
      </w:r>
      <w:r w:rsidR="0081177D" w:rsidRPr="0081177D">
        <w:rPr>
          <w:lang w:val="en-GB"/>
        </w:rPr>
        <w:t>)</w:t>
      </w:r>
      <w:r w:rsidR="0081177D">
        <w:rPr>
          <w:rStyle w:val="Odwoanieprzypisudolnego"/>
        </w:rPr>
        <w:footnoteReference w:id="7"/>
      </w:r>
      <w:r w:rsidR="0081177D" w:rsidRPr="0081177D">
        <w:rPr>
          <w:lang w:val="en-GB"/>
        </w:rPr>
        <w:t>.</w:t>
      </w:r>
      <w:r w:rsidR="0081177D">
        <w:rPr>
          <w:lang w:val="en-GB"/>
        </w:rPr>
        <w:t xml:space="preserve"> Poland’s share in the economic potential of EU28 was therefore lower than it would seem from its geographic and demographic attributes (a similar disproportion concerns all the </w:t>
      </w:r>
      <w:r w:rsidR="00EB0107">
        <w:rPr>
          <w:lang w:val="en-GB"/>
        </w:rPr>
        <w:t xml:space="preserve">Central and </w:t>
      </w:r>
      <w:r w:rsidR="0081177D">
        <w:rPr>
          <w:lang w:val="en-GB"/>
        </w:rPr>
        <w:t>Eastern European countries), although our country’s position has improved significantly since entering the European Union</w:t>
      </w:r>
      <w:r w:rsidR="002A51FA">
        <w:rPr>
          <w:lang w:val="en-GB"/>
        </w:rPr>
        <w:t xml:space="preserve">. </w:t>
      </w:r>
      <w:r w:rsidR="0081177D">
        <w:rPr>
          <w:lang w:val="en-GB"/>
        </w:rPr>
        <w:t>The main macroeconomic indicators for Poland are illustrated in Table 2.</w:t>
      </w:r>
    </w:p>
    <w:tbl>
      <w:tblPr>
        <w:tblStyle w:val="Tabela-Siatka"/>
        <w:tblW w:w="0" w:type="auto"/>
        <w:jc w:val="center"/>
        <w:tblLayout w:type="fixed"/>
        <w:tblLook w:val="01E0"/>
      </w:tblPr>
      <w:tblGrid>
        <w:gridCol w:w="1718"/>
        <w:gridCol w:w="688"/>
        <w:gridCol w:w="688"/>
        <w:gridCol w:w="688"/>
        <w:gridCol w:w="688"/>
        <w:gridCol w:w="688"/>
        <w:gridCol w:w="688"/>
        <w:gridCol w:w="688"/>
        <w:gridCol w:w="688"/>
        <w:gridCol w:w="688"/>
        <w:gridCol w:w="332"/>
        <w:gridCol w:w="356"/>
      </w:tblGrid>
      <w:tr w:rsidR="0002097C" w:rsidRPr="00391F58" w:rsidTr="00ED429D">
        <w:trPr>
          <w:gridAfter w:val="1"/>
          <w:wAfter w:w="356" w:type="dxa"/>
          <w:jc w:val="center"/>
        </w:trPr>
        <w:tc>
          <w:tcPr>
            <w:tcW w:w="8242" w:type="dxa"/>
            <w:gridSpan w:val="11"/>
            <w:tcBorders>
              <w:top w:val="nil"/>
              <w:left w:val="nil"/>
              <w:right w:val="nil"/>
            </w:tcBorders>
          </w:tcPr>
          <w:p w:rsidR="0002097C" w:rsidRPr="00ED429D" w:rsidRDefault="00ED429D" w:rsidP="002A644B">
            <w:pPr>
              <w:spacing w:line="360" w:lineRule="auto"/>
              <w:jc w:val="both"/>
              <w:rPr>
                <w:b/>
                <w:sz w:val="20"/>
                <w:szCs w:val="20"/>
                <w:lang w:val="en-GB"/>
              </w:rPr>
            </w:pPr>
            <w:r w:rsidRPr="00E97195">
              <w:rPr>
                <w:b/>
                <w:sz w:val="20"/>
                <w:szCs w:val="20"/>
                <w:lang w:val="en-GB"/>
              </w:rPr>
              <w:t>Table</w:t>
            </w:r>
            <w:r w:rsidR="0002097C" w:rsidRPr="00E97195">
              <w:rPr>
                <w:b/>
                <w:sz w:val="20"/>
                <w:szCs w:val="20"/>
                <w:lang w:val="en-GB"/>
              </w:rPr>
              <w:t xml:space="preserve"> 2. </w:t>
            </w:r>
            <w:r w:rsidRPr="00ED429D">
              <w:rPr>
                <w:b/>
                <w:sz w:val="20"/>
                <w:szCs w:val="20"/>
                <w:lang w:val="en-GB"/>
              </w:rPr>
              <w:t>Basic macroeconomic indicators for Poland in the years 2006-2015 (</w:t>
            </w:r>
            <w:r w:rsidR="0002097C" w:rsidRPr="00ED429D">
              <w:rPr>
                <w:b/>
                <w:sz w:val="20"/>
                <w:szCs w:val="20"/>
                <w:lang w:val="en-GB"/>
              </w:rPr>
              <w:t>%)</w:t>
            </w:r>
          </w:p>
        </w:tc>
      </w:tr>
      <w:tr w:rsidR="0002097C" w:rsidTr="00B04FF3">
        <w:trPr>
          <w:jc w:val="center"/>
        </w:trPr>
        <w:tc>
          <w:tcPr>
            <w:tcW w:w="1718" w:type="dxa"/>
            <w:vAlign w:val="center"/>
          </w:tcPr>
          <w:p w:rsidR="0002097C" w:rsidRPr="009B7752" w:rsidRDefault="00ED429D" w:rsidP="00B04FF3">
            <w:pPr>
              <w:spacing w:line="360" w:lineRule="auto"/>
              <w:jc w:val="center"/>
              <w:rPr>
                <w:b/>
                <w:sz w:val="20"/>
                <w:szCs w:val="20"/>
              </w:rPr>
            </w:pPr>
            <w:r>
              <w:rPr>
                <w:b/>
                <w:sz w:val="20"/>
                <w:szCs w:val="20"/>
              </w:rPr>
              <w:t>Indicator</w:t>
            </w:r>
          </w:p>
        </w:tc>
        <w:tc>
          <w:tcPr>
            <w:tcW w:w="688" w:type="dxa"/>
            <w:vAlign w:val="center"/>
          </w:tcPr>
          <w:p w:rsidR="0002097C" w:rsidRPr="009B7752" w:rsidRDefault="0002097C" w:rsidP="00B04FF3">
            <w:pPr>
              <w:spacing w:line="360" w:lineRule="auto"/>
              <w:jc w:val="center"/>
              <w:rPr>
                <w:b/>
                <w:sz w:val="20"/>
                <w:szCs w:val="20"/>
              </w:rPr>
            </w:pPr>
            <w:r>
              <w:rPr>
                <w:b/>
                <w:sz w:val="20"/>
                <w:szCs w:val="20"/>
              </w:rPr>
              <w:t>2006</w:t>
            </w:r>
          </w:p>
        </w:tc>
        <w:tc>
          <w:tcPr>
            <w:tcW w:w="688" w:type="dxa"/>
            <w:vAlign w:val="center"/>
          </w:tcPr>
          <w:p w:rsidR="0002097C" w:rsidRPr="009B7752" w:rsidRDefault="0002097C" w:rsidP="00B04FF3">
            <w:pPr>
              <w:spacing w:line="360" w:lineRule="auto"/>
              <w:jc w:val="center"/>
              <w:rPr>
                <w:b/>
                <w:sz w:val="20"/>
                <w:szCs w:val="20"/>
              </w:rPr>
            </w:pPr>
            <w:r>
              <w:rPr>
                <w:b/>
                <w:sz w:val="20"/>
                <w:szCs w:val="20"/>
              </w:rPr>
              <w:t>2007</w:t>
            </w:r>
          </w:p>
        </w:tc>
        <w:tc>
          <w:tcPr>
            <w:tcW w:w="688" w:type="dxa"/>
            <w:vAlign w:val="center"/>
          </w:tcPr>
          <w:p w:rsidR="0002097C" w:rsidRPr="009B7752" w:rsidRDefault="0002097C" w:rsidP="00B04FF3">
            <w:pPr>
              <w:spacing w:line="360" w:lineRule="auto"/>
              <w:jc w:val="center"/>
              <w:rPr>
                <w:b/>
                <w:sz w:val="20"/>
                <w:szCs w:val="20"/>
              </w:rPr>
            </w:pPr>
            <w:r>
              <w:rPr>
                <w:b/>
                <w:sz w:val="20"/>
                <w:szCs w:val="20"/>
              </w:rPr>
              <w:t>2008</w:t>
            </w:r>
          </w:p>
        </w:tc>
        <w:tc>
          <w:tcPr>
            <w:tcW w:w="688" w:type="dxa"/>
            <w:vAlign w:val="center"/>
          </w:tcPr>
          <w:p w:rsidR="0002097C" w:rsidRPr="009B7752" w:rsidRDefault="0002097C" w:rsidP="00B04FF3">
            <w:pPr>
              <w:spacing w:line="360" w:lineRule="auto"/>
              <w:jc w:val="center"/>
              <w:rPr>
                <w:b/>
                <w:sz w:val="20"/>
                <w:szCs w:val="20"/>
              </w:rPr>
            </w:pPr>
            <w:r>
              <w:rPr>
                <w:b/>
                <w:sz w:val="20"/>
                <w:szCs w:val="20"/>
              </w:rPr>
              <w:t>2009</w:t>
            </w:r>
          </w:p>
        </w:tc>
        <w:tc>
          <w:tcPr>
            <w:tcW w:w="688" w:type="dxa"/>
            <w:vAlign w:val="center"/>
          </w:tcPr>
          <w:p w:rsidR="0002097C" w:rsidRPr="009B7752" w:rsidRDefault="0002097C" w:rsidP="00B04FF3">
            <w:pPr>
              <w:spacing w:line="360" w:lineRule="auto"/>
              <w:jc w:val="center"/>
              <w:rPr>
                <w:b/>
                <w:sz w:val="20"/>
                <w:szCs w:val="20"/>
              </w:rPr>
            </w:pPr>
            <w:r>
              <w:rPr>
                <w:b/>
                <w:sz w:val="20"/>
                <w:szCs w:val="20"/>
              </w:rPr>
              <w:t>2010</w:t>
            </w:r>
          </w:p>
        </w:tc>
        <w:tc>
          <w:tcPr>
            <w:tcW w:w="688" w:type="dxa"/>
            <w:vAlign w:val="center"/>
          </w:tcPr>
          <w:p w:rsidR="0002097C" w:rsidRPr="009B7752" w:rsidRDefault="0002097C" w:rsidP="00B04FF3">
            <w:pPr>
              <w:spacing w:line="360" w:lineRule="auto"/>
              <w:jc w:val="center"/>
              <w:rPr>
                <w:b/>
                <w:sz w:val="20"/>
                <w:szCs w:val="20"/>
              </w:rPr>
            </w:pPr>
            <w:r>
              <w:rPr>
                <w:b/>
                <w:sz w:val="20"/>
                <w:szCs w:val="20"/>
              </w:rPr>
              <w:t>2011</w:t>
            </w:r>
          </w:p>
        </w:tc>
        <w:tc>
          <w:tcPr>
            <w:tcW w:w="688" w:type="dxa"/>
            <w:vAlign w:val="center"/>
          </w:tcPr>
          <w:p w:rsidR="0002097C" w:rsidRPr="009B7752" w:rsidRDefault="0002097C" w:rsidP="00B04FF3">
            <w:pPr>
              <w:spacing w:line="360" w:lineRule="auto"/>
              <w:jc w:val="center"/>
              <w:rPr>
                <w:b/>
                <w:sz w:val="20"/>
                <w:szCs w:val="20"/>
              </w:rPr>
            </w:pPr>
            <w:r>
              <w:rPr>
                <w:b/>
                <w:sz w:val="20"/>
                <w:szCs w:val="20"/>
              </w:rPr>
              <w:t>2012</w:t>
            </w:r>
          </w:p>
        </w:tc>
        <w:tc>
          <w:tcPr>
            <w:tcW w:w="688" w:type="dxa"/>
            <w:vAlign w:val="center"/>
          </w:tcPr>
          <w:p w:rsidR="0002097C" w:rsidRPr="009B7752" w:rsidRDefault="0002097C" w:rsidP="00B04FF3">
            <w:pPr>
              <w:spacing w:line="360" w:lineRule="auto"/>
              <w:jc w:val="center"/>
              <w:rPr>
                <w:b/>
                <w:sz w:val="20"/>
                <w:szCs w:val="20"/>
              </w:rPr>
            </w:pPr>
            <w:r>
              <w:rPr>
                <w:b/>
                <w:sz w:val="20"/>
                <w:szCs w:val="20"/>
              </w:rPr>
              <w:t>2013</w:t>
            </w:r>
          </w:p>
        </w:tc>
        <w:tc>
          <w:tcPr>
            <w:tcW w:w="688" w:type="dxa"/>
            <w:vAlign w:val="center"/>
          </w:tcPr>
          <w:p w:rsidR="0002097C" w:rsidRPr="009B7752" w:rsidRDefault="0002097C" w:rsidP="00B04FF3">
            <w:pPr>
              <w:spacing w:line="360" w:lineRule="auto"/>
              <w:jc w:val="center"/>
              <w:rPr>
                <w:b/>
                <w:sz w:val="20"/>
                <w:szCs w:val="20"/>
              </w:rPr>
            </w:pPr>
            <w:r>
              <w:rPr>
                <w:b/>
                <w:sz w:val="20"/>
                <w:szCs w:val="20"/>
              </w:rPr>
              <w:t>2014</w:t>
            </w:r>
          </w:p>
        </w:tc>
        <w:tc>
          <w:tcPr>
            <w:tcW w:w="688" w:type="dxa"/>
            <w:gridSpan w:val="2"/>
            <w:vAlign w:val="center"/>
          </w:tcPr>
          <w:p w:rsidR="0002097C" w:rsidRDefault="0002097C" w:rsidP="00B04FF3">
            <w:pPr>
              <w:spacing w:line="360" w:lineRule="auto"/>
              <w:jc w:val="center"/>
              <w:rPr>
                <w:b/>
                <w:sz w:val="20"/>
                <w:szCs w:val="20"/>
              </w:rPr>
            </w:pPr>
            <w:r>
              <w:rPr>
                <w:b/>
                <w:sz w:val="20"/>
                <w:szCs w:val="20"/>
              </w:rPr>
              <w:t>2015</w:t>
            </w:r>
          </w:p>
        </w:tc>
      </w:tr>
      <w:tr w:rsidR="0002097C" w:rsidTr="00B04FF3">
        <w:trPr>
          <w:jc w:val="center"/>
        </w:trPr>
        <w:tc>
          <w:tcPr>
            <w:tcW w:w="1718" w:type="dxa"/>
            <w:vAlign w:val="center"/>
          </w:tcPr>
          <w:p w:rsidR="0002097C" w:rsidRPr="00537FFC" w:rsidRDefault="00ED429D" w:rsidP="00B04FF3">
            <w:pPr>
              <w:spacing w:line="360" w:lineRule="auto"/>
              <w:jc w:val="center"/>
              <w:rPr>
                <w:b/>
                <w:sz w:val="20"/>
                <w:szCs w:val="20"/>
                <w:vertAlign w:val="superscript"/>
              </w:rPr>
            </w:pPr>
            <w:r>
              <w:rPr>
                <w:b/>
                <w:sz w:val="20"/>
                <w:szCs w:val="20"/>
              </w:rPr>
              <w:t>GDP</w:t>
            </w:r>
            <w:r w:rsidR="0002097C">
              <w:rPr>
                <w:sz w:val="20"/>
                <w:szCs w:val="20"/>
                <w:vertAlign w:val="superscript"/>
              </w:rPr>
              <w:t>a</w:t>
            </w:r>
            <w:r w:rsidR="0002097C" w:rsidRPr="00537FFC">
              <w:rPr>
                <w:sz w:val="20"/>
                <w:szCs w:val="20"/>
                <w:vertAlign w:val="superscript"/>
              </w:rPr>
              <w:t>)</w:t>
            </w:r>
            <w:r>
              <w:rPr>
                <w:sz w:val="20"/>
                <w:szCs w:val="20"/>
                <w:vertAlign w:val="superscript"/>
              </w:rPr>
              <w:t xml:space="preserve"> </w:t>
            </w:r>
            <w:r>
              <w:rPr>
                <w:b/>
                <w:sz w:val="20"/>
                <w:szCs w:val="20"/>
              </w:rPr>
              <w:t>growth rate</w:t>
            </w:r>
          </w:p>
        </w:tc>
        <w:tc>
          <w:tcPr>
            <w:tcW w:w="688" w:type="dxa"/>
            <w:vAlign w:val="center"/>
          </w:tcPr>
          <w:p w:rsidR="0002097C" w:rsidRPr="00187011" w:rsidRDefault="0002097C" w:rsidP="00B04FF3">
            <w:pPr>
              <w:spacing w:line="360" w:lineRule="auto"/>
              <w:jc w:val="center"/>
              <w:rPr>
                <w:sz w:val="20"/>
                <w:szCs w:val="20"/>
              </w:rPr>
            </w:pPr>
            <w:r>
              <w:rPr>
                <w:sz w:val="20"/>
                <w:szCs w:val="20"/>
              </w:rPr>
              <w:t>6,2</w:t>
            </w:r>
          </w:p>
        </w:tc>
        <w:tc>
          <w:tcPr>
            <w:tcW w:w="688" w:type="dxa"/>
            <w:vAlign w:val="center"/>
          </w:tcPr>
          <w:p w:rsidR="0002097C" w:rsidRPr="00187011" w:rsidRDefault="0002097C" w:rsidP="00B04FF3">
            <w:pPr>
              <w:spacing w:line="360" w:lineRule="auto"/>
              <w:jc w:val="center"/>
              <w:rPr>
                <w:sz w:val="20"/>
                <w:szCs w:val="20"/>
              </w:rPr>
            </w:pPr>
            <w:r>
              <w:rPr>
                <w:sz w:val="20"/>
                <w:szCs w:val="20"/>
              </w:rPr>
              <w:t>7,0</w:t>
            </w:r>
          </w:p>
        </w:tc>
        <w:tc>
          <w:tcPr>
            <w:tcW w:w="688" w:type="dxa"/>
            <w:vAlign w:val="center"/>
          </w:tcPr>
          <w:p w:rsidR="0002097C" w:rsidRPr="00187011" w:rsidRDefault="0002097C" w:rsidP="00B04FF3">
            <w:pPr>
              <w:spacing w:line="360" w:lineRule="auto"/>
              <w:jc w:val="center"/>
              <w:rPr>
                <w:sz w:val="20"/>
                <w:szCs w:val="20"/>
              </w:rPr>
            </w:pPr>
            <w:r>
              <w:rPr>
                <w:sz w:val="20"/>
                <w:szCs w:val="20"/>
              </w:rPr>
              <w:t>4,2</w:t>
            </w:r>
          </w:p>
        </w:tc>
        <w:tc>
          <w:tcPr>
            <w:tcW w:w="688" w:type="dxa"/>
            <w:vAlign w:val="center"/>
          </w:tcPr>
          <w:p w:rsidR="0002097C" w:rsidRPr="00187011" w:rsidRDefault="0002097C" w:rsidP="00B04FF3">
            <w:pPr>
              <w:spacing w:line="360" w:lineRule="auto"/>
              <w:jc w:val="center"/>
              <w:rPr>
                <w:sz w:val="20"/>
                <w:szCs w:val="20"/>
              </w:rPr>
            </w:pPr>
            <w:r>
              <w:rPr>
                <w:sz w:val="20"/>
                <w:szCs w:val="20"/>
              </w:rPr>
              <w:t>2,8</w:t>
            </w:r>
          </w:p>
        </w:tc>
        <w:tc>
          <w:tcPr>
            <w:tcW w:w="688" w:type="dxa"/>
            <w:vAlign w:val="center"/>
          </w:tcPr>
          <w:p w:rsidR="0002097C" w:rsidRPr="00187011" w:rsidRDefault="0002097C" w:rsidP="00B04FF3">
            <w:pPr>
              <w:spacing w:line="360" w:lineRule="auto"/>
              <w:jc w:val="center"/>
              <w:rPr>
                <w:sz w:val="20"/>
                <w:szCs w:val="20"/>
              </w:rPr>
            </w:pPr>
            <w:r>
              <w:rPr>
                <w:sz w:val="20"/>
                <w:szCs w:val="20"/>
              </w:rPr>
              <w:t>3,6</w:t>
            </w:r>
          </w:p>
        </w:tc>
        <w:tc>
          <w:tcPr>
            <w:tcW w:w="688" w:type="dxa"/>
            <w:vAlign w:val="center"/>
          </w:tcPr>
          <w:p w:rsidR="0002097C" w:rsidRPr="00187011" w:rsidRDefault="0002097C" w:rsidP="00B04FF3">
            <w:pPr>
              <w:spacing w:line="360" w:lineRule="auto"/>
              <w:jc w:val="center"/>
              <w:rPr>
                <w:sz w:val="20"/>
                <w:szCs w:val="20"/>
              </w:rPr>
            </w:pPr>
            <w:r>
              <w:rPr>
                <w:sz w:val="20"/>
                <w:szCs w:val="20"/>
              </w:rPr>
              <w:t>5,0</w:t>
            </w:r>
          </w:p>
        </w:tc>
        <w:tc>
          <w:tcPr>
            <w:tcW w:w="688" w:type="dxa"/>
            <w:vAlign w:val="center"/>
          </w:tcPr>
          <w:p w:rsidR="0002097C" w:rsidRPr="00187011" w:rsidRDefault="0002097C" w:rsidP="00B04FF3">
            <w:pPr>
              <w:spacing w:line="360" w:lineRule="auto"/>
              <w:jc w:val="center"/>
              <w:rPr>
                <w:sz w:val="20"/>
                <w:szCs w:val="20"/>
              </w:rPr>
            </w:pPr>
            <w:r>
              <w:rPr>
                <w:sz w:val="20"/>
                <w:szCs w:val="20"/>
              </w:rPr>
              <w:t>1,6</w:t>
            </w:r>
          </w:p>
        </w:tc>
        <w:tc>
          <w:tcPr>
            <w:tcW w:w="688" w:type="dxa"/>
            <w:vAlign w:val="center"/>
          </w:tcPr>
          <w:p w:rsidR="0002097C" w:rsidRPr="00187011" w:rsidRDefault="0002097C" w:rsidP="00B04FF3">
            <w:pPr>
              <w:spacing w:line="360" w:lineRule="auto"/>
              <w:jc w:val="center"/>
              <w:rPr>
                <w:sz w:val="20"/>
                <w:szCs w:val="20"/>
              </w:rPr>
            </w:pPr>
            <w:r>
              <w:rPr>
                <w:sz w:val="20"/>
                <w:szCs w:val="20"/>
              </w:rPr>
              <w:t>1,4</w:t>
            </w:r>
          </w:p>
        </w:tc>
        <w:tc>
          <w:tcPr>
            <w:tcW w:w="688" w:type="dxa"/>
            <w:vAlign w:val="center"/>
          </w:tcPr>
          <w:p w:rsidR="0002097C" w:rsidRPr="00187011" w:rsidRDefault="0002097C" w:rsidP="00B04FF3">
            <w:pPr>
              <w:spacing w:line="360" w:lineRule="auto"/>
              <w:jc w:val="center"/>
              <w:rPr>
                <w:sz w:val="20"/>
                <w:szCs w:val="20"/>
              </w:rPr>
            </w:pPr>
            <w:r>
              <w:rPr>
                <w:sz w:val="20"/>
                <w:szCs w:val="20"/>
              </w:rPr>
              <w:t>3,3</w:t>
            </w:r>
          </w:p>
        </w:tc>
        <w:tc>
          <w:tcPr>
            <w:tcW w:w="688" w:type="dxa"/>
            <w:gridSpan w:val="2"/>
            <w:vAlign w:val="center"/>
          </w:tcPr>
          <w:p w:rsidR="0002097C" w:rsidRDefault="0002097C" w:rsidP="00B04FF3">
            <w:pPr>
              <w:spacing w:line="360" w:lineRule="auto"/>
              <w:jc w:val="center"/>
              <w:rPr>
                <w:sz w:val="20"/>
                <w:szCs w:val="20"/>
              </w:rPr>
            </w:pPr>
            <w:r>
              <w:rPr>
                <w:sz w:val="20"/>
                <w:szCs w:val="20"/>
              </w:rPr>
              <w:t>3,9</w:t>
            </w:r>
          </w:p>
        </w:tc>
      </w:tr>
      <w:tr w:rsidR="0002097C" w:rsidTr="00B04FF3">
        <w:trPr>
          <w:jc w:val="center"/>
        </w:trPr>
        <w:tc>
          <w:tcPr>
            <w:tcW w:w="1718" w:type="dxa"/>
            <w:vAlign w:val="center"/>
          </w:tcPr>
          <w:p w:rsidR="0002097C" w:rsidRPr="009B7752" w:rsidRDefault="00ED429D" w:rsidP="00B04FF3">
            <w:pPr>
              <w:spacing w:line="360" w:lineRule="auto"/>
              <w:jc w:val="center"/>
              <w:rPr>
                <w:b/>
                <w:sz w:val="20"/>
                <w:szCs w:val="20"/>
              </w:rPr>
            </w:pPr>
            <w:r>
              <w:rPr>
                <w:b/>
                <w:sz w:val="20"/>
                <w:szCs w:val="20"/>
              </w:rPr>
              <w:t>Unemployment</w:t>
            </w:r>
          </w:p>
        </w:tc>
        <w:tc>
          <w:tcPr>
            <w:tcW w:w="688" w:type="dxa"/>
            <w:vAlign w:val="center"/>
          </w:tcPr>
          <w:p w:rsidR="0002097C" w:rsidRPr="00187011" w:rsidRDefault="0002097C" w:rsidP="00B04FF3">
            <w:pPr>
              <w:spacing w:line="360" w:lineRule="auto"/>
              <w:jc w:val="center"/>
              <w:rPr>
                <w:sz w:val="20"/>
                <w:szCs w:val="20"/>
              </w:rPr>
            </w:pPr>
            <w:r>
              <w:rPr>
                <w:sz w:val="20"/>
                <w:szCs w:val="20"/>
              </w:rPr>
              <w:t>13,9</w:t>
            </w:r>
          </w:p>
        </w:tc>
        <w:tc>
          <w:tcPr>
            <w:tcW w:w="688" w:type="dxa"/>
            <w:vAlign w:val="center"/>
          </w:tcPr>
          <w:p w:rsidR="0002097C" w:rsidRPr="00187011" w:rsidRDefault="0002097C" w:rsidP="00B04FF3">
            <w:pPr>
              <w:spacing w:line="360" w:lineRule="auto"/>
              <w:jc w:val="center"/>
              <w:rPr>
                <w:sz w:val="20"/>
                <w:szCs w:val="20"/>
              </w:rPr>
            </w:pPr>
            <w:r>
              <w:rPr>
                <w:sz w:val="20"/>
                <w:szCs w:val="20"/>
              </w:rPr>
              <w:t>9,6</w:t>
            </w:r>
          </w:p>
        </w:tc>
        <w:tc>
          <w:tcPr>
            <w:tcW w:w="688" w:type="dxa"/>
            <w:vAlign w:val="center"/>
          </w:tcPr>
          <w:p w:rsidR="0002097C" w:rsidRPr="00187011" w:rsidRDefault="0002097C" w:rsidP="00B04FF3">
            <w:pPr>
              <w:spacing w:line="360" w:lineRule="auto"/>
              <w:jc w:val="center"/>
              <w:rPr>
                <w:sz w:val="20"/>
                <w:szCs w:val="20"/>
              </w:rPr>
            </w:pPr>
            <w:r>
              <w:rPr>
                <w:sz w:val="20"/>
                <w:szCs w:val="20"/>
              </w:rPr>
              <w:t>7,1</w:t>
            </w:r>
          </w:p>
        </w:tc>
        <w:tc>
          <w:tcPr>
            <w:tcW w:w="688" w:type="dxa"/>
            <w:vAlign w:val="center"/>
          </w:tcPr>
          <w:p w:rsidR="0002097C" w:rsidRPr="00187011" w:rsidRDefault="0002097C" w:rsidP="00B04FF3">
            <w:pPr>
              <w:spacing w:line="360" w:lineRule="auto"/>
              <w:jc w:val="center"/>
              <w:rPr>
                <w:sz w:val="20"/>
                <w:szCs w:val="20"/>
              </w:rPr>
            </w:pPr>
            <w:r>
              <w:rPr>
                <w:sz w:val="20"/>
                <w:szCs w:val="20"/>
              </w:rPr>
              <w:t>8,1</w:t>
            </w:r>
          </w:p>
        </w:tc>
        <w:tc>
          <w:tcPr>
            <w:tcW w:w="688" w:type="dxa"/>
            <w:vAlign w:val="center"/>
          </w:tcPr>
          <w:p w:rsidR="0002097C" w:rsidRPr="00187011" w:rsidRDefault="0002097C" w:rsidP="00B04FF3">
            <w:pPr>
              <w:spacing w:line="360" w:lineRule="auto"/>
              <w:jc w:val="center"/>
              <w:rPr>
                <w:sz w:val="20"/>
                <w:szCs w:val="20"/>
              </w:rPr>
            </w:pPr>
            <w:r>
              <w:rPr>
                <w:sz w:val="20"/>
                <w:szCs w:val="20"/>
              </w:rPr>
              <w:t>9,7</w:t>
            </w:r>
          </w:p>
        </w:tc>
        <w:tc>
          <w:tcPr>
            <w:tcW w:w="688" w:type="dxa"/>
            <w:vAlign w:val="center"/>
          </w:tcPr>
          <w:p w:rsidR="0002097C" w:rsidRPr="00187011" w:rsidRDefault="0002097C" w:rsidP="00B04FF3">
            <w:pPr>
              <w:spacing w:line="360" w:lineRule="auto"/>
              <w:jc w:val="center"/>
              <w:rPr>
                <w:sz w:val="20"/>
                <w:szCs w:val="20"/>
              </w:rPr>
            </w:pPr>
            <w:r>
              <w:rPr>
                <w:sz w:val="20"/>
                <w:szCs w:val="20"/>
              </w:rPr>
              <w:t>9,7</w:t>
            </w:r>
          </w:p>
        </w:tc>
        <w:tc>
          <w:tcPr>
            <w:tcW w:w="688" w:type="dxa"/>
            <w:vAlign w:val="center"/>
          </w:tcPr>
          <w:p w:rsidR="0002097C" w:rsidRPr="00187011" w:rsidRDefault="0002097C" w:rsidP="00B04FF3">
            <w:pPr>
              <w:spacing w:line="360" w:lineRule="auto"/>
              <w:jc w:val="center"/>
              <w:rPr>
                <w:sz w:val="20"/>
                <w:szCs w:val="20"/>
              </w:rPr>
            </w:pPr>
            <w:r>
              <w:rPr>
                <w:sz w:val="20"/>
                <w:szCs w:val="20"/>
              </w:rPr>
              <w:t>10,1</w:t>
            </w:r>
          </w:p>
        </w:tc>
        <w:tc>
          <w:tcPr>
            <w:tcW w:w="688" w:type="dxa"/>
            <w:vAlign w:val="center"/>
          </w:tcPr>
          <w:p w:rsidR="0002097C" w:rsidRPr="00187011" w:rsidRDefault="0002097C" w:rsidP="00B04FF3">
            <w:pPr>
              <w:spacing w:line="360" w:lineRule="auto"/>
              <w:jc w:val="center"/>
              <w:rPr>
                <w:sz w:val="20"/>
                <w:szCs w:val="20"/>
              </w:rPr>
            </w:pPr>
            <w:r>
              <w:rPr>
                <w:sz w:val="20"/>
                <w:szCs w:val="20"/>
              </w:rPr>
              <w:t>10,3</w:t>
            </w:r>
          </w:p>
        </w:tc>
        <w:tc>
          <w:tcPr>
            <w:tcW w:w="688" w:type="dxa"/>
            <w:vAlign w:val="center"/>
          </w:tcPr>
          <w:p w:rsidR="0002097C" w:rsidRPr="00187011" w:rsidRDefault="0002097C" w:rsidP="00B04FF3">
            <w:pPr>
              <w:spacing w:line="360" w:lineRule="auto"/>
              <w:jc w:val="center"/>
              <w:rPr>
                <w:sz w:val="20"/>
                <w:szCs w:val="20"/>
              </w:rPr>
            </w:pPr>
            <w:r>
              <w:rPr>
                <w:sz w:val="20"/>
                <w:szCs w:val="20"/>
              </w:rPr>
              <w:t>9,0</w:t>
            </w:r>
          </w:p>
        </w:tc>
        <w:tc>
          <w:tcPr>
            <w:tcW w:w="688" w:type="dxa"/>
            <w:gridSpan w:val="2"/>
            <w:vAlign w:val="center"/>
          </w:tcPr>
          <w:p w:rsidR="0002097C" w:rsidRDefault="0002097C" w:rsidP="00B04FF3">
            <w:pPr>
              <w:spacing w:line="360" w:lineRule="auto"/>
              <w:jc w:val="center"/>
              <w:rPr>
                <w:sz w:val="20"/>
                <w:szCs w:val="20"/>
              </w:rPr>
            </w:pPr>
            <w:r>
              <w:rPr>
                <w:sz w:val="20"/>
                <w:szCs w:val="20"/>
              </w:rPr>
              <w:t>7,5</w:t>
            </w:r>
          </w:p>
        </w:tc>
      </w:tr>
      <w:tr w:rsidR="0002097C" w:rsidTr="00B04FF3">
        <w:trPr>
          <w:jc w:val="center"/>
        </w:trPr>
        <w:tc>
          <w:tcPr>
            <w:tcW w:w="1718" w:type="dxa"/>
            <w:vAlign w:val="center"/>
          </w:tcPr>
          <w:p w:rsidR="0002097C" w:rsidRPr="009B7752" w:rsidRDefault="00ED429D" w:rsidP="00B04FF3">
            <w:pPr>
              <w:spacing w:line="360" w:lineRule="auto"/>
              <w:jc w:val="center"/>
              <w:rPr>
                <w:b/>
                <w:sz w:val="20"/>
                <w:szCs w:val="20"/>
              </w:rPr>
            </w:pPr>
            <w:r>
              <w:rPr>
                <w:b/>
                <w:sz w:val="20"/>
                <w:szCs w:val="20"/>
              </w:rPr>
              <w:t>Inflation</w:t>
            </w:r>
          </w:p>
        </w:tc>
        <w:tc>
          <w:tcPr>
            <w:tcW w:w="688" w:type="dxa"/>
            <w:vAlign w:val="center"/>
          </w:tcPr>
          <w:p w:rsidR="0002097C" w:rsidRPr="00187011" w:rsidRDefault="0002097C" w:rsidP="00B04FF3">
            <w:pPr>
              <w:spacing w:line="360" w:lineRule="auto"/>
              <w:jc w:val="center"/>
              <w:rPr>
                <w:sz w:val="20"/>
                <w:szCs w:val="20"/>
              </w:rPr>
            </w:pPr>
            <w:r>
              <w:rPr>
                <w:sz w:val="20"/>
                <w:szCs w:val="20"/>
              </w:rPr>
              <w:t>1,3</w:t>
            </w:r>
          </w:p>
        </w:tc>
        <w:tc>
          <w:tcPr>
            <w:tcW w:w="688" w:type="dxa"/>
            <w:vAlign w:val="center"/>
          </w:tcPr>
          <w:p w:rsidR="0002097C" w:rsidRPr="00187011" w:rsidRDefault="0002097C" w:rsidP="00B04FF3">
            <w:pPr>
              <w:spacing w:line="360" w:lineRule="auto"/>
              <w:jc w:val="center"/>
              <w:rPr>
                <w:sz w:val="20"/>
                <w:szCs w:val="20"/>
              </w:rPr>
            </w:pPr>
            <w:r>
              <w:rPr>
                <w:sz w:val="20"/>
                <w:szCs w:val="20"/>
              </w:rPr>
              <w:t>2,6</w:t>
            </w:r>
          </w:p>
        </w:tc>
        <w:tc>
          <w:tcPr>
            <w:tcW w:w="688" w:type="dxa"/>
            <w:vAlign w:val="center"/>
          </w:tcPr>
          <w:p w:rsidR="0002097C" w:rsidRPr="00187011" w:rsidRDefault="0002097C" w:rsidP="00B04FF3">
            <w:pPr>
              <w:spacing w:line="360" w:lineRule="auto"/>
              <w:jc w:val="center"/>
              <w:rPr>
                <w:sz w:val="20"/>
                <w:szCs w:val="20"/>
              </w:rPr>
            </w:pPr>
            <w:r>
              <w:rPr>
                <w:sz w:val="20"/>
                <w:szCs w:val="20"/>
              </w:rPr>
              <w:t>4,2</w:t>
            </w:r>
          </w:p>
        </w:tc>
        <w:tc>
          <w:tcPr>
            <w:tcW w:w="688" w:type="dxa"/>
            <w:vAlign w:val="center"/>
          </w:tcPr>
          <w:p w:rsidR="0002097C" w:rsidRPr="00187011" w:rsidRDefault="0002097C" w:rsidP="00B04FF3">
            <w:pPr>
              <w:spacing w:line="360" w:lineRule="auto"/>
              <w:jc w:val="center"/>
              <w:rPr>
                <w:sz w:val="20"/>
                <w:szCs w:val="20"/>
              </w:rPr>
            </w:pPr>
            <w:r>
              <w:rPr>
                <w:sz w:val="20"/>
                <w:szCs w:val="20"/>
              </w:rPr>
              <w:t>4,0</w:t>
            </w:r>
          </w:p>
        </w:tc>
        <w:tc>
          <w:tcPr>
            <w:tcW w:w="688" w:type="dxa"/>
            <w:vAlign w:val="center"/>
          </w:tcPr>
          <w:p w:rsidR="0002097C" w:rsidRPr="00187011" w:rsidRDefault="0002097C" w:rsidP="00B04FF3">
            <w:pPr>
              <w:spacing w:line="360" w:lineRule="auto"/>
              <w:jc w:val="center"/>
              <w:rPr>
                <w:sz w:val="20"/>
                <w:szCs w:val="20"/>
              </w:rPr>
            </w:pPr>
            <w:r>
              <w:rPr>
                <w:sz w:val="20"/>
                <w:szCs w:val="20"/>
              </w:rPr>
              <w:t>2,6</w:t>
            </w:r>
          </w:p>
        </w:tc>
        <w:tc>
          <w:tcPr>
            <w:tcW w:w="688" w:type="dxa"/>
            <w:vAlign w:val="center"/>
          </w:tcPr>
          <w:p w:rsidR="0002097C" w:rsidRPr="00187011" w:rsidRDefault="0002097C" w:rsidP="00B04FF3">
            <w:pPr>
              <w:spacing w:line="360" w:lineRule="auto"/>
              <w:jc w:val="center"/>
              <w:rPr>
                <w:sz w:val="20"/>
                <w:szCs w:val="20"/>
              </w:rPr>
            </w:pPr>
            <w:r>
              <w:rPr>
                <w:sz w:val="20"/>
                <w:szCs w:val="20"/>
              </w:rPr>
              <w:t>3,9</w:t>
            </w:r>
          </w:p>
        </w:tc>
        <w:tc>
          <w:tcPr>
            <w:tcW w:w="688" w:type="dxa"/>
            <w:vAlign w:val="center"/>
          </w:tcPr>
          <w:p w:rsidR="0002097C" w:rsidRPr="00187011" w:rsidRDefault="0002097C" w:rsidP="00B04FF3">
            <w:pPr>
              <w:spacing w:line="360" w:lineRule="auto"/>
              <w:jc w:val="center"/>
              <w:rPr>
                <w:sz w:val="20"/>
                <w:szCs w:val="20"/>
              </w:rPr>
            </w:pPr>
            <w:r>
              <w:rPr>
                <w:sz w:val="20"/>
                <w:szCs w:val="20"/>
              </w:rPr>
              <w:t>3,7</w:t>
            </w:r>
          </w:p>
        </w:tc>
        <w:tc>
          <w:tcPr>
            <w:tcW w:w="688" w:type="dxa"/>
            <w:vAlign w:val="center"/>
          </w:tcPr>
          <w:p w:rsidR="0002097C" w:rsidRPr="00187011" w:rsidRDefault="0002097C" w:rsidP="00B04FF3">
            <w:pPr>
              <w:spacing w:line="360" w:lineRule="auto"/>
              <w:jc w:val="center"/>
              <w:rPr>
                <w:sz w:val="20"/>
                <w:szCs w:val="20"/>
              </w:rPr>
            </w:pPr>
            <w:r>
              <w:rPr>
                <w:sz w:val="20"/>
                <w:szCs w:val="20"/>
              </w:rPr>
              <w:t>0,8</w:t>
            </w:r>
          </w:p>
        </w:tc>
        <w:tc>
          <w:tcPr>
            <w:tcW w:w="688" w:type="dxa"/>
            <w:vAlign w:val="center"/>
          </w:tcPr>
          <w:p w:rsidR="0002097C" w:rsidRPr="00187011" w:rsidRDefault="0002097C" w:rsidP="00B04FF3">
            <w:pPr>
              <w:spacing w:line="360" w:lineRule="auto"/>
              <w:jc w:val="center"/>
              <w:rPr>
                <w:sz w:val="20"/>
                <w:szCs w:val="20"/>
              </w:rPr>
            </w:pPr>
            <w:r>
              <w:rPr>
                <w:sz w:val="20"/>
                <w:szCs w:val="20"/>
              </w:rPr>
              <w:t>0,1</w:t>
            </w:r>
          </w:p>
        </w:tc>
        <w:tc>
          <w:tcPr>
            <w:tcW w:w="688" w:type="dxa"/>
            <w:gridSpan w:val="2"/>
            <w:vAlign w:val="center"/>
          </w:tcPr>
          <w:p w:rsidR="0002097C" w:rsidRDefault="0002097C" w:rsidP="00B04FF3">
            <w:pPr>
              <w:spacing w:line="360" w:lineRule="auto"/>
              <w:jc w:val="center"/>
              <w:rPr>
                <w:sz w:val="20"/>
                <w:szCs w:val="20"/>
              </w:rPr>
            </w:pPr>
            <w:r>
              <w:rPr>
                <w:sz w:val="20"/>
                <w:szCs w:val="20"/>
              </w:rPr>
              <w:t>-0,7</w:t>
            </w:r>
          </w:p>
        </w:tc>
      </w:tr>
      <w:tr w:rsidR="0002097C" w:rsidTr="00B04FF3">
        <w:trPr>
          <w:jc w:val="center"/>
        </w:trPr>
        <w:tc>
          <w:tcPr>
            <w:tcW w:w="1718" w:type="dxa"/>
            <w:vAlign w:val="center"/>
          </w:tcPr>
          <w:p w:rsidR="0002097C" w:rsidRPr="009B7752" w:rsidRDefault="00ED429D" w:rsidP="00B04FF3">
            <w:pPr>
              <w:spacing w:line="360" w:lineRule="auto"/>
              <w:jc w:val="center"/>
              <w:rPr>
                <w:b/>
                <w:sz w:val="20"/>
                <w:szCs w:val="20"/>
              </w:rPr>
            </w:pPr>
            <w:r>
              <w:rPr>
                <w:b/>
                <w:sz w:val="20"/>
                <w:szCs w:val="20"/>
              </w:rPr>
              <w:t>Public finance balance</w:t>
            </w:r>
            <w:r w:rsidR="0002097C">
              <w:rPr>
                <w:b/>
                <w:sz w:val="20"/>
                <w:szCs w:val="20"/>
              </w:rPr>
              <w:t>/</w:t>
            </w:r>
            <w:r>
              <w:rPr>
                <w:b/>
                <w:sz w:val="20"/>
                <w:szCs w:val="20"/>
              </w:rPr>
              <w:t>GDP</w:t>
            </w:r>
          </w:p>
        </w:tc>
        <w:tc>
          <w:tcPr>
            <w:tcW w:w="688" w:type="dxa"/>
            <w:vAlign w:val="center"/>
          </w:tcPr>
          <w:p w:rsidR="0002097C" w:rsidRPr="00187011" w:rsidRDefault="0002097C" w:rsidP="00B04FF3">
            <w:pPr>
              <w:spacing w:line="360" w:lineRule="auto"/>
              <w:jc w:val="center"/>
              <w:rPr>
                <w:sz w:val="20"/>
                <w:szCs w:val="20"/>
              </w:rPr>
            </w:pPr>
            <w:r>
              <w:rPr>
                <w:sz w:val="20"/>
                <w:szCs w:val="20"/>
              </w:rPr>
              <w:t>-3,6</w:t>
            </w:r>
          </w:p>
        </w:tc>
        <w:tc>
          <w:tcPr>
            <w:tcW w:w="688" w:type="dxa"/>
            <w:vAlign w:val="center"/>
          </w:tcPr>
          <w:p w:rsidR="0002097C" w:rsidRPr="00187011" w:rsidRDefault="0002097C" w:rsidP="00B04FF3">
            <w:pPr>
              <w:spacing w:line="360" w:lineRule="auto"/>
              <w:jc w:val="center"/>
              <w:rPr>
                <w:sz w:val="20"/>
                <w:szCs w:val="20"/>
              </w:rPr>
            </w:pPr>
            <w:r>
              <w:rPr>
                <w:sz w:val="20"/>
                <w:szCs w:val="20"/>
              </w:rPr>
              <w:t>-1,9</w:t>
            </w:r>
          </w:p>
        </w:tc>
        <w:tc>
          <w:tcPr>
            <w:tcW w:w="688" w:type="dxa"/>
            <w:vAlign w:val="center"/>
          </w:tcPr>
          <w:p w:rsidR="0002097C" w:rsidRPr="00187011" w:rsidRDefault="0002097C" w:rsidP="00B04FF3">
            <w:pPr>
              <w:spacing w:line="360" w:lineRule="auto"/>
              <w:jc w:val="center"/>
              <w:rPr>
                <w:sz w:val="20"/>
                <w:szCs w:val="20"/>
              </w:rPr>
            </w:pPr>
            <w:r>
              <w:rPr>
                <w:sz w:val="20"/>
                <w:szCs w:val="20"/>
              </w:rPr>
              <w:t>-3,6</w:t>
            </w:r>
          </w:p>
        </w:tc>
        <w:tc>
          <w:tcPr>
            <w:tcW w:w="688" w:type="dxa"/>
            <w:vAlign w:val="center"/>
          </w:tcPr>
          <w:p w:rsidR="0002097C" w:rsidRPr="00187011" w:rsidRDefault="0002097C" w:rsidP="00B04FF3">
            <w:pPr>
              <w:spacing w:line="360" w:lineRule="auto"/>
              <w:jc w:val="center"/>
              <w:rPr>
                <w:sz w:val="20"/>
                <w:szCs w:val="20"/>
              </w:rPr>
            </w:pPr>
            <w:r>
              <w:rPr>
                <w:sz w:val="20"/>
                <w:szCs w:val="20"/>
              </w:rPr>
              <w:t>-7,3</w:t>
            </w:r>
          </w:p>
        </w:tc>
        <w:tc>
          <w:tcPr>
            <w:tcW w:w="688" w:type="dxa"/>
            <w:vAlign w:val="center"/>
          </w:tcPr>
          <w:p w:rsidR="0002097C" w:rsidRPr="00187011" w:rsidRDefault="0002097C" w:rsidP="00B04FF3">
            <w:pPr>
              <w:spacing w:line="360" w:lineRule="auto"/>
              <w:jc w:val="center"/>
              <w:rPr>
                <w:sz w:val="20"/>
                <w:szCs w:val="20"/>
              </w:rPr>
            </w:pPr>
            <w:r>
              <w:rPr>
                <w:sz w:val="20"/>
                <w:szCs w:val="20"/>
              </w:rPr>
              <w:t>-7,3</w:t>
            </w:r>
          </w:p>
        </w:tc>
        <w:tc>
          <w:tcPr>
            <w:tcW w:w="688" w:type="dxa"/>
            <w:vAlign w:val="center"/>
          </w:tcPr>
          <w:p w:rsidR="0002097C" w:rsidRPr="00187011" w:rsidRDefault="0002097C" w:rsidP="00B04FF3">
            <w:pPr>
              <w:spacing w:line="360" w:lineRule="auto"/>
              <w:jc w:val="center"/>
              <w:rPr>
                <w:sz w:val="20"/>
                <w:szCs w:val="20"/>
              </w:rPr>
            </w:pPr>
            <w:r>
              <w:rPr>
                <w:sz w:val="20"/>
                <w:szCs w:val="20"/>
              </w:rPr>
              <w:t>-4,8</w:t>
            </w:r>
          </w:p>
        </w:tc>
        <w:tc>
          <w:tcPr>
            <w:tcW w:w="688" w:type="dxa"/>
            <w:vAlign w:val="center"/>
          </w:tcPr>
          <w:p w:rsidR="0002097C" w:rsidRPr="00187011" w:rsidRDefault="0002097C" w:rsidP="00B04FF3">
            <w:pPr>
              <w:spacing w:line="360" w:lineRule="auto"/>
              <w:jc w:val="center"/>
              <w:rPr>
                <w:sz w:val="20"/>
                <w:szCs w:val="20"/>
              </w:rPr>
            </w:pPr>
            <w:r>
              <w:rPr>
                <w:sz w:val="20"/>
                <w:szCs w:val="20"/>
              </w:rPr>
              <w:t>-3,7</w:t>
            </w:r>
          </w:p>
        </w:tc>
        <w:tc>
          <w:tcPr>
            <w:tcW w:w="688" w:type="dxa"/>
            <w:vAlign w:val="center"/>
          </w:tcPr>
          <w:p w:rsidR="0002097C" w:rsidRDefault="0002097C" w:rsidP="00B04FF3">
            <w:pPr>
              <w:spacing w:line="360" w:lineRule="auto"/>
              <w:jc w:val="center"/>
              <w:rPr>
                <w:sz w:val="20"/>
                <w:szCs w:val="20"/>
              </w:rPr>
            </w:pPr>
            <w:r>
              <w:rPr>
                <w:sz w:val="20"/>
                <w:szCs w:val="20"/>
              </w:rPr>
              <w:t>-4,1</w:t>
            </w:r>
          </w:p>
        </w:tc>
        <w:tc>
          <w:tcPr>
            <w:tcW w:w="688" w:type="dxa"/>
            <w:vAlign w:val="center"/>
          </w:tcPr>
          <w:p w:rsidR="0002097C" w:rsidRDefault="0002097C" w:rsidP="00B04FF3">
            <w:pPr>
              <w:spacing w:line="360" w:lineRule="auto"/>
              <w:jc w:val="center"/>
              <w:rPr>
                <w:sz w:val="20"/>
                <w:szCs w:val="20"/>
              </w:rPr>
            </w:pPr>
            <w:r>
              <w:rPr>
                <w:sz w:val="20"/>
                <w:szCs w:val="20"/>
              </w:rPr>
              <w:t>-3,4</w:t>
            </w:r>
          </w:p>
        </w:tc>
        <w:tc>
          <w:tcPr>
            <w:tcW w:w="688" w:type="dxa"/>
            <w:gridSpan w:val="2"/>
            <w:vAlign w:val="center"/>
          </w:tcPr>
          <w:p w:rsidR="0002097C" w:rsidRDefault="0002097C" w:rsidP="00B04FF3">
            <w:pPr>
              <w:spacing w:line="360" w:lineRule="auto"/>
              <w:jc w:val="center"/>
              <w:rPr>
                <w:sz w:val="20"/>
                <w:szCs w:val="20"/>
              </w:rPr>
            </w:pPr>
            <w:r>
              <w:rPr>
                <w:sz w:val="20"/>
                <w:szCs w:val="20"/>
              </w:rPr>
              <w:t>-2,6</w:t>
            </w:r>
          </w:p>
        </w:tc>
      </w:tr>
      <w:tr w:rsidR="0002097C" w:rsidTr="00B04FF3">
        <w:trPr>
          <w:jc w:val="center"/>
        </w:trPr>
        <w:tc>
          <w:tcPr>
            <w:tcW w:w="1718" w:type="dxa"/>
            <w:tcBorders>
              <w:bottom w:val="single" w:sz="4" w:space="0" w:color="auto"/>
            </w:tcBorders>
            <w:vAlign w:val="center"/>
          </w:tcPr>
          <w:p w:rsidR="0002097C" w:rsidRPr="009B7752" w:rsidRDefault="00ED429D" w:rsidP="00B04FF3">
            <w:pPr>
              <w:spacing w:line="360" w:lineRule="auto"/>
              <w:jc w:val="center"/>
              <w:rPr>
                <w:b/>
                <w:sz w:val="20"/>
                <w:szCs w:val="20"/>
              </w:rPr>
            </w:pPr>
            <w:r>
              <w:rPr>
                <w:b/>
                <w:sz w:val="20"/>
                <w:szCs w:val="20"/>
              </w:rPr>
              <w:t>Current account balance</w:t>
            </w:r>
            <w:r w:rsidR="0002097C">
              <w:rPr>
                <w:b/>
                <w:sz w:val="20"/>
                <w:szCs w:val="20"/>
              </w:rPr>
              <w:t>/</w:t>
            </w:r>
            <w:r>
              <w:rPr>
                <w:b/>
                <w:sz w:val="20"/>
                <w:szCs w:val="20"/>
              </w:rPr>
              <w:t>GDP</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-4,0</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-6,3</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-6,7</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-4,0</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-5,4</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-5,2</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-3,7</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-1,3</w:t>
            </w:r>
          </w:p>
        </w:tc>
        <w:tc>
          <w:tcPr>
            <w:tcW w:w="688" w:type="dxa"/>
            <w:tcBorders>
              <w:bottom w:val="single" w:sz="4" w:space="0" w:color="auto"/>
            </w:tcBorders>
            <w:vAlign w:val="center"/>
          </w:tcPr>
          <w:p w:rsidR="0002097C" w:rsidRPr="00187011" w:rsidRDefault="0002097C" w:rsidP="00B04FF3">
            <w:pPr>
              <w:spacing w:line="360" w:lineRule="auto"/>
              <w:jc w:val="center"/>
              <w:rPr>
                <w:sz w:val="20"/>
                <w:szCs w:val="20"/>
              </w:rPr>
            </w:pPr>
            <w:r>
              <w:rPr>
                <w:sz w:val="20"/>
                <w:szCs w:val="20"/>
              </w:rPr>
              <w:t>-2,1</w:t>
            </w:r>
          </w:p>
        </w:tc>
        <w:tc>
          <w:tcPr>
            <w:tcW w:w="688" w:type="dxa"/>
            <w:gridSpan w:val="2"/>
            <w:tcBorders>
              <w:bottom w:val="single" w:sz="4" w:space="0" w:color="auto"/>
            </w:tcBorders>
            <w:vAlign w:val="center"/>
          </w:tcPr>
          <w:p w:rsidR="0002097C" w:rsidRDefault="0002097C" w:rsidP="00B04FF3">
            <w:pPr>
              <w:spacing w:line="360" w:lineRule="auto"/>
              <w:jc w:val="center"/>
              <w:rPr>
                <w:sz w:val="20"/>
                <w:szCs w:val="20"/>
              </w:rPr>
            </w:pPr>
            <w:r>
              <w:rPr>
                <w:sz w:val="20"/>
                <w:szCs w:val="20"/>
              </w:rPr>
              <w:t>-0,6</w:t>
            </w:r>
          </w:p>
        </w:tc>
      </w:tr>
      <w:tr w:rsidR="0002097C" w:rsidRPr="00391F58" w:rsidTr="00ED429D">
        <w:trPr>
          <w:gridAfter w:val="1"/>
          <w:wAfter w:w="356" w:type="dxa"/>
          <w:jc w:val="center"/>
        </w:trPr>
        <w:tc>
          <w:tcPr>
            <w:tcW w:w="8242" w:type="dxa"/>
            <w:gridSpan w:val="11"/>
            <w:tcBorders>
              <w:left w:val="nil"/>
              <w:bottom w:val="nil"/>
              <w:right w:val="nil"/>
            </w:tcBorders>
          </w:tcPr>
          <w:p w:rsidR="0002097C" w:rsidRPr="004F1DD5" w:rsidRDefault="0002097C" w:rsidP="002A644B">
            <w:pPr>
              <w:spacing w:line="360" w:lineRule="auto"/>
              <w:jc w:val="both"/>
              <w:rPr>
                <w:sz w:val="20"/>
                <w:szCs w:val="20"/>
                <w:lang w:val="en-GB"/>
              </w:rPr>
            </w:pPr>
            <w:r w:rsidRPr="004F1DD5">
              <w:rPr>
                <w:sz w:val="20"/>
                <w:szCs w:val="20"/>
                <w:vertAlign w:val="superscript"/>
                <w:lang w:val="en-GB"/>
              </w:rPr>
              <w:t xml:space="preserve">a) </w:t>
            </w:r>
            <w:r w:rsidR="00ED429D" w:rsidRPr="004F1DD5">
              <w:rPr>
                <w:sz w:val="20"/>
                <w:szCs w:val="20"/>
                <w:lang w:val="en-GB"/>
              </w:rPr>
              <w:t>real GDP</w:t>
            </w:r>
            <w:r w:rsidRPr="004F1DD5">
              <w:rPr>
                <w:sz w:val="20"/>
                <w:szCs w:val="20"/>
                <w:lang w:val="en-GB"/>
              </w:rPr>
              <w:t>.</w:t>
            </w:r>
          </w:p>
          <w:p w:rsidR="00ED429D" w:rsidRPr="004F1DD5" w:rsidRDefault="004F1DD5" w:rsidP="002A644B">
            <w:pPr>
              <w:spacing w:line="360" w:lineRule="auto"/>
              <w:jc w:val="both"/>
              <w:rPr>
                <w:sz w:val="20"/>
                <w:szCs w:val="20"/>
                <w:lang w:val="en-GB"/>
              </w:rPr>
            </w:pPr>
            <w:r w:rsidRPr="004F1DD5">
              <w:rPr>
                <w:sz w:val="20"/>
                <w:szCs w:val="20"/>
                <w:lang w:val="en-GB"/>
              </w:rPr>
              <w:t>Source</w:t>
            </w:r>
            <w:r w:rsidR="0002097C" w:rsidRPr="004F1DD5">
              <w:rPr>
                <w:sz w:val="20"/>
                <w:szCs w:val="20"/>
                <w:lang w:val="en-GB"/>
              </w:rPr>
              <w:t>: Eurostat</w:t>
            </w:r>
            <w:r w:rsidRPr="004F1DD5">
              <w:rPr>
                <w:sz w:val="20"/>
                <w:szCs w:val="20"/>
                <w:lang w:val="en-GB"/>
              </w:rPr>
              <w:t xml:space="preserve"> data</w:t>
            </w:r>
            <w:r w:rsidR="0002097C" w:rsidRPr="004F1DD5">
              <w:rPr>
                <w:sz w:val="20"/>
                <w:szCs w:val="20"/>
                <w:lang w:val="en-GB"/>
              </w:rPr>
              <w:t xml:space="preserve">, </w:t>
            </w:r>
            <w:r w:rsidR="0002097C" w:rsidRPr="005C629D">
              <w:rPr>
                <w:sz w:val="20"/>
                <w:szCs w:val="20"/>
                <w:lang w:val="en-GB"/>
              </w:rPr>
              <w:t>http://ec.europa.eu/eurostat</w:t>
            </w:r>
            <w:r w:rsidR="0002097C" w:rsidRPr="004F1DD5">
              <w:rPr>
                <w:sz w:val="20"/>
                <w:szCs w:val="20"/>
                <w:lang w:val="en-GB"/>
              </w:rPr>
              <w:t xml:space="preserve"> (</w:t>
            </w:r>
            <w:r>
              <w:rPr>
                <w:sz w:val="20"/>
                <w:szCs w:val="20"/>
                <w:lang w:val="en-GB"/>
              </w:rPr>
              <w:t>accessed</w:t>
            </w:r>
            <w:r w:rsidR="000B39E9" w:rsidRPr="004F1DD5">
              <w:rPr>
                <w:sz w:val="20"/>
                <w:szCs w:val="20"/>
                <w:lang w:val="en-GB"/>
              </w:rPr>
              <w:t xml:space="preserve">: </w:t>
            </w:r>
            <w:r w:rsidR="0002097C" w:rsidRPr="004F1DD5">
              <w:rPr>
                <w:sz w:val="20"/>
                <w:szCs w:val="20"/>
                <w:lang w:val="en-GB"/>
              </w:rPr>
              <w:t>11.03.2017).</w:t>
            </w:r>
          </w:p>
        </w:tc>
      </w:tr>
    </w:tbl>
    <w:p w:rsidR="00C6429D" w:rsidRPr="00263C5B" w:rsidRDefault="00666D5F" w:rsidP="002A644B">
      <w:pPr>
        <w:spacing w:line="360" w:lineRule="auto"/>
        <w:ind w:firstLine="284"/>
        <w:jc w:val="both"/>
        <w:rPr>
          <w:lang w:val="en-GB"/>
        </w:rPr>
      </w:pPr>
      <w:r>
        <w:rPr>
          <w:lang w:val="en-GB"/>
        </w:rPr>
        <w:t xml:space="preserve">Between 2006 and </w:t>
      </w:r>
      <w:r w:rsidR="00A77E8E" w:rsidRPr="00A77E8E">
        <w:rPr>
          <w:lang w:val="en-GB"/>
        </w:rPr>
        <w:t xml:space="preserve">2008 the Polish economy was developing relatively quickly </w:t>
      </w:r>
      <w:r w:rsidR="00A77E8E">
        <w:rPr>
          <w:lang w:val="en-GB"/>
        </w:rPr>
        <w:t>–</w:t>
      </w:r>
      <w:r w:rsidR="00A77E8E" w:rsidRPr="00A77E8E">
        <w:rPr>
          <w:lang w:val="en-GB"/>
        </w:rPr>
        <w:t xml:space="preserve"> </w:t>
      </w:r>
      <w:r w:rsidR="00A77E8E">
        <w:rPr>
          <w:lang w:val="en-GB"/>
        </w:rPr>
        <w:t xml:space="preserve">GDP growth stood at 4.2-7.0 percent. As a result of the world-wide economic financial crisis, the pace of growth dropped to 2.8 percent in 2009, however, Poland was the only EU country not to experience a recession. According to experts, the </w:t>
      </w:r>
      <w:r w:rsidR="00263C5B">
        <w:rPr>
          <w:lang w:val="en-GB"/>
        </w:rPr>
        <w:t>Polish development model relied on the private sector and resulted mainly from productivity</w:t>
      </w:r>
      <w:r w:rsidR="004F1DD5">
        <w:rPr>
          <w:lang w:val="en-GB"/>
        </w:rPr>
        <w:t xml:space="preserve"> gains</w:t>
      </w:r>
      <w:r w:rsidR="00263C5B">
        <w:rPr>
          <w:lang w:val="en-GB"/>
        </w:rPr>
        <w:t>, dynamic export</w:t>
      </w:r>
      <w:r w:rsidR="004F1DD5">
        <w:rPr>
          <w:lang w:val="en-GB"/>
        </w:rPr>
        <w:t>s</w:t>
      </w:r>
      <w:r w:rsidR="00263C5B">
        <w:rPr>
          <w:lang w:val="en-GB"/>
        </w:rPr>
        <w:t xml:space="preserve"> development, </w:t>
      </w:r>
      <w:r w:rsidR="004F1DD5">
        <w:rPr>
          <w:lang w:val="en-GB"/>
        </w:rPr>
        <w:t xml:space="preserve">strong </w:t>
      </w:r>
      <w:r w:rsidR="00263C5B">
        <w:rPr>
          <w:lang w:val="en-GB"/>
        </w:rPr>
        <w:t xml:space="preserve">internal demand, </w:t>
      </w:r>
      <w:r w:rsidR="004F1DD5">
        <w:rPr>
          <w:lang w:val="en-GB"/>
        </w:rPr>
        <w:t>influx of Union funding</w:t>
      </w:r>
      <w:r w:rsidR="00923160">
        <w:rPr>
          <w:lang w:val="en-GB"/>
        </w:rPr>
        <w:t xml:space="preserve">, </w:t>
      </w:r>
      <w:r w:rsidR="00263C5B">
        <w:rPr>
          <w:lang w:val="en-GB"/>
        </w:rPr>
        <w:t xml:space="preserve">foreign </w:t>
      </w:r>
      <w:r w:rsidR="004F1DD5">
        <w:rPr>
          <w:lang w:val="en-GB"/>
        </w:rPr>
        <w:t xml:space="preserve">direct investment, positive demographics </w:t>
      </w:r>
      <w:r w:rsidR="00263C5B">
        <w:rPr>
          <w:lang w:val="en-GB"/>
        </w:rPr>
        <w:t>and a stable banking system</w:t>
      </w:r>
      <w:r w:rsidR="00263C5B">
        <w:rPr>
          <w:rStyle w:val="Odwoanieprzypisudolnego"/>
        </w:rPr>
        <w:footnoteReference w:id="8"/>
      </w:r>
      <w:r w:rsidR="00263C5B" w:rsidRPr="00263C5B">
        <w:rPr>
          <w:lang w:val="en-GB"/>
        </w:rPr>
        <w:t>.</w:t>
      </w:r>
      <w:r w:rsidR="00263C5B">
        <w:rPr>
          <w:lang w:val="en-GB"/>
        </w:rPr>
        <w:t xml:space="preserve"> It has also been emphasised that during the economic crisis the main growth stimulator was foreign demand – because of the strong depreciation of the zloty the Polish economy became more competitive on foreign markets, which is why in 2013 the current account balance was close to a state of equilibrium.</w:t>
      </w:r>
    </w:p>
    <w:p w:rsidR="00EA16C5" w:rsidRPr="00EA16C5" w:rsidRDefault="003E4422" w:rsidP="002A644B">
      <w:pPr>
        <w:spacing w:line="360" w:lineRule="auto"/>
        <w:ind w:firstLine="284"/>
        <w:jc w:val="both"/>
        <w:rPr>
          <w:lang w:val="en-GB"/>
        </w:rPr>
      </w:pPr>
      <w:r>
        <w:rPr>
          <w:lang w:val="en-GB"/>
        </w:rPr>
        <w:t xml:space="preserve">The level of unemployment in Poland until 2015 was regularly at a higher level than the EU-28 average, however, in the last few years under analysis these differences </w:t>
      </w:r>
      <w:r w:rsidR="00A81368">
        <w:rPr>
          <w:lang w:val="en-GB"/>
        </w:rPr>
        <w:t xml:space="preserve">were </w:t>
      </w:r>
      <w:r>
        <w:rPr>
          <w:lang w:val="en-GB"/>
        </w:rPr>
        <w:t xml:space="preserve">diminished. Polish unemployment is characterised by strong variations by region. </w:t>
      </w:r>
      <w:r w:rsidR="00063B8C">
        <w:rPr>
          <w:lang w:val="en-GB"/>
        </w:rPr>
        <w:t xml:space="preserve">Other </w:t>
      </w:r>
      <w:r w:rsidR="00063B8C">
        <w:rPr>
          <w:lang w:val="en-GB"/>
        </w:rPr>
        <w:lastRenderedPageBreak/>
        <w:t xml:space="preserve">significant factors in the level of unemployment are variations due to gender and age. Unemployment is Poland depends not so much on the economic situation as it does on structure, so it results from a lack of adjustment to the level and structure of manpower resources to the real needs of the economy, which condemns some to professional idleness or the need to requalify, restructure or the liquidation of unprofitable branches of production </w:t>
      </w:r>
      <w:r w:rsidR="00063B8C" w:rsidRPr="00063B8C">
        <w:rPr>
          <w:lang w:val="en-GB"/>
        </w:rPr>
        <w:t>[Głąbic</w:t>
      </w:r>
      <w:r w:rsidR="00063B8C">
        <w:rPr>
          <w:lang w:val="en-GB"/>
        </w:rPr>
        <w:t>ka 2001, p</w:t>
      </w:r>
      <w:r w:rsidR="00063B8C" w:rsidRPr="00063B8C">
        <w:rPr>
          <w:lang w:val="en-GB"/>
        </w:rPr>
        <w:t>. 91]</w:t>
      </w:r>
      <w:r w:rsidR="00063B8C">
        <w:rPr>
          <w:lang w:val="en-GB"/>
        </w:rPr>
        <w:t xml:space="preserve">. </w:t>
      </w:r>
      <w:r w:rsidR="00EA16C5">
        <w:rPr>
          <w:lang w:val="en-GB"/>
        </w:rPr>
        <w:t xml:space="preserve">According to research carried out thus far it appears that the level of unemployment in Poland is </w:t>
      </w:r>
      <w:r w:rsidR="00A81368">
        <w:rPr>
          <w:lang w:val="en-GB"/>
        </w:rPr>
        <w:t xml:space="preserve">shaped </w:t>
      </w:r>
      <w:r w:rsidR="00EA16C5">
        <w:rPr>
          <w:lang w:val="en-GB"/>
        </w:rPr>
        <w:t>mainly by variations in demand and</w:t>
      </w:r>
      <w:r w:rsidR="00A81368">
        <w:rPr>
          <w:lang w:val="en-GB"/>
        </w:rPr>
        <w:t>,</w:t>
      </w:r>
      <w:r w:rsidR="00EA16C5">
        <w:rPr>
          <w:lang w:val="en-GB"/>
        </w:rPr>
        <w:t xml:space="preserve"> to a lesser degree</w:t>
      </w:r>
      <w:r w:rsidR="00A81368">
        <w:rPr>
          <w:lang w:val="en-GB"/>
        </w:rPr>
        <w:t>,</w:t>
      </w:r>
      <w:r w:rsidR="00EA16C5">
        <w:rPr>
          <w:lang w:val="en-GB"/>
        </w:rPr>
        <w:t xml:space="preserve"> factors such as the inflexibility of the labour market or the demotivating role of social benefits </w:t>
      </w:r>
      <w:r w:rsidR="00EA16C5" w:rsidRPr="00EA16C5">
        <w:rPr>
          <w:lang w:val="en-GB"/>
        </w:rPr>
        <w:t>[Polakowski, Szelewa</w:t>
      </w:r>
      <w:r w:rsidR="00EA16C5" w:rsidRPr="00EA16C5">
        <w:rPr>
          <w:rStyle w:val="Odwoanieprzypisudolnego"/>
          <w:lang w:val="en-GB"/>
        </w:rPr>
        <w:t xml:space="preserve"> </w:t>
      </w:r>
      <w:r w:rsidR="00EA16C5">
        <w:rPr>
          <w:lang w:val="en-GB"/>
        </w:rPr>
        <w:t>2013, p. 7; Bartosik 2012, p</w:t>
      </w:r>
      <w:r w:rsidR="00EA16C5" w:rsidRPr="00EA16C5">
        <w:rPr>
          <w:lang w:val="en-GB"/>
        </w:rPr>
        <w:t>. 25-57].</w:t>
      </w:r>
      <w:r w:rsidR="00EA16C5">
        <w:rPr>
          <w:lang w:val="en-GB"/>
        </w:rPr>
        <w:t xml:space="preserve"> Consistently, the greatest challenges in the labour market are the high level of unemployment among the youth and the labour participation rate </w:t>
      </w:r>
      <w:r w:rsidR="00EA16C5" w:rsidRPr="00EA16C5">
        <w:rPr>
          <w:lang w:val="en-GB"/>
        </w:rPr>
        <w:t>[</w:t>
      </w:r>
      <w:r w:rsidR="00D53719">
        <w:rPr>
          <w:i/>
          <w:lang w:val="en-GB"/>
        </w:rPr>
        <w:t xml:space="preserve">Commission Staff Working Document </w:t>
      </w:r>
      <w:r w:rsidR="00EA16C5">
        <w:rPr>
          <w:lang w:val="en-GB"/>
        </w:rPr>
        <w:t>2015, p</w:t>
      </w:r>
      <w:r w:rsidR="00D53719">
        <w:rPr>
          <w:lang w:val="en-GB"/>
        </w:rPr>
        <w:t>. 3-4</w:t>
      </w:r>
      <w:r w:rsidR="00EA16C5" w:rsidRPr="00EA16C5">
        <w:rPr>
          <w:lang w:val="en-GB"/>
        </w:rPr>
        <w:t>].</w:t>
      </w:r>
    </w:p>
    <w:p w:rsidR="00EA16C5" w:rsidRPr="001A1F8B" w:rsidRDefault="000D04EC" w:rsidP="002A644B">
      <w:pPr>
        <w:spacing w:line="360" w:lineRule="auto"/>
        <w:ind w:firstLine="284"/>
        <w:jc w:val="both"/>
        <w:rPr>
          <w:lang w:val="en-GB"/>
        </w:rPr>
      </w:pPr>
      <w:r>
        <w:rPr>
          <w:lang w:val="en-GB"/>
        </w:rPr>
        <w:t>Th</w:t>
      </w:r>
      <w:r w:rsidR="002A51FA">
        <w:rPr>
          <w:lang w:val="en-GB"/>
        </w:rPr>
        <w:t>e Maastricht</w:t>
      </w:r>
      <w:r>
        <w:rPr>
          <w:lang w:val="en-GB"/>
        </w:rPr>
        <w:t xml:space="preserve"> </w:t>
      </w:r>
      <w:r w:rsidR="005C55D9">
        <w:rPr>
          <w:lang w:val="en-GB"/>
        </w:rPr>
        <w:t>criterion</w:t>
      </w:r>
      <w:r>
        <w:rPr>
          <w:lang w:val="en-GB"/>
        </w:rPr>
        <w:t xml:space="preserve"> </w:t>
      </w:r>
      <w:r w:rsidR="002A51FA">
        <w:rPr>
          <w:lang w:val="en-GB"/>
        </w:rPr>
        <w:t xml:space="preserve">on price stability </w:t>
      </w:r>
      <w:r>
        <w:rPr>
          <w:lang w:val="en-GB"/>
        </w:rPr>
        <w:t xml:space="preserve">was already fulfilled by Poland in 2005-2007. In 2006 Poland (with an inflation rate of 1.3 percent) found </w:t>
      </w:r>
      <w:r w:rsidR="005C55D9">
        <w:rPr>
          <w:lang w:val="en-GB"/>
        </w:rPr>
        <w:t>herself</w:t>
      </w:r>
      <w:r>
        <w:rPr>
          <w:lang w:val="en-GB"/>
        </w:rPr>
        <w:t xml:space="preserve"> in the group of countries with the most stable prices</w:t>
      </w:r>
      <w:r w:rsidR="00FB6CC9">
        <w:rPr>
          <w:lang w:val="en-GB"/>
        </w:rPr>
        <w:t xml:space="preserve">. </w:t>
      </w:r>
      <w:r>
        <w:rPr>
          <w:lang w:val="en-GB"/>
        </w:rPr>
        <w:t>In 2009 the rate of inflation fell by 0.2 percentage points compared with 2008</w:t>
      </w:r>
      <w:r w:rsidR="00FB6CC9">
        <w:rPr>
          <w:lang w:val="en-GB"/>
        </w:rPr>
        <w:t xml:space="preserve">. </w:t>
      </w:r>
      <w:r w:rsidR="00331BCD">
        <w:rPr>
          <w:lang w:val="en-GB"/>
        </w:rPr>
        <w:t xml:space="preserve">In the years 2008-2009 and 2011-2012 the inflation rate in Poland was close to the optimal level, that is, it allowed for sustainable development (that is, as estimated by P. Baranowski [2008, p. 109]  a level of 3.5-5 percent for EU-15). The rapid drop of the HICP indicator </w:t>
      </w:r>
      <w:r w:rsidR="005C55D9">
        <w:rPr>
          <w:lang w:val="en-GB"/>
        </w:rPr>
        <w:t xml:space="preserve">between 2013 and </w:t>
      </w:r>
      <w:r w:rsidR="00331BCD">
        <w:rPr>
          <w:lang w:val="en-GB"/>
        </w:rPr>
        <w:t>2015 (in 2015 for the first time since 1971 Poland recor</w:t>
      </w:r>
      <w:r w:rsidR="001A1F8B">
        <w:rPr>
          <w:lang w:val="en-GB"/>
        </w:rPr>
        <w:t>ded a negative inflation rate of</w:t>
      </w:r>
      <w:r w:rsidR="00331BCD">
        <w:rPr>
          <w:lang w:val="en-GB"/>
        </w:rPr>
        <w:t xml:space="preserve"> -0.7 percent) </w:t>
      </w:r>
      <w:r w:rsidR="001A1F8B">
        <w:rPr>
          <w:lang w:val="en-GB"/>
        </w:rPr>
        <w:t xml:space="preserve">should rather be associated with external factors: a moderate economic situation and a negative demand gap </w:t>
      </w:r>
      <w:r w:rsidR="005C55D9">
        <w:rPr>
          <w:lang w:val="en-GB"/>
        </w:rPr>
        <w:t xml:space="preserve">experienced by </w:t>
      </w:r>
      <w:r w:rsidR="001A1F8B">
        <w:rPr>
          <w:lang w:val="en-GB"/>
        </w:rPr>
        <w:t>Poland’s main trading partners (a drop in import prices partially limited by the constantly low PLN) and a decrease in the price of food and</w:t>
      </w:r>
      <w:r w:rsidR="00B227F7">
        <w:rPr>
          <w:lang w:val="en-GB"/>
        </w:rPr>
        <w:t xml:space="preserve"> fuels</w:t>
      </w:r>
      <w:r w:rsidR="001A1F8B">
        <w:rPr>
          <w:lang w:val="en-GB"/>
        </w:rPr>
        <w:t xml:space="preserve"> </w:t>
      </w:r>
      <w:r w:rsidR="001A1F8B" w:rsidRPr="001A1F8B">
        <w:rPr>
          <w:lang w:val="en-GB"/>
        </w:rPr>
        <w:t>[</w:t>
      </w:r>
      <w:r w:rsidR="001A1F8B" w:rsidRPr="001A1F8B">
        <w:rPr>
          <w:i/>
          <w:lang w:val="en-GB"/>
        </w:rPr>
        <w:t>Raport o inflacji</w:t>
      </w:r>
      <w:r w:rsidR="001A1F8B">
        <w:rPr>
          <w:lang w:val="en-GB"/>
        </w:rPr>
        <w:t xml:space="preserve"> 2015, p</w:t>
      </w:r>
      <w:r w:rsidR="001A1F8B" w:rsidRPr="001A1F8B">
        <w:rPr>
          <w:lang w:val="en-GB"/>
        </w:rPr>
        <w:t>. 17].</w:t>
      </w:r>
    </w:p>
    <w:p w:rsidR="00016B82" w:rsidRDefault="00016B82" w:rsidP="002A644B">
      <w:pPr>
        <w:spacing w:line="360" w:lineRule="auto"/>
        <w:ind w:firstLine="284"/>
        <w:jc w:val="both"/>
        <w:rPr>
          <w:lang w:val="en-GB"/>
        </w:rPr>
      </w:pPr>
      <w:r>
        <w:rPr>
          <w:lang w:val="en-GB"/>
        </w:rPr>
        <w:t>In the</w:t>
      </w:r>
      <w:r w:rsidRPr="00016B82">
        <w:rPr>
          <w:lang w:val="en-GB"/>
        </w:rPr>
        <w:t xml:space="preserve"> years 2006-200</w:t>
      </w:r>
      <w:r>
        <w:rPr>
          <w:lang w:val="en-GB"/>
        </w:rPr>
        <w:t>7</w:t>
      </w:r>
      <w:r w:rsidR="00966A8F">
        <w:rPr>
          <w:lang w:val="en-GB"/>
        </w:rPr>
        <w:t>,</w:t>
      </w:r>
      <w:r>
        <w:rPr>
          <w:lang w:val="en-GB"/>
        </w:rPr>
        <w:t xml:space="preserve"> because of disciplined budget spending and better than expected economic indicators, it was possible to significantly limit the budget deficit as a ratio of the GDP [Konstanciak 2011, p</w:t>
      </w:r>
      <w:r w:rsidRPr="00016B82">
        <w:rPr>
          <w:lang w:val="en-GB"/>
        </w:rPr>
        <w:t>. 58]</w:t>
      </w:r>
      <w:r>
        <w:rPr>
          <w:lang w:val="en-GB"/>
        </w:rPr>
        <w:t xml:space="preserve"> (improvements in this area </w:t>
      </w:r>
      <w:r w:rsidR="000F0426">
        <w:rPr>
          <w:lang w:val="en-GB"/>
        </w:rPr>
        <w:t xml:space="preserve">were </w:t>
      </w:r>
      <w:r>
        <w:rPr>
          <w:lang w:val="en-GB"/>
        </w:rPr>
        <w:t xml:space="preserve">been recorded since 2003). However, </w:t>
      </w:r>
      <w:r w:rsidR="000F0426">
        <w:rPr>
          <w:lang w:val="en-GB"/>
        </w:rPr>
        <w:t xml:space="preserve">between 2008 and </w:t>
      </w:r>
      <w:r w:rsidR="00F752B3">
        <w:rPr>
          <w:lang w:val="en-GB"/>
        </w:rPr>
        <w:t xml:space="preserve">2010 the deficit grew steadily (reaching a level of -7.3 percent in 2009-2010) </w:t>
      </w:r>
      <w:r w:rsidR="0025100A">
        <w:rPr>
          <w:lang w:val="en-GB"/>
        </w:rPr>
        <w:t xml:space="preserve">which was </w:t>
      </w:r>
      <w:r w:rsidR="000F0426">
        <w:rPr>
          <w:lang w:val="en-GB"/>
        </w:rPr>
        <w:t xml:space="preserve">the </w:t>
      </w:r>
      <w:r w:rsidR="0025100A">
        <w:rPr>
          <w:lang w:val="en-GB"/>
        </w:rPr>
        <w:t>general tendency across Europe. In July 2009 the Council of the European Union placed Poland under the excessive deficit procedure</w:t>
      </w:r>
      <w:r w:rsidR="000671B3">
        <w:rPr>
          <w:lang w:val="en-GB"/>
        </w:rPr>
        <w:t>, obligating Poland to reduce the negative balance of the public sector finances to 3 percent of the GDP by 2012</w:t>
      </w:r>
      <w:r w:rsidR="000F0426">
        <w:rPr>
          <w:lang w:val="en-GB"/>
        </w:rPr>
        <w:t xml:space="preserve">. </w:t>
      </w:r>
      <w:r w:rsidR="000F0426" w:rsidRPr="00B227F7">
        <w:rPr>
          <w:lang w:val="en-GB"/>
        </w:rPr>
        <w:t>In 2010 Poland became</w:t>
      </w:r>
      <w:r w:rsidR="000671B3" w:rsidRPr="00B227F7">
        <w:rPr>
          <w:lang w:val="en-GB"/>
        </w:rPr>
        <w:t xml:space="preserve"> one of the European countries with </w:t>
      </w:r>
      <w:r w:rsidR="000F0426" w:rsidRPr="00B227F7">
        <w:rPr>
          <w:lang w:val="en-GB"/>
        </w:rPr>
        <w:t xml:space="preserve">relatively </w:t>
      </w:r>
      <w:r w:rsidR="000671B3" w:rsidRPr="00B227F7">
        <w:rPr>
          <w:lang w:val="en-GB"/>
        </w:rPr>
        <w:t>the highest deficit</w:t>
      </w:r>
      <w:r w:rsidR="000671B3">
        <w:rPr>
          <w:lang w:val="en-GB"/>
        </w:rPr>
        <w:t xml:space="preserve"> (next to Great Britain and the PIIGS countries). A significant reason for the deterioration of the balance between </w:t>
      </w:r>
      <w:r w:rsidR="000671B3">
        <w:rPr>
          <w:lang w:val="en-GB"/>
        </w:rPr>
        <w:lastRenderedPageBreak/>
        <w:t xml:space="preserve">2008-2010 was the drop in budgetary income in relation to the GDP associated with the then current budgetary policy (lowering of certain taxes and </w:t>
      </w:r>
      <w:r w:rsidR="00B9038F">
        <w:rPr>
          <w:lang w:val="en-GB"/>
        </w:rPr>
        <w:t xml:space="preserve">benefits </w:t>
      </w:r>
      <w:r w:rsidR="000671B3">
        <w:rPr>
          <w:lang w:val="en-GB"/>
        </w:rPr>
        <w:t xml:space="preserve">contributions), </w:t>
      </w:r>
      <w:r w:rsidR="00D75F7C">
        <w:rPr>
          <w:lang w:val="en-GB"/>
        </w:rPr>
        <w:t xml:space="preserve">the pro-cyclicality of tax income in Poland (especially company taxes) and changes in the tax system which allowed companies to reduce their tax basis by losses incurred in previous years </w:t>
      </w:r>
      <w:r w:rsidR="00D75F7C" w:rsidRPr="00D75F7C">
        <w:rPr>
          <w:lang w:val="en-GB"/>
        </w:rPr>
        <w:t>[</w:t>
      </w:r>
      <w:r w:rsidR="00D75F7C" w:rsidRPr="00D75F7C">
        <w:rPr>
          <w:i/>
          <w:lang w:val="en-GB"/>
        </w:rPr>
        <w:t>Finanse publiczne w Polsce w okresie kryzysu</w:t>
      </w:r>
      <w:r w:rsidR="00D75F7C">
        <w:rPr>
          <w:lang w:val="en-GB"/>
        </w:rPr>
        <w:t xml:space="preserve"> 2012, p</w:t>
      </w:r>
      <w:r w:rsidR="00D75F7C" w:rsidRPr="00D75F7C">
        <w:rPr>
          <w:lang w:val="en-GB"/>
        </w:rPr>
        <w:t>. 13-15]</w:t>
      </w:r>
      <w:r w:rsidR="00D75F7C">
        <w:rPr>
          <w:lang w:val="en-GB"/>
        </w:rPr>
        <w:t>. In 2010 Poland belonged to a group of countries with the highest real and nominal GDP growth in the Union (with Slovakia, Luxembourg, Germany, Malta and Sweden) – therefore changes in the GDP favoured an improvement in the economic results of the national budget. However, this opportunity could not be capitalised upon mainly because of the inflexible nature of budget spending (</w:t>
      </w:r>
      <w:r w:rsidR="00B9038F">
        <w:rPr>
          <w:lang w:val="en-GB"/>
        </w:rPr>
        <w:t xml:space="preserve">its </w:t>
      </w:r>
      <w:r w:rsidR="00D75F7C">
        <w:rPr>
          <w:lang w:val="en-GB"/>
        </w:rPr>
        <w:t xml:space="preserve">main part is made up of donations and subsidies </w:t>
      </w:r>
      <w:r w:rsidR="00F40C05">
        <w:rPr>
          <w:lang w:val="en-GB"/>
        </w:rPr>
        <w:t>[Lubieniecka 2013, p</w:t>
      </w:r>
      <w:r w:rsidR="00F40C05" w:rsidRPr="00F40C05">
        <w:rPr>
          <w:lang w:val="en-GB"/>
        </w:rPr>
        <w:t>. 250]). According to D. Malinowski</w:t>
      </w:r>
      <w:r w:rsidR="00F40C05">
        <w:rPr>
          <w:lang w:val="en-GB"/>
        </w:rPr>
        <w:t xml:space="preserve"> [2012, p</w:t>
      </w:r>
      <w:r w:rsidR="00F40C05" w:rsidRPr="00F40C05">
        <w:rPr>
          <w:lang w:val="en-GB"/>
        </w:rPr>
        <w:t>. 80-85],</w:t>
      </w:r>
      <w:r w:rsidR="00F40C05">
        <w:rPr>
          <w:lang w:val="en-GB"/>
        </w:rPr>
        <w:t xml:space="preserve"> the main </w:t>
      </w:r>
      <w:r w:rsidR="001F55A6">
        <w:rPr>
          <w:lang w:val="en-GB"/>
        </w:rPr>
        <w:t xml:space="preserve">reason </w:t>
      </w:r>
      <w:r w:rsidR="00F40C05">
        <w:rPr>
          <w:lang w:val="en-GB"/>
        </w:rPr>
        <w:t xml:space="preserve">for the increase in the negative balance of public finance in 2010 was the growth in nominal budgetary spending, although what transpires from the Finance Ministry report </w:t>
      </w:r>
      <w:r w:rsidR="00F40C05" w:rsidRPr="00F40C05">
        <w:rPr>
          <w:lang w:val="en-GB"/>
        </w:rPr>
        <w:t>[</w:t>
      </w:r>
      <w:r w:rsidR="00F40C05" w:rsidRPr="00F40C05">
        <w:rPr>
          <w:i/>
          <w:lang w:val="en-GB"/>
        </w:rPr>
        <w:t>Finanse publiczne w Polsce w okresie kryzysu</w:t>
      </w:r>
      <w:r w:rsidR="00F40C05">
        <w:rPr>
          <w:lang w:val="en-GB"/>
        </w:rPr>
        <w:t xml:space="preserve"> 2012, p</w:t>
      </w:r>
      <w:r w:rsidR="00F40C05" w:rsidRPr="00F40C05">
        <w:rPr>
          <w:lang w:val="en-GB"/>
        </w:rPr>
        <w:t>. 27],</w:t>
      </w:r>
      <w:r w:rsidR="00F40C05">
        <w:rPr>
          <w:lang w:val="en-GB"/>
        </w:rPr>
        <w:t xml:space="preserve"> is that the grow</w:t>
      </w:r>
      <w:r w:rsidR="006A705B">
        <w:rPr>
          <w:lang w:val="en-GB"/>
        </w:rPr>
        <w:t xml:space="preserve">th was mainly </w:t>
      </w:r>
      <w:r w:rsidR="001F55A6">
        <w:rPr>
          <w:lang w:val="en-GB"/>
        </w:rPr>
        <w:t xml:space="preserve">due </w:t>
      </w:r>
      <w:r w:rsidR="006A705B">
        <w:rPr>
          <w:lang w:val="en-GB"/>
        </w:rPr>
        <w:t>an</w:t>
      </w:r>
      <w:r w:rsidR="00F40C05">
        <w:rPr>
          <w:lang w:val="en-GB"/>
        </w:rPr>
        <w:t xml:space="preserve"> increase in spending to finance Union projects, meanwhile its </w:t>
      </w:r>
      <w:r w:rsidR="006A705B">
        <w:rPr>
          <w:lang w:val="en-GB"/>
        </w:rPr>
        <w:t>impact on</w:t>
      </w:r>
      <w:r w:rsidR="00F40C05">
        <w:rPr>
          <w:lang w:val="en-GB"/>
        </w:rPr>
        <w:t xml:space="preserve"> the budget deficit was </w:t>
      </w:r>
      <w:r w:rsidR="00F40C05" w:rsidRPr="001F55A6">
        <w:rPr>
          <w:i/>
          <w:lang w:val="en-GB"/>
        </w:rPr>
        <w:t>de facto</w:t>
      </w:r>
      <w:r w:rsidR="00F40C05">
        <w:rPr>
          <w:lang w:val="en-GB"/>
        </w:rPr>
        <w:t xml:space="preserve"> neutral, because it was offset by equal amounts of income. </w:t>
      </w:r>
      <w:r w:rsidR="005C1D15">
        <w:rPr>
          <w:lang w:val="en-GB"/>
        </w:rPr>
        <w:t>The reason for increased spending and therefore a rise in the deficit during the economic crisis is given by S. Owsiak as the necessity to co-finance Union projects with national public funding</w:t>
      </w:r>
      <w:r w:rsidR="005C1D15">
        <w:rPr>
          <w:rStyle w:val="Odwoanieprzypisudolnego"/>
        </w:rPr>
        <w:footnoteReference w:id="9"/>
      </w:r>
      <w:r w:rsidR="005C1D15">
        <w:rPr>
          <w:lang w:val="en-GB"/>
        </w:rPr>
        <w:t>, which is confirmed in the Ministry of Finance report. The drop in the ratio of gove</w:t>
      </w:r>
      <w:r w:rsidR="007216D7">
        <w:rPr>
          <w:lang w:val="en-GB"/>
        </w:rPr>
        <w:t xml:space="preserve">rnment and local government sector </w:t>
      </w:r>
      <w:r w:rsidR="001F55A6">
        <w:rPr>
          <w:lang w:val="en-GB"/>
        </w:rPr>
        <w:t xml:space="preserve">deficit </w:t>
      </w:r>
      <w:r w:rsidR="007216D7">
        <w:rPr>
          <w:lang w:val="en-GB"/>
        </w:rPr>
        <w:t xml:space="preserve">to the GDP from 2011 can be credited to the relative increase in income as well as a drop in budgetary spending. The income began to grow as a result of, among others, </w:t>
      </w:r>
      <w:r w:rsidR="001F55A6">
        <w:rPr>
          <w:lang w:val="en-GB"/>
        </w:rPr>
        <w:t xml:space="preserve">an </w:t>
      </w:r>
      <w:r w:rsidR="007216D7">
        <w:rPr>
          <w:lang w:val="en-GB"/>
        </w:rPr>
        <w:t xml:space="preserve">increase in the VAT rate (from January 2011), favourable GDP conditions (a big increase in private consumption and public investments, </w:t>
      </w:r>
      <w:r w:rsidR="00C77306">
        <w:rPr>
          <w:lang w:val="en-GB"/>
        </w:rPr>
        <w:t xml:space="preserve">a rise in the proportion of pension contributions to the Social Insurance Fund </w:t>
      </w:r>
      <w:r w:rsidR="00C77306" w:rsidRPr="00B227F7">
        <w:rPr>
          <w:lang w:val="en-GB"/>
        </w:rPr>
        <w:t>(FUS)</w:t>
      </w:r>
      <w:r w:rsidR="00C77306">
        <w:rPr>
          <w:lang w:val="en-GB"/>
        </w:rPr>
        <w:t xml:space="preserve"> (from May 2011), increases in excise duty, pro-cyclicity of company income tax, </w:t>
      </w:r>
      <w:r w:rsidR="001F55A6">
        <w:rPr>
          <w:lang w:val="en-GB"/>
        </w:rPr>
        <w:t xml:space="preserve">an </w:t>
      </w:r>
      <w:r w:rsidR="00C77306">
        <w:rPr>
          <w:lang w:val="en-GB"/>
        </w:rPr>
        <w:t xml:space="preserve">increase in social security contributions (from 2012) </w:t>
      </w:r>
      <w:r w:rsidR="00C77306" w:rsidRPr="00C77306">
        <w:rPr>
          <w:lang w:val="en-GB"/>
        </w:rPr>
        <w:t>[</w:t>
      </w:r>
      <w:r w:rsidR="00C77306" w:rsidRPr="00C77306">
        <w:rPr>
          <w:i/>
          <w:lang w:val="en-GB"/>
        </w:rPr>
        <w:t>Finanse publiczne w Polsce w okresie kryzysu</w:t>
      </w:r>
      <w:r w:rsidR="00C77306" w:rsidRPr="00C77306">
        <w:rPr>
          <w:lang w:val="en-GB"/>
        </w:rPr>
        <w:t xml:space="preserve"> 2012, s. 23 i 29].</w:t>
      </w:r>
      <w:r w:rsidR="00C77306">
        <w:rPr>
          <w:lang w:val="en-GB"/>
        </w:rPr>
        <w:t xml:space="preserve"> </w:t>
      </w:r>
      <w:r w:rsidR="001F55A6">
        <w:rPr>
          <w:lang w:val="en-GB"/>
        </w:rPr>
        <w:t xml:space="preserve">The drop </w:t>
      </w:r>
      <w:r w:rsidR="00C77306">
        <w:rPr>
          <w:lang w:val="en-GB"/>
        </w:rPr>
        <w:t>in spending was mainly the result of fiscal consolidation and the introduction of numerous structural solutions (such as, the disc</w:t>
      </w:r>
      <w:r w:rsidR="001F55A6">
        <w:rPr>
          <w:lang w:val="en-GB"/>
        </w:rPr>
        <w:t>ipline and stability rule in</w:t>
      </w:r>
      <w:r w:rsidR="00C77306">
        <w:rPr>
          <w:lang w:val="en-GB"/>
        </w:rPr>
        <w:t xml:space="preserve"> public finance regulations, salary limits in national budgetary entities, a ban on regulations that </w:t>
      </w:r>
      <w:r w:rsidR="00C77306">
        <w:rPr>
          <w:lang w:val="en-GB"/>
        </w:rPr>
        <w:lastRenderedPageBreak/>
        <w:t>increase</w:t>
      </w:r>
      <w:r w:rsidR="001F55A6">
        <w:rPr>
          <w:lang w:val="en-GB"/>
        </w:rPr>
        <w:t>d</w:t>
      </w:r>
      <w:r w:rsidR="00C77306">
        <w:rPr>
          <w:lang w:val="en-GB"/>
        </w:rPr>
        <w:t xml:space="preserve"> spending and fiscal rules for local authorities)</w:t>
      </w:r>
      <w:r w:rsidR="00C77306">
        <w:rPr>
          <w:rStyle w:val="Odwoanieprzypisudolnego"/>
        </w:rPr>
        <w:footnoteReference w:id="10"/>
      </w:r>
      <w:r w:rsidR="00C77306" w:rsidRPr="00C77306">
        <w:rPr>
          <w:lang w:val="en-GB"/>
        </w:rPr>
        <w:t>.</w:t>
      </w:r>
      <w:r w:rsidR="00C77306">
        <w:rPr>
          <w:lang w:val="en-GB"/>
        </w:rPr>
        <w:t xml:space="preserve"> </w:t>
      </w:r>
      <w:r w:rsidR="008F76E4">
        <w:rPr>
          <w:lang w:val="en-GB"/>
        </w:rPr>
        <w:t xml:space="preserve">On 19 June 2015 the ECOFIN Council decided to </w:t>
      </w:r>
      <w:r w:rsidR="001F55A6">
        <w:rPr>
          <w:lang w:val="en-GB"/>
        </w:rPr>
        <w:t xml:space="preserve">lift </w:t>
      </w:r>
      <w:r w:rsidR="008F76E4">
        <w:rPr>
          <w:lang w:val="en-GB"/>
        </w:rPr>
        <w:t xml:space="preserve">the excessive deficit procedure </w:t>
      </w:r>
      <w:r w:rsidR="001F55A6">
        <w:rPr>
          <w:lang w:val="en-GB"/>
        </w:rPr>
        <w:t xml:space="preserve">from </w:t>
      </w:r>
      <w:r w:rsidR="008F76E4">
        <w:rPr>
          <w:lang w:val="en-GB"/>
        </w:rPr>
        <w:t>Poland and</w:t>
      </w:r>
      <w:r w:rsidR="001F55A6">
        <w:rPr>
          <w:lang w:val="en-GB"/>
        </w:rPr>
        <w:t xml:space="preserve"> at the end of 2015 the ratio</w:t>
      </w:r>
      <w:r w:rsidR="008F76E4">
        <w:rPr>
          <w:lang w:val="en-GB"/>
        </w:rPr>
        <w:t xml:space="preserve"> of public finance to GDP settled at -2.6 percent.</w:t>
      </w:r>
    </w:p>
    <w:p w:rsidR="00932B7B" w:rsidRPr="00914F12" w:rsidRDefault="00290ED6" w:rsidP="002A644B">
      <w:pPr>
        <w:suppressAutoHyphens w:val="0"/>
        <w:autoSpaceDE w:val="0"/>
        <w:autoSpaceDN w:val="0"/>
        <w:adjustRightInd w:val="0"/>
        <w:spacing w:line="360" w:lineRule="auto"/>
        <w:ind w:firstLine="284"/>
        <w:jc w:val="both"/>
        <w:rPr>
          <w:lang w:val="en-GB" w:eastAsia="pl-PL"/>
        </w:rPr>
      </w:pPr>
      <w:r>
        <w:rPr>
          <w:lang w:val="en-GB"/>
        </w:rPr>
        <w:t xml:space="preserve">Despite the steady real growth of the GDP and the significant depreciation of the zloty recorded since 2009, in the period under research </w:t>
      </w:r>
      <w:r w:rsidR="00AD32AF">
        <w:rPr>
          <w:lang w:val="en-GB"/>
        </w:rPr>
        <w:t xml:space="preserve">Poland constantly recorded a </w:t>
      </w:r>
      <w:r w:rsidR="00CB2FDC">
        <w:rPr>
          <w:lang w:val="en-GB"/>
        </w:rPr>
        <w:t xml:space="preserve">current account </w:t>
      </w:r>
      <w:r w:rsidR="00AD32AF">
        <w:rPr>
          <w:lang w:val="en-GB"/>
        </w:rPr>
        <w:t xml:space="preserve">deficit. It was mainly </w:t>
      </w:r>
      <w:r w:rsidR="00CB2FDC">
        <w:rPr>
          <w:lang w:val="en-GB"/>
        </w:rPr>
        <w:t xml:space="preserve">caused by </w:t>
      </w:r>
      <w:r w:rsidR="00AD32AF">
        <w:rPr>
          <w:lang w:val="en-GB"/>
        </w:rPr>
        <w:t>deficit</w:t>
      </w:r>
      <w:r w:rsidR="00CB2FDC">
        <w:rPr>
          <w:lang w:val="en-GB"/>
        </w:rPr>
        <w:t>s</w:t>
      </w:r>
      <w:r w:rsidR="00AD32AF">
        <w:rPr>
          <w:lang w:val="en-GB"/>
        </w:rPr>
        <w:t xml:space="preserve"> </w:t>
      </w:r>
      <w:r w:rsidR="0046512B">
        <w:rPr>
          <w:lang w:val="en-GB"/>
        </w:rPr>
        <w:t xml:space="preserve">in trade </w:t>
      </w:r>
      <w:r w:rsidR="00AD32AF">
        <w:rPr>
          <w:lang w:val="en-GB"/>
        </w:rPr>
        <w:t xml:space="preserve">and </w:t>
      </w:r>
      <w:r w:rsidR="0046512B">
        <w:rPr>
          <w:lang w:val="en-GB"/>
        </w:rPr>
        <w:t xml:space="preserve">the current account (the result of involving non-residents in Poland), partially balanced by fund transfers from the EU </w:t>
      </w:r>
      <w:r w:rsidR="0046512B">
        <w:rPr>
          <w:lang w:val="en-GB" w:eastAsia="pl-PL"/>
        </w:rPr>
        <w:t>[Sawicki 2014, p. 101; Kuziemska 2012, p</w:t>
      </w:r>
      <w:r w:rsidR="0046512B" w:rsidRPr="0046512B">
        <w:rPr>
          <w:lang w:val="en-GB" w:eastAsia="pl-PL"/>
        </w:rPr>
        <w:t>. 210]</w:t>
      </w:r>
      <w:r w:rsidR="0046512B">
        <w:rPr>
          <w:lang w:val="en-GB" w:eastAsia="pl-PL"/>
        </w:rPr>
        <w:t xml:space="preserve"> (the</w:t>
      </w:r>
      <w:r w:rsidR="00CB2FDC">
        <w:rPr>
          <w:lang w:val="en-GB" w:eastAsia="pl-PL"/>
        </w:rPr>
        <w:t xml:space="preserve"> current account deficit itself</w:t>
      </w:r>
      <w:r w:rsidR="0046512B">
        <w:rPr>
          <w:lang w:val="en-GB" w:eastAsia="pl-PL"/>
        </w:rPr>
        <w:t xml:space="preserve"> was financed by the surplus in the capital account). The reduction of the deficit which started in 2013 (in 2015 the current account deficit stood at -0.6 percent of the GDP) was mainly associated with a positive trade balance caused by the economic recovery in Western Europe. According to the </w:t>
      </w:r>
      <w:r w:rsidR="0046512B" w:rsidRPr="00CB2FDC">
        <w:rPr>
          <w:i/>
          <w:lang w:val="en-GB" w:eastAsia="pl-PL"/>
        </w:rPr>
        <w:t>catching-up theory</w:t>
      </w:r>
      <w:r w:rsidR="0046512B">
        <w:rPr>
          <w:lang w:val="en-GB" w:eastAsia="pl-PL"/>
        </w:rPr>
        <w:t xml:space="preserve"> a negative current account balance is typical for countries that are </w:t>
      </w:r>
      <w:r w:rsidR="0046512B" w:rsidRPr="00CB2FDC">
        <w:rPr>
          <w:i/>
          <w:lang w:val="en-GB" w:eastAsia="pl-PL"/>
        </w:rPr>
        <w:t>catching-up</w:t>
      </w:r>
      <w:r w:rsidR="006D55BB">
        <w:rPr>
          <w:lang w:val="en-GB" w:eastAsia="pl-PL"/>
        </w:rPr>
        <w:t>.</w:t>
      </w:r>
    </w:p>
    <w:p w:rsidR="00914F12" w:rsidRPr="005A395A" w:rsidRDefault="005A395A" w:rsidP="00052312">
      <w:pPr>
        <w:spacing w:before="240" w:line="360" w:lineRule="auto"/>
        <w:jc w:val="both"/>
        <w:rPr>
          <w:b/>
          <w:lang w:val="en-GB"/>
        </w:rPr>
      </w:pPr>
      <w:r>
        <w:rPr>
          <w:b/>
          <w:lang w:val="en-GB"/>
        </w:rPr>
        <w:t xml:space="preserve">Chapter 4. </w:t>
      </w:r>
      <w:r w:rsidR="00914F12" w:rsidRPr="005A395A">
        <w:rPr>
          <w:b/>
          <w:lang w:val="en-GB"/>
        </w:rPr>
        <w:t>Measures of macroeconomic stability – Poland against the backdrop of EU countries</w:t>
      </w:r>
    </w:p>
    <w:p w:rsidR="00914F12" w:rsidRPr="00914F12" w:rsidRDefault="00914F12" w:rsidP="002A644B">
      <w:pPr>
        <w:spacing w:line="360" w:lineRule="auto"/>
        <w:ind w:firstLine="360"/>
        <w:jc w:val="both"/>
        <w:rPr>
          <w:lang w:val="en-GB"/>
        </w:rPr>
      </w:pPr>
      <w:r w:rsidRPr="00914F12">
        <w:rPr>
          <w:lang w:val="en-GB"/>
        </w:rPr>
        <w:t>Based on the values of macroeconomic indicators (</w:t>
      </w:r>
      <w:r>
        <w:rPr>
          <w:lang w:val="en-GB"/>
        </w:rPr>
        <w:t>GDP</w:t>
      </w:r>
      <w:r w:rsidR="002436F1">
        <w:rPr>
          <w:lang w:val="en-GB"/>
        </w:rPr>
        <w:t>, U, CPI, G, CA)</w:t>
      </w:r>
      <w:r w:rsidR="00A46F29">
        <w:rPr>
          <w:lang w:val="en-GB"/>
        </w:rPr>
        <w:t xml:space="preserve">, partial measurements PSM1 and PSM2 were established as well as the synthetic measure PSM for EU28 countries, Western Europe (10 “old” </w:t>
      </w:r>
      <w:r w:rsidR="00DE1215">
        <w:rPr>
          <w:lang w:val="en-GB"/>
        </w:rPr>
        <w:t xml:space="preserve">and the </w:t>
      </w:r>
      <w:r w:rsidR="00A46F29">
        <w:rPr>
          <w:lang w:val="en-GB"/>
        </w:rPr>
        <w:t xml:space="preserve">most developed EU member states), </w:t>
      </w:r>
      <w:r w:rsidR="00EB0107">
        <w:rPr>
          <w:lang w:val="en-GB"/>
        </w:rPr>
        <w:t xml:space="preserve">Central and </w:t>
      </w:r>
      <w:r w:rsidR="00A46F29">
        <w:rPr>
          <w:lang w:val="en-GB"/>
        </w:rPr>
        <w:t xml:space="preserve">Eastern Europe (countries that joined the EU in 2004, 2007 and 2013 except Cyprus and Malta), Southern Europe (PIIGS countries, Malta and </w:t>
      </w:r>
      <w:r w:rsidR="00DE1215">
        <w:rPr>
          <w:lang w:val="en-GB"/>
        </w:rPr>
        <w:t xml:space="preserve">Cyprus) and Poland between 2006 and </w:t>
      </w:r>
      <w:r w:rsidR="00A46F29">
        <w:rPr>
          <w:lang w:val="en-GB"/>
        </w:rPr>
        <w:t>2015. In the case of the abovementioned European regions these were average values calculated using measurements obtained for individual countries. Charts 2-6 illustrate the changes to the total area of triangles a, b, c, d, e which form the pentagon of economic stability for Poland and each region in the period under research (</w:t>
      </w:r>
      <w:r w:rsidR="00EC5138">
        <w:rPr>
          <w:lang w:val="en-GB"/>
        </w:rPr>
        <w:t xml:space="preserve">the lengths of the sides of the regional pentagons were the average length measured for the individual member states) </w:t>
      </w:r>
      <w:r w:rsidR="00284A09" w:rsidRPr="00DE1215">
        <w:rPr>
          <w:lang w:val="en-GB"/>
        </w:rPr>
        <w:t xml:space="preserve">with a CPI </w:t>
      </w:r>
      <w:r w:rsidR="00284A09" w:rsidRPr="00B227F7">
        <w:rPr>
          <w:lang w:val="en-GB"/>
        </w:rPr>
        <w:t>value limit</w:t>
      </w:r>
      <w:r w:rsidR="00284A09" w:rsidRPr="00DE1215">
        <w:rPr>
          <w:lang w:val="en-GB"/>
        </w:rPr>
        <w:t xml:space="preserve"> of -2.0 percent, while Charts 2a-6a with a CPI </w:t>
      </w:r>
      <w:r w:rsidR="00284A09" w:rsidRPr="00B227F7">
        <w:rPr>
          <w:lang w:val="en-GB"/>
        </w:rPr>
        <w:t>value limit</w:t>
      </w:r>
      <w:r w:rsidR="00284A09" w:rsidRPr="00DE1215">
        <w:rPr>
          <w:lang w:val="en-GB"/>
        </w:rPr>
        <w:t xml:space="preserve"> of +1.0 percent (scale with regression).</w:t>
      </w:r>
      <w:r w:rsidR="00284A09">
        <w:rPr>
          <w:lang w:val="en-GB"/>
        </w:rPr>
        <w:t xml:space="preserve"> Comparisons of the values of the averaged indicators with the indicators gathered for Poland are illustrated in Charts 7-9 and 7a-9a respectively.</w:t>
      </w:r>
    </w:p>
    <w:p w:rsidR="00914F12" w:rsidRPr="00914F12" w:rsidRDefault="00914F12" w:rsidP="002A644B">
      <w:pPr>
        <w:spacing w:line="360" w:lineRule="auto"/>
        <w:jc w:val="both"/>
        <w:rPr>
          <w:lang w:val="en-GB"/>
        </w:rPr>
        <w:sectPr w:rsidR="00914F12" w:rsidRPr="00914F12" w:rsidSect="00A22772">
          <w:footerReference w:type="default" r:id="rId11"/>
          <w:pgSz w:w="11906" w:h="16838"/>
          <w:pgMar w:top="1418" w:right="1985" w:bottom="1418" w:left="1418" w:header="709" w:footer="709" w:gutter="0"/>
          <w:cols w:space="708"/>
          <w:docGrid w:linePitch="360"/>
        </w:sectPr>
      </w:pPr>
    </w:p>
    <w:p w:rsidR="00C04540" w:rsidRPr="00A22772" w:rsidRDefault="00DE1215" w:rsidP="00A22772">
      <w:pPr>
        <w:tabs>
          <w:tab w:val="center" w:pos="2268"/>
          <w:tab w:val="center" w:pos="6663"/>
          <w:tab w:val="center" w:pos="11057"/>
        </w:tabs>
        <w:spacing w:after="240" w:line="360" w:lineRule="auto"/>
        <w:jc w:val="center"/>
        <w:rPr>
          <w:b/>
          <w:sz w:val="20"/>
          <w:lang w:val="en-GB"/>
        </w:rPr>
      </w:pPr>
      <w:r w:rsidRPr="004E066D">
        <w:rPr>
          <w:b/>
          <w:sz w:val="20"/>
          <w:lang w:val="en-GB"/>
        </w:rPr>
        <w:lastRenderedPageBreak/>
        <w:t xml:space="preserve">Charts 2 – 6. </w:t>
      </w:r>
      <w:r w:rsidR="004E066D" w:rsidRPr="004E066D">
        <w:rPr>
          <w:b/>
          <w:sz w:val="20"/>
          <w:lang w:val="en-GB"/>
        </w:rPr>
        <w:t>Mac</w:t>
      </w:r>
      <w:r w:rsidR="004E066D">
        <w:rPr>
          <w:b/>
          <w:sz w:val="20"/>
          <w:lang w:val="en-GB"/>
        </w:rPr>
        <w:t>roeconomic stability pentagon di</w:t>
      </w:r>
      <w:r w:rsidR="004E066D" w:rsidRPr="004E066D">
        <w:rPr>
          <w:b/>
          <w:sz w:val="20"/>
          <w:lang w:val="en-GB"/>
        </w:rPr>
        <w:t xml:space="preserve">vided into </w:t>
      </w:r>
      <w:r w:rsidR="004E066D">
        <w:rPr>
          <w:b/>
          <w:sz w:val="20"/>
          <w:lang w:val="en-GB"/>
        </w:rPr>
        <w:t xml:space="preserve">European </w:t>
      </w:r>
      <w:r w:rsidR="004E066D" w:rsidRPr="004E066D">
        <w:rPr>
          <w:b/>
          <w:sz w:val="20"/>
          <w:lang w:val="en-GB"/>
        </w:rPr>
        <w:t>region</w:t>
      </w:r>
      <w:r w:rsidR="004E066D">
        <w:rPr>
          <w:b/>
          <w:sz w:val="20"/>
          <w:lang w:val="en-GB"/>
        </w:rPr>
        <w:t>s between 2006-2015 – modified classic scale</w:t>
      </w:r>
    </w:p>
    <w:p w:rsidR="004E066D" w:rsidRPr="004E066D" w:rsidRDefault="00537C80" w:rsidP="00A22772">
      <w:pPr>
        <w:tabs>
          <w:tab w:val="center" w:pos="2268"/>
          <w:tab w:val="center" w:pos="6663"/>
          <w:tab w:val="center" w:pos="11057"/>
        </w:tabs>
        <w:spacing w:line="360" w:lineRule="auto"/>
        <w:rPr>
          <w:b/>
          <w:lang w:val="en-GB"/>
        </w:rPr>
      </w:pPr>
      <w:r w:rsidRPr="004E066D">
        <w:rPr>
          <w:lang w:val="en-GB"/>
        </w:rPr>
        <w:tab/>
      </w:r>
      <w:r w:rsidR="004E066D" w:rsidRPr="00CA4E64">
        <w:rPr>
          <w:b/>
          <w:sz w:val="20"/>
          <w:lang w:val="de-DE"/>
        </w:rPr>
        <w:t>Chart 2. EU28</w:t>
      </w:r>
      <w:r w:rsidR="004E066D" w:rsidRPr="00CA4E64">
        <w:rPr>
          <w:b/>
          <w:sz w:val="20"/>
          <w:lang w:val="de-DE"/>
        </w:rPr>
        <w:tab/>
        <w:t>Chart 3. Western Europe</w:t>
      </w:r>
      <w:r w:rsidR="004E066D" w:rsidRPr="00CA4E64">
        <w:rPr>
          <w:b/>
          <w:sz w:val="20"/>
          <w:lang w:val="de-DE"/>
        </w:rPr>
        <w:tab/>
        <w:t xml:space="preserve">Chart 4. </w:t>
      </w:r>
      <w:r w:rsidR="004E066D" w:rsidRPr="004E066D">
        <w:rPr>
          <w:b/>
          <w:sz w:val="20"/>
          <w:lang w:val="en-GB"/>
        </w:rPr>
        <w:t>Central and Eastern Europe</w:t>
      </w:r>
    </w:p>
    <w:p w:rsidR="00D622D5" w:rsidRDefault="00D622D5" w:rsidP="00A22772">
      <w:pPr>
        <w:tabs>
          <w:tab w:val="center" w:pos="2268"/>
          <w:tab w:val="center" w:pos="6663"/>
          <w:tab w:val="center" w:pos="11057"/>
        </w:tabs>
        <w:spacing w:after="240" w:line="360" w:lineRule="auto"/>
      </w:pPr>
      <w:r w:rsidRPr="00225360">
        <w:rPr>
          <w:noProof/>
          <w:lang w:eastAsia="pl-PL"/>
        </w:rPr>
        <w:drawing>
          <wp:inline distT="0" distB="0" distL="0" distR="0">
            <wp:extent cx="2808000" cy="2054308"/>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568F1">
        <w:rPr>
          <w:noProof/>
          <w:lang w:eastAsia="pl-PL"/>
        </w:rPr>
        <w:drawing>
          <wp:inline distT="0" distB="0" distL="0" distR="0">
            <wp:extent cx="2808000" cy="2052000"/>
            <wp:effectExtent l="0" t="0" r="0" b="0"/>
            <wp:docPr id="9"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50809">
        <w:rPr>
          <w:noProof/>
          <w:lang w:eastAsia="pl-PL"/>
        </w:rPr>
        <w:drawing>
          <wp:inline distT="0" distB="0" distL="0" distR="0">
            <wp:extent cx="2808000" cy="2052000"/>
            <wp:effectExtent l="0" t="0" r="0" b="0"/>
            <wp:docPr id="10"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066D" w:rsidRPr="00537C80" w:rsidRDefault="004E066D" w:rsidP="00A22772">
      <w:pPr>
        <w:tabs>
          <w:tab w:val="center" w:pos="2268"/>
          <w:tab w:val="center" w:pos="6663"/>
          <w:tab w:val="center" w:pos="11057"/>
        </w:tabs>
        <w:spacing w:line="360" w:lineRule="auto"/>
        <w:rPr>
          <w:b/>
          <w:sz w:val="20"/>
        </w:rPr>
      </w:pPr>
      <w:r>
        <w:rPr>
          <w:b/>
          <w:sz w:val="20"/>
        </w:rPr>
        <w:tab/>
        <w:t>Chart 5. Southern Europe</w:t>
      </w:r>
      <w:r>
        <w:rPr>
          <w:b/>
          <w:sz w:val="20"/>
        </w:rPr>
        <w:tab/>
        <w:t>Chart 6. Poland</w:t>
      </w:r>
    </w:p>
    <w:p w:rsidR="00BD68C1" w:rsidRDefault="00D622D5" w:rsidP="00A22772">
      <w:pPr>
        <w:tabs>
          <w:tab w:val="center" w:pos="2268"/>
          <w:tab w:val="center" w:pos="6663"/>
          <w:tab w:val="center" w:pos="11057"/>
        </w:tabs>
        <w:suppressAutoHyphens w:val="0"/>
        <w:spacing w:line="360" w:lineRule="auto"/>
        <w:jc w:val="both"/>
      </w:pPr>
      <w:r w:rsidRPr="00CD18C7">
        <w:rPr>
          <w:noProof/>
          <w:lang w:eastAsia="pl-PL"/>
        </w:rPr>
        <w:drawing>
          <wp:inline distT="0" distB="0" distL="0" distR="0">
            <wp:extent cx="2808000" cy="2052000"/>
            <wp:effectExtent l="0" t="0" r="0" b="0"/>
            <wp:docPr id="11"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42AE8">
        <w:rPr>
          <w:noProof/>
          <w:lang w:eastAsia="pl-PL"/>
        </w:rPr>
        <w:drawing>
          <wp:inline distT="0" distB="0" distL="0" distR="0">
            <wp:extent cx="2808000" cy="2052000"/>
            <wp:effectExtent l="0" t="0" r="0" b="0"/>
            <wp:docPr id="12"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36C7C" w:rsidRPr="005544ED" w:rsidRDefault="005544ED" w:rsidP="00A22772">
      <w:pPr>
        <w:tabs>
          <w:tab w:val="center" w:pos="2268"/>
          <w:tab w:val="center" w:pos="6663"/>
          <w:tab w:val="center" w:pos="11057"/>
        </w:tabs>
        <w:spacing w:line="360" w:lineRule="auto"/>
        <w:rPr>
          <w:b/>
          <w:sz w:val="20"/>
          <w:szCs w:val="20"/>
          <w:lang w:val="en-GB"/>
        </w:rPr>
      </w:pPr>
      <w:r w:rsidRPr="005544ED">
        <w:rPr>
          <w:sz w:val="20"/>
          <w:szCs w:val="20"/>
          <w:lang w:val="en-GB"/>
        </w:rPr>
        <w:t xml:space="preserve">Source: Own calculations based on Eurostat data, </w:t>
      </w:r>
      <w:r w:rsidRPr="005C629D">
        <w:rPr>
          <w:sz w:val="20"/>
          <w:szCs w:val="20"/>
          <w:lang w:val="en-GB"/>
        </w:rPr>
        <w:t>http://ec.europa.eu/eurostat</w:t>
      </w:r>
      <w:r w:rsidRPr="005544ED">
        <w:rPr>
          <w:sz w:val="20"/>
          <w:szCs w:val="20"/>
          <w:lang w:val="en-GB"/>
        </w:rPr>
        <w:t xml:space="preserve"> (</w:t>
      </w:r>
      <w:r>
        <w:rPr>
          <w:sz w:val="20"/>
          <w:szCs w:val="20"/>
          <w:lang w:val="en-GB"/>
        </w:rPr>
        <w:t>accessed</w:t>
      </w:r>
      <w:r w:rsidRPr="005544ED">
        <w:rPr>
          <w:sz w:val="20"/>
          <w:szCs w:val="20"/>
          <w:lang w:val="en-GB"/>
        </w:rPr>
        <w:t>: 11.03.2017)</w:t>
      </w:r>
      <w:r w:rsidRPr="005544ED">
        <w:rPr>
          <w:b/>
          <w:sz w:val="20"/>
          <w:szCs w:val="20"/>
          <w:lang w:val="en-GB"/>
        </w:rPr>
        <w:t>.</w:t>
      </w:r>
    </w:p>
    <w:p w:rsidR="00E36C7C" w:rsidRPr="005544ED" w:rsidRDefault="00E36C7C" w:rsidP="00A22772">
      <w:pPr>
        <w:tabs>
          <w:tab w:val="center" w:pos="2268"/>
          <w:tab w:val="center" w:pos="6663"/>
          <w:tab w:val="center" w:pos="11057"/>
        </w:tabs>
        <w:spacing w:line="360" w:lineRule="auto"/>
        <w:rPr>
          <w:b/>
          <w:sz w:val="20"/>
          <w:szCs w:val="20"/>
          <w:lang w:val="en-GB"/>
        </w:rPr>
        <w:sectPr w:rsidR="00E36C7C" w:rsidRPr="005544ED" w:rsidSect="00A22772">
          <w:pgSz w:w="16838" w:h="11906" w:orient="landscape"/>
          <w:pgMar w:top="1418" w:right="1985" w:bottom="1418" w:left="1418" w:header="708" w:footer="708" w:gutter="0"/>
          <w:cols w:space="708"/>
          <w:docGrid w:linePitch="360"/>
        </w:sectPr>
      </w:pPr>
    </w:p>
    <w:p w:rsidR="00E36C7C" w:rsidRPr="004E066D" w:rsidRDefault="00E36C7C" w:rsidP="00A22772">
      <w:pPr>
        <w:tabs>
          <w:tab w:val="center" w:pos="2268"/>
          <w:tab w:val="center" w:pos="6663"/>
          <w:tab w:val="center" w:pos="11057"/>
        </w:tabs>
        <w:spacing w:after="240" w:line="360" w:lineRule="auto"/>
        <w:jc w:val="center"/>
        <w:rPr>
          <w:b/>
          <w:sz w:val="20"/>
          <w:lang w:val="en-GB"/>
        </w:rPr>
      </w:pPr>
      <w:r w:rsidRPr="00E36C7C">
        <w:rPr>
          <w:b/>
          <w:sz w:val="20"/>
          <w:lang w:val="en-GB"/>
        </w:rPr>
        <w:lastRenderedPageBreak/>
        <w:t xml:space="preserve">Charts 2a – 6a. Macroeconomic stability pentagon </w:t>
      </w:r>
      <w:r>
        <w:rPr>
          <w:b/>
          <w:sz w:val="20"/>
          <w:lang w:val="en-GB"/>
        </w:rPr>
        <w:t>di</w:t>
      </w:r>
      <w:r w:rsidRPr="004E066D">
        <w:rPr>
          <w:b/>
          <w:sz w:val="20"/>
          <w:lang w:val="en-GB"/>
        </w:rPr>
        <w:t xml:space="preserve">vided into </w:t>
      </w:r>
      <w:r>
        <w:rPr>
          <w:b/>
          <w:sz w:val="20"/>
          <w:lang w:val="en-GB"/>
        </w:rPr>
        <w:t xml:space="preserve">European </w:t>
      </w:r>
      <w:r w:rsidRPr="004E066D">
        <w:rPr>
          <w:b/>
          <w:sz w:val="20"/>
          <w:lang w:val="en-GB"/>
        </w:rPr>
        <w:t>region</w:t>
      </w:r>
      <w:r>
        <w:rPr>
          <w:b/>
          <w:sz w:val="20"/>
          <w:lang w:val="en-GB"/>
        </w:rPr>
        <w:t xml:space="preserve">s between 2006-2015 –scale with </w:t>
      </w:r>
      <w:r w:rsidR="009C3B63">
        <w:rPr>
          <w:b/>
          <w:sz w:val="20"/>
          <w:lang w:val="en-GB"/>
        </w:rPr>
        <w:t>regression</w:t>
      </w:r>
    </w:p>
    <w:p w:rsidR="004E066D" w:rsidRPr="004E066D" w:rsidRDefault="004E066D" w:rsidP="00A22772">
      <w:pPr>
        <w:tabs>
          <w:tab w:val="center" w:pos="2268"/>
          <w:tab w:val="center" w:pos="6663"/>
          <w:tab w:val="center" w:pos="11057"/>
        </w:tabs>
        <w:spacing w:line="360" w:lineRule="auto"/>
        <w:rPr>
          <w:b/>
          <w:sz w:val="20"/>
          <w:lang w:val="en-GB"/>
        </w:rPr>
      </w:pPr>
      <w:r w:rsidRPr="00CA4E64">
        <w:rPr>
          <w:b/>
          <w:sz w:val="20"/>
          <w:lang w:val="en-GB"/>
        </w:rPr>
        <w:tab/>
      </w:r>
      <w:r w:rsidRPr="00CA4E64">
        <w:rPr>
          <w:b/>
          <w:sz w:val="20"/>
          <w:lang w:val="de-DE"/>
        </w:rPr>
        <w:t>Chart 2a. EU28</w:t>
      </w:r>
      <w:r w:rsidRPr="00CA4E64">
        <w:rPr>
          <w:b/>
          <w:sz w:val="20"/>
          <w:lang w:val="de-DE"/>
        </w:rPr>
        <w:tab/>
        <w:t xml:space="preserve">Chart 3a. </w:t>
      </w:r>
      <w:r w:rsidRPr="004E066D">
        <w:rPr>
          <w:b/>
          <w:sz w:val="20"/>
          <w:lang w:val="en-GB"/>
        </w:rPr>
        <w:t>Western Europe</w:t>
      </w:r>
      <w:r w:rsidRPr="004E066D">
        <w:rPr>
          <w:b/>
          <w:sz w:val="20"/>
          <w:lang w:val="en-GB"/>
        </w:rPr>
        <w:tab/>
        <w:t>Chart 4a. Central and Eastern Europe</w:t>
      </w:r>
    </w:p>
    <w:p w:rsidR="00DB7FDB" w:rsidRDefault="00D622D5" w:rsidP="00A22772">
      <w:pPr>
        <w:tabs>
          <w:tab w:val="center" w:pos="2268"/>
          <w:tab w:val="center" w:pos="6663"/>
          <w:tab w:val="center" w:pos="11057"/>
        </w:tabs>
        <w:spacing w:after="240" w:line="360" w:lineRule="auto"/>
      </w:pPr>
      <w:r w:rsidRPr="005D253B">
        <w:rPr>
          <w:noProof/>
          <w:lang w:eastAsia="pl-PL"/>
        </w:rPr>
        <w:drawing>
          <wp:inline distT="0" distB="0" distL="0" distR="0">
            <wp:extent cx="2808000" cy="20520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D253B">
        <w:rPr>
          <w:noProof/>
          <w:lang w:eastAsia="pl-PL"/>
        </w:rPr>
        <w:drawing>
          <wp:inline distT="0" distB="0" distL="0" distR="0">
            <wp:extent cx="2808000" cy="2052084"/>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5D253B">
        <w:rPr>
          <w:noProof/>
          <w:lang w:eastAsia="pl-PL"/>
        </w:rPr>
        <w:drawing>
          <wp:inline distT="0" distB="0" distL="0" distR="0">
            <wp:extent cx="2808000" cy="2052000"/>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E066D" w:rsidRPr="002F760C" w:rsidRDefault="004E066D" w:rsidP="00A22772">
      <w:pPr>
        <w:tabs>
          <w:tab w:val="center" w:pos="2268"/>
          <w:tab w:val="center" w:pos="6663"/>
          <w:tab w:val="center" w:pos="11057"/>
        </w:tabs>
        <w:spacing w:line="360" w:lineRule="auto"/>
        <w:rPr>
          <w:b/>
        </w:rPr>
      </w:pPr>
      <w:r>
        <w:rPr>
          <w:b/>
          <w:sz w:val="20"/>
        </w:rPr>
        <w:tab/>
      </w:r>
      <w:r w:rsidRPr="00E97195">
        <w:rPr>
          <w:b/>
          <w:sz w:val="20"/>
          <w:lang w:val="en-GB"/>
        </w:rPr>
        <w:t>Chart 5a. Southern Europe</w:t>
      </w:r>
      <w:r w:rsidRPr="00E97195">
        <w:rPr>
          <w:b/>
          <w:sz w:val="20"/>
          <w:lang w:val="en-GB"/>
        </w:rPr>
        <w:tab/>
        <w:t xml:space="preserve">Chart 6a. </w:t>
      </w:r>
      <w:r>
        <w:rPr>
          <w:b/>
          <w:sz w:val="20"/>
        </w:rPr>
        <w:t>Poland</w:t>
      </w:r>
    </w:p>
    <w:p w:rsidR="00D622D5" w:rsidRDefault="00D622D5" w:rsidP="00A22772">
      <w:pPr>
        <w:tabs>
          <w:tab w:val="center" w:pos="2268"/>
          <w:tab w:val="center" w:pos="6663"/>
          <w:tab w:val="center" w:pos="11057"/>
        </w:tabs>
        <w:spacing w:line="360" w:lineRule="auto"/>
      </w:pPr>
      <w:r w:rsidRPr="008F2FFB">
        <w:rPr>
          <w:noProof/>
          <w:lang w:eastAsia="pl-PL"/>
        </w:rPr>
        <w:drawing>
          <wp:inline distT="0" distB="0" distL="0" distR="0">
            <wp:extent cx="2808000" cy="205200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8F2FFB">
        <w:rPr>
          <w:noProof/>
          <w:lang w:eastAsia="pl-PL"/>
        </w:rPr>
        <w:drawing>
          <wp:inline distT="0" distB="0" distL="0" distR="0">
            <wp:extent cx="2808000" cy="2055289"/>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lang w:eastAsia="pl-PL"/>
        </w:rPr>
        <w:drawing>
          <wp:inline distT="0" distB="0" distL="0" distR="0">
            <wp:extent cx="1614473" cy="1233377"/>
            <wp:effectExtent l="19050" t="0" r="4777"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1617300" cy="1235536"/>
                    </a:xfrm>
                    <a:prstGeom prst="rect">
                      <a:avLst/>
                    </a:prstGeom>
                    <a:noFill/>
                    <a:ln w="9525">
                      <a:noFill/>
                      <a:miter lim="800000"/>
                      <a:headEnd/>
                      <a:tailEnd/>
                    </a:ln>
                  </pic:spPr>
                </pic:pic>
              </a:graphicData>
            </a:graphic>
          </wp:inline>
        </w:drawing>
      </w:r>
    </w:p>
    <w:p w:rsidR="005544ED" w:rsidRPr="005544ED" w:rsidRDefault="005544ED" w:rsidP="005C629D">
      <w:pPr>
        <w:tabs>
          <w:tab w:val="center" w:pos="2268"/>
          <w:tab w:val="center" w:pos="6663"/>
          <w:tab w:val="center" w:pos="11057"/>
        </w:tabs>
        <w:spacing w:line="360" w:lineRule="auto"/>
        <w:rPr>
          <w:b/>
          <w:sz w:val="20"/>
          <w:szCs w:val="20"/>
          <w:lang w:val="en-GB"/>
        </w:rPr>
      </w:pPr>
      <w:r w:rsidRPr="005544ED">
        <w:rPr>
          <w:sz w:val="20"/>
          <w:szCs w:val="20"/>
          <w:lang w:val="en-GB"/>
        </w:rPr>
        <w:t xml:space="preserve">Source: Own calculations based on Eurostat data, </w:t>
      </w:r>
      <w:r w:rsidRPr="005C629D">
        <w:rPr>
          <w:sz w:val="20"/>
          <w:szCs w:val="20"/>
          <w:lang w:val="en-GB"/>
        </w:rPr>
        <w:t>http://ec.europa.eu/eurostat</w:t>
      </w:r>
      <w:r w:rsidRPr="005544ED">
        <w:rPr>
          <w:sz w:val="20"/>
          <w:szCs w:val="20"/>
          <w:lang w:val="en-GB"/>
        </w:rPr>
        <w:t xml:space="preserve"> (</w:t>
      </w:r>
      <w:r>
        <w:rPr>
          <w:sz w:val="20"/>
          <w:szCs w:val="20"/>
          <w:lang w:val="en-GB"/>
        </w:rPr>
        <w:t>accessed</w:t>
      </w:r>
      <w:r w:rsidRPr="005544ED">
        <w:rPr>
          <w:sz w:val="20"/>
          <w:szCs w:val="20"/>
          <w:lang w:val="en-GB"/>
        </w:rPr>
        <w:t>: 11.03.2017)</w:t>
      </w:r>
      <w:r w:rsidRPr="005544ED">
        <w:rPr>
          <w:b/>
          <w:sz w:val="20"/>
          <w:szCs w:val="20"/>
          <w:lang w:val="en-GB"/>
        </w:rPr>
        <w:t>.</w:t>
      </w:r>
    </w:p>
    <w:p w:rsidR="005544ED" w:rsidRPr="005544ED" w:rsidRDefault="005544ED" w:rsidP="002A644B">
      <w:pPr>
        <w:tabs>
          <w:tab w:val="center" w:pos="2268"/>
          <w:tab w:val="center" w:pos="6804"/>
          <w:tab w:val="center" w:pos="11340"/>
        </w:tabs>
        <w:spacing w:line="360" w:lineRule="auto"/>
        <w:rPr>
          <w:b/>
          <w:sz w:val="20"/>
          <w:szCs w:val="20"/>
          <w:lang w:val="en-GB"/>
        </w:rPr>
        <w:sectPr w:rsidR="005544ED" w:rsidRPr="005544ED" w:rsidSect="00A22772">
          <w:pgSz w:w="16838" w:h="11906" w:orient="landscape"/>
          <w:pgMar w:top="1418" w:right="1985" w:bottom="1418" w:left="1418" w:header="708" w:footer="708" w:gutter="0"/>
          <w:cols w:space="708"/>
          <w:docGrid w:linePitch="360"/>
        </w:sectPr>
      </w:pPr>
    </w:p>
    <w:p w:rsidR="00FE3E30" w:rsidRDefault="00E36C7C">
      <w:pPr>
        <w:tabs>
          <w:tab w:val="center" w:pos="2127"/>
          <w:tab w:val="center" w:pos="6379"/>
        </w:tabs>
        <w:jc w:val="center"/>
        <w:rPr>
          <w:b/>
          <w:sz w:val="20"/>
          <w:szCs w:val="20"/>
          <w:lang w:val="en-GB"/>
        </w:rPr>
      </w:pPr>
      <w:bookmarkStart w:id="2" w:name="_Hlk486166095"/>
      <w:r w:rsidRPr="00E36C7C">
        <w:rPr>
          <w:b/>
          <w:sz w:val="20"/>
          <w:szCs w:val="20"/>
          <w:lang w:val="en-GB"/>
        </w:rPr>
        <w:lastRenderedPageBreak/>
        <w:t xml:space="preserve">Charts 7 – 7a. Synthetic MSP indicators for Poland and specified </w:t>
      </w:r>
      <w:r>
        <w:rPr>
          <w:b/>
          <w:sz w:val="20"/>
          <w:szCs w:val="20"/>
          <w:lang w:val="en-GB"/>
        </w:rPr>
        <w:t xml:space="preserve">European regions </w:t>
      </w:r>
    </w:p>
    <w:p w:rsidR="00FE3E30" w:rsidRDefault="00E36C7C">
      <w:pPr>
        <w:tabs>
          <w:tab w:val="center" w:pos="2127"/>
          <w:tab w:val="center" w:pos="6379"/>
        </w:tabs>
        <w:jc w:val="center"/>
        <w:rPr>
          <w:b/>
          <w:sz w:val="20"/>
          <w:szCs w:val="20"/>
          <w:lang w:val="en-GB"/>
        </w:rPr>
      </w:pPr>
      <w:r>
        <w:rPr>
          <w:b/>
          <w:sz w:val="20"/>
          <w:szCs w:val="20"/>
          <w:lang w:val="en-GB"/>
        </w:rPr>
        <w:t>between 2006-2015</w:t>
      </w:r>
    </w:p>
    <w:p w:rsidR="004E066D" w:rsidRPr="004E066D" w:rsidRDefault="00205E62" w:rsidP="00D33ED9">
      <w:pPr>
        <w:tabs>
          <w:tab w:val="center" w:pos="2127"/>
          <w:tab w:val="center" w:pos="6379"/>
        </w:tabs>
        <w:spacing w:line="360" w:lineRule="auto"/>
        <w:jc w:val="both"/>
        <w:rPr>
          <w:b/>
          <w:sz w:val="20"/>
          <w:szCs w:val="20"/>
          <w:lang w:val="en-GB"/>
        </w:rPr>
      </w:pPr>
      <w:r w:rsidRPr="00E36C7C">
        <w:rPr>
          <w:b/>
          <w:sz w:val="20"/>
          <w:szCs w:val="20"/>
          <w:lang w:val="en-GB"/>
        </w:rPr>
        <w:tab/>
      </w:r>
      <w:r w:rsidR="004E066D" w:rsidRPr="00E97195">
        <w:rPr>
          <w:b/>
          <w:sz w:val="20"/>
          <w:szCs w:val="20"/>
          <w:lang w:val="en-GB"/>
        </w:rPr>
        <w:t xml:space="preserve">Chart 7. </w:t>
      </w:r>
      <w:r w:rsidR="004E066D" w:rsidRPr="004E066D">
        <w:rPr>
          <w:b/>
          <w:sz w:val="20"/>
          <w:szCs w:val="20"/>
          <w:lang w:val="en-GB"/>
        </w:rPr>
        <w:t>Modified classic scale</w:t>
      </w:r>
      <w:r w:rsidR="004E066D" w:rsidRPr="004E066D">
        <w:rPr>
          <w:b/>
          <w:sz w:val="20"/>
          <w:szCs w:val="20"/>
          <w:lang w:val="en-GB"/>
        </w:rPr>
        <w:tab/>
        <w:t xml:space="preserve">Chart 7a. </w:t>
      </w:r>
      <w:r w:rsidR="004E066D">
        <w:rPr>
          <w:b/>
          <w:sz w:val="20"/>
          <w:szCs w:val="20"/>
          <w:lang w:val="en-GB"/>
        </w:rPr>
        <w:t>Scale with regression</w:t>
      </w:r>
    </w:p>
    <w:p w:rsidR="006F6486" w:rsidRPr="00D169AE" w:rsidRDefault="000D4038" w:rsidP="00D33ED9">
      <w:pPr>
        <w:pStyle w:val="Bezodstpw"/>
        <w:tabs>
          <w:tab w:val="center" w:pos="2127"/>
          <w:tab w:val="center" w:pos="6379"/>
        </w:tabs>
        <w:spacing w:line="360" w:lineRule="auto"/>
      </w:pPr>
      <w:r w:rsidRPr="000D4038">
        <w:rPr>
          <w:noProof/>
          <w:lang w:eastAsia="pl-PL"/>
        </w:rPr>
        <w:drawing>
          <wp:inline distT="0" distB="0" distL="0" distR="0">
            <wp:extent cx="2604962" cy="1998000"/>
            <wp:effectExtent l="19050" t="0" r="23938" b="2250"/>
            <wp:docPr id="3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F4708">
        <w:rPr>
          <w:noProof/>
          <w:lang w:eastAsia="pl-PL"/>
        </w:rPr>
        <w:drawing>
          <wp:inline distT="0" distB="0" distL="0" distR="0">
            <wp:extent cx="2606232" cy="1998000"/>
            <wp:effectExtent l="19050" t="0" r="22668" b="22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36C7C" w:rsidRDefault="00E36C7C" w:rsidP="006F6486">
      <w:pPr>
        <w:pStyle w:val="Bezodstpw"/>
        <w:tabs>
          <w:tab w:val="center" w:pos="2127"/>
          <w:tab w:val="center" w:pos="6379"/>
        </w:tabs>
        <w:spacing w:line="360" w:lineRule="auto"/>
        <w:rPr>
          <w:b/>
          <w:sz w:val="20"/>
          <w:szCs w:val="20"/>
          <w:lang w:val="en-GB"/>
        </w:rPr>
      </w:pPr>
      <w:r>
        <w:rPr>
          <w:b/>
          <w:sz w:val="20"/>
          <w:szCs w:val="20"/>
          <w:lang w:val="en-GB"/>
        </w:rPr>
        <w:t xml:space="preserve">Charts 8 – 8a. </w:t>
      </w:r>
      <w:r w:rsidRPr="00E36C7C">
        <w:rPr>
          <w:b/>
          <w:sz w:val="20"/>
          <w:szCs w:val="20"/>
          <w:lang w:val="en-GB"/>
        </w:rPr>
        <w:t>MSP</w:t>
      </w:r>
      <w:r>
        <w:rPr>
          <w:b/>
          <w:sz w:val="20"/>
          <w:szCs w:val="20"/>
          <w:lang w:val="en-GB"/>
        </w:rPr>
        <w:t>1</w:t>
      </w:r>
      <w:r w:rsidR="00636341">
        <w:rPr>
          <w:b/>
          <w:sz w:val="20"/>
          <w:szCs w:val="20"/>
          <w:lang w:val="en-GB"/>
        </w:rPr>
        <w:t xml:space="preserve"> indicator</w:t>
      </w:r>
      <w:r w:rsidRPr="00E36C7C">
        <w:rPr>
          <w:b/>
          <w:sz w:val="20"/>
          <w:szCs w:val="20"/>
          <w:lang w:val="en-GB"/>
        </w:rPr>
        <w:t xml:space="preserve"> for Poland and specified </w:t>
      </w:r>
      <w:r>
        <w:rPr>
          <w:b/>
          <w:sz w:val="20"/>
          <w:szCs w:val="20"/>
          <w:lang w:val="en-GB"/>
        </w:rPr>
        <w:t>European regions between 2006-2015</w:t>
      </w:r>
    </w:p>
    <w:p w:rsidR="004E066D" w:rsidRPr="004E066D" w:rsidRDefault="004E066D" w:rsidP="00D33ED9">
      <w:pPr>
        <w:tabs>
          <w:tab w:val="center" w:pos="2127"/>
          <w:tab w:val="center" w:pos="6379"/>
        </w:tabs>
        <w:spacing w:line="360" w:lineRule="auto"/>
        <w:jc w:val="both"/>
        <w:rPr>
          <w:b/>
          <w:sz w:val="20"/>
          <w:szCs w:val="20"/>
          <w:lang w:val="en-GB"/>
        </w:rPr>
      </w:pPr>
      <w:r w:rsidRPr="00CA4E64">
        <w:rPr>
          <w:b/>
          <w:sz w:val="20"/>
          <w:szCs w:val="20"/>
          <w:lang w:val="en-GB"/>
        </w:rPr>
        <w:tab/>
      </w:r>
      <w:r w:rsidRPr="00E97195">
        <w:rPr>
          <w:b/>
          <w:sz w:val="20"/>
          <w:szCs w:val="20"/>
          <w:lang w:val="en-GB"/>
        </w:rPr>
        <w:t xml:space="preserve">Chart 8. </w:t>
      </w:r>
      <w:r w:rsidRPr="004E066D">
        <w:rPr>
          <w:b/>
          <w:sz w:val="20"/>
          <w:szCs w:val="20"/>
          <w:lang w:val="en-GB"/>
        </w:rPr>
        <w:t>Modified classic scale</w:t>
      </w:r>
      <w:r w:rsidRPr="004E066D">
        <w:rPr>
          <w:b/>
          <w:sz w:val="20"/>
          <w:szCs w:val="20"/>
          <w:lang w:val="en-GB"/>
        </w:rPr>
        <w:tab/>
        <w:t xml:space="preserve">Chart 8a. </w:t>
      </w:r>
      <w:r>
        <w:rPr>
          <w:b/>
          <w:sz w:val="20"/>
          <w:szCs w:val="20"/>
          <w:lang w:val="en-GB"/>
        </w:rPr>
        <w:t>Scale with regression</w:t>
      </w:r>
    </w:p>
    <w:p w:rsidR="00B64748" w:rsidRPr="00FB6D6B" w:rsidRDefault="00817EE3" w:rsidP="00D33ED9">
      <w:pPr>
        <w:tabs>
          <w:tab w:val="center" w:pos="2127"/>
          <w:tab w:val="center" w:pos="6379"/>
        </w:tabs>
        <w:spacing w:line="360" w:lineRule="auto"/>
      </w:pPr>
      <w:r w:rsidRPr="00817EE3">
        <w:rPr>
          <w:b/>
          <w:noProof/>
          <w:sz w:val="20"/>
          <w:szCs w:val="20"/>
          <w:lang w:eastAsia="pl-PL"/>
        </w:rPr>
        <w:drawing>
          <wp:inline distT="0" distB="0" distL="0" distR="0">
            <wp:extent cx="2604962" cy="1998000"/>
            <wp:effectExtent l="19050" t="0" r="23938" b="2250"/>
            <wp:docPr id="29"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B64748" w:rsidRPr="00FB6D6B">
        <w:rPr>
          <w:noProof/>
          <w:lang w:eastAsia="pl-PL"/>
        </w:rPr>
        <w:drawing>
          <wp:inline distT="0" distB="0" distL="0" distR="0">
            <wp:extent cx="2606232" cy="1998000"/>
            <wp:effectExtent l="19050" t="0" r="22668" b="2250"/>
            <wp:docPr id="3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E3E30" w:rsidRDefault="00805486">
      <w:pPr>
        <w:tabs>
          <w:tab w:val="center" w:pos="2127"/>
          <w:tab w:val="center" w:pos="6379"/>
        </w:tabs>
        <w:spacing w:before="240" w:line="360" w:lineRule="auto"/>
        <w:jc w:val="center"/>
        <w:rPr>
          <w:b/>
          <w:sz w:val="20"/>
          <w:szCs w:val="20"/>
          <w:lang w:val="en-GB"/>
        </w:rPr>
      </w:pPr>
      <w:r w:rsidRPr="00805486">
        <w:rPr>
          <w:b/>
          <w:sz w:val="20"/>
          <w:szCs w:val="20"/>
          <w:lang w:val="en-GB"/>
        </w:rPr>
        <w:t xml:space="preserve">Charts 9 – 9a </w:t>
      </w:r>
      <w:r w:rsidRPr="00E36C7C">
        <w:rPr>
          <w:b/>
          <w:sz w:val="20"/>
          <w:szCs w:val="20"/>
          <w:lang w:val="en-GB"/>
        </w:rPr>
        <w:t>MSP</w:t>
      </w:r>
      <w:r>
        <w:rPr>
          <w:b/>
          <w:sz w:val="20"/>
          <w:szCs w:val="20"/>
          <w:lang w:val="en-GB"/>
        </w:rPr>
        <w:t>2 indicator</w:t>
      </w:r>
      <w:r w:rsidRPr="00E36C7C">
        <w:rPr>
          <w:b/>
          <w:sz w:val="20"/>
          <w:szCs w:val="20"/>
          <w:lang w:val="en-GB"/>
        </w:rPr>
        <w:t xml:space="preserve"> for Poland and specified </w:t>
      </w:r>
      <w:r>
        <w:rPr>
          <w:b/>
          <w:sz w:val="20"/>
          <w:szCs w:val="20"/>
          <w:lang w:val="en-GB"/>
        </w:rPr>
        <w:t>European regions between 2006-2015</w:t>
      </w:r>
    </w:p>
    <w:p w:rsidR="004E066D" w:rsidRPr="004E066D" w:rsidRDefault="004E066D" w:rsidP="00D33ED9">
      <w:pPr>
        <w:tabs>
          <w:tab w:val="center" w:pos="2127"/>
          <w:tab w:val="center" w:pos="6379"/>
        </w:tabs>
        <w:spacing w:line="360" w:lineRule="auto"/>
        <w:jc w:val="both"/>
        <w:rPr>
          <w:b/>
          <w:sz w:val="20"/>
          <w:szCs w:val="20"/>
          <w:lang w:val="en-GB"/>
        </w:rPr>
      </w:pPr>
      <w:r w:rsidRPr="00CA4E64">
        <w:rPr>
          <w:b/>
          <w:sz w:val="20"/>
          <w:szCs w:val="20"/>
          <w:lang w:val="en-GB"/>
        </w:rPr>
        <w:tab/>
      </w:r>
      <w:r w:rsidRPr="00E97195">
        <w:rPr>
          <w:b/>
          <w:sz w:val="20"/>
          <w:szCs w:val="20"/>
          <w:lang w:val="en-GB"/>
        </w:rPr>
        <w:t xml:space="preserve">Chart 9. </w:t>
      </w:r>
      <w:r w:rsidRPr="004E066D">
        <w:rPr>
          <w:b/>
          <w:sz w:val="20"/>
          <w:szCs w:val="20"/>
          <w:lang w:val="en-GB"/>
        </w:rPr>
        <w:t>Modified classic scale</w:t>
      </w:r>
      <w:r w:rsidRPr="004E066D">
        <w:rPr>
          <w:b/>
          <w:sz w:val="20"/>
          <w:szCs w:val="20"/>
          <w:lang w:val="en-GB"/>
        </w:rPr>
        <w:tab/>
        <w:t xml:space="preserve">Chart 9a. </w:t>
      </w:r>
      <w:r>
        <w:rPr>
          <w:b/>
          <w:sz w:val="20"/>
          <w:szCs w:val="20"/>
          <w:lang w:val="en-GB"/>
        </w:rPr>
        <w:t>Scale with regression</w:t>
      </w:r>
    </w:p>
    <w:p w:rsidR="006F6486" w:rsidRDefault="00817EE3" w:rsidP="00D33ED9">
      <w:pPr>
        <w:tabs>
          <w:tab w:val="center" w:pos="2127"/>
          <w:tab w:val="center" w:pos="6379"/>
        </w:tabs>
        <w:spacing w:line="360" w:lineRule="auto"/>
      </w:pPr>
      <w:r w:rsidRPr="00817EE3">
        <w:rPr>
          <w:b/>
          <w:noProof/>
          <w:sz w:val="20"/>
          <w:szCs w:val="20"/>
          <w:lang w:eastAsia="pl-PL"/>
        </w:rPr>
        <w:drawing>
          <wp:inline distT="0" distB="0" distL="0" distR="0">
            <wp:extent cx="2606400" cy="1997016"/>
            <wp:effectExtent l="19050" t="0" r="22500" b="3234"/>
            <wp:docPr id="30"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D169AE" w:rsidRPr="00FB6D6B">
        <w:rPr>
          <w:noProof/>
          <w:lang w:eastAsia="pl-PL"/>
        </w:rPr>
        <w:drawing>
          <wp:inline distT="0" distB="0" distL="0" distR="0">
            <wp:extent cx="2606400" cy="1997015"/>
            <wp:effectExtent l="19050" t="0" r="22500" b="3235"/>
            <wp:docPr id="3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358"/>
      </w:tblGrid>
      <w:tr w:rsidR="006F6486" w:rsidRPr="005C629D" w:rsidTr="00BE6AA3">
        <w:tc>
          <w:tcPr>
            <w:tcW w:w="4361" w:type="dxa"/>
            <w:vAlign w:val="bottom"/>
          </w:tcPr>
          <w:p w:rsidR="006F6486" w:rsidRPr="005C629D" w:rsidRDefault="006F6486" w:rsidP="00BE6AA3">
            <w:pPr>
              <w:tabs>
                <w:tab w:val="center" w:pos="2268"/>
                <w:tab w:val="center" w:pos="6804"/>
              </w:tabs>
              <w:suppressAutoHyphens w:val="0"/>
              <w:rPr>
                <w:sz w:val="20"/>
                <w:szCs w:val="20"/>
                <w:lang w:val="en-GB"/>
              </w:rPr>
            </w:pPr>
            <w:r w:rsidRPr="005C629D">
              <w:rPr>
                <w:sz w:val="20"/>
                <w:szCs w:val="20"/>
                <w:lang w:val="en-GB"/>
              </w:rPr>
              <w:object w:dxaOrig="570" w:dyaOrig="150">
                <v:shape id="_x0000_i1026" type="#_x0000_t75" style="width:28.45pt;height:7.55pt" o:ole="">
                  <v:imagedata r:id="rId29" o:title=""/>
                </v:shape>
                <o:OLEObject Type="Embed" ProgID="PBrush" ShapeID="_x0000_i1026" DrawAspect="Content" ObjectID="_1565804965" r:id="rId30"/>
              </w:object>
            </w:r>
            <w:r w:rsidRPr="005C629D">
              <w:rPr>
                <w:sz w:val="20"/>
                <w:szCs w:val="20"/>
                <w:lang w:val="en-GB"/>
              </w:rPr>
              <w:t>EU28 - average value</w:t>
            </w:r>
          </w:p>
        </w:tc>
        <w:tc>
          <w:tcPr>
            <w:tcW w:w="4358" w:type="dxa"/>
            <w:vAlign w:val="bottom"/>
          </w:tcPr>
          <w:p w:rsidR="006F6486" w:rsidRPr="005C629D" w:rsidRDefault="006F6486" w:rsidP="00BE6AA3">
            <w:pPr>
              <w:tabs>
                <w:tab w:val="center" w:pos="2268"/>
                <w:tab w:val="center" w:pos="6804"/>
              </w:tabs>
              <w:suppressAutoHyphens w:val="0"/>
              <w:rPr>
                <w:b/>
                <w:sz w:val="20"/>
                <w:szCs w:val="20"/>
                <w:lang w:val="en-GB"/>
              </w:rPr>
            </w:pPr>
            <w:r w:rsidRPr="005C629D">
              <w:rPr>
                <w:lang w:val="en-GB"/>
              </w:rPr>
              <w:object w:dxaOrig="510" w:dyaOrig="150">
                <v:shape id="_x0000_i1027" type="#_x0000_t75" style="width:25.1pt;height:7.55pt" o:ole="">
                  <v:imagedata r:id="rId31" o:title=""/>
                </v:shape>
                <o:OLEObject Type="Embed" ProgID="PBrush" ShapeID="_x0000_i1027" DrawAspect="Content" ObjectID="_1565804966" r:id="rId32"/>
              </w:object>
            </w:r>
            <w:r w:rsidRPr="005C629D">
              <w:rPr>
                <w:sz w:val="20"/>
                <w:szCs w:val="20"/>
                <w:lang w:val="en-GB"/>
              </w:rPr>
              <w:t>Western Europe - average value</w:t>
            </w:r>
          </w:p>
        </w:tc>
      </w:tr>
      <w:tr w:rsidR="006F6486" w:rsidRPr="005C629D" w:rsidTr="00BE6AA3">
        <w:tc>
          <w:tcPr>
            <w:tcW w:w="4361" w:type="dxa"/>
            <w:vAlign w:val="bottom"/>
          </w:tcPr>
          <w:p w:rsidR="006F6486" w:rsidRPr="005C629D" w:rsidRDefault="006F6486" w:rsidP="00BE6AA3">
            <w:pPr>
              <w:tabs>
                <w:tab w:val="center" w:pos="2268"/>
                <w:tab w:val="center" w:pos="6804"/>
              </w:tabs>
              <w:suppressAutoHyphens w:val="0"/>
              <w:rPr>
                <w:sz w:val="20"/>
                <w:szCs w:val="20"/>
                <w:lang w:val="en-GB"/>
              </w:rPr>
            </w:pPr>
            <w:r w:rsidRPr="005C629D">
              <w:rPr>
                <w:sz w:val="20"/>
                <w:szCs w:val="20"/>
                <w:lang w:val="en-GB"/>
              </w:rPr>
              <w:object w:dxaOrig="525" w:dyaOrig="150">
                <v:shape id="_x0000_i1028" type="#_x0000_t75" style="width:26.8pt;height:7.55pt" o:ole="">
                  <v:imagedata r:id="rId33" o:title=""/>
                </v:shape>
                <o:OLEObject Type="Embed" ProgID="PBrush" ShapeID="_x0000_i1028" DrawAspect="Content" ObjectID="_1565804967" r:id="rId34"/>
              </w:object>
            </w:r>
            <w:r w:rsidRPr="005C629D">
              <w:rPr>
                <w:sz w:val="20"/>
                <w:szCs w:val="20"/>
                <w:lang w:val="en-GB"/>
              </w:rPr>
              <w:t xml:space="preserve"> Southern Europe - average value</w:t>
            </w:r>
          </w:p>
        </w:tc>
        <w:tc>
          <w:tcPr>
            <w:tcW w:w="4358" w:type="dxa"/>
            <w:vAlign w:val="bottom"/>
          </w:tcPr>
          <w:p w:rsidR="006F6486" w:rsidRPr="005C629D" w:rsidRDefault="006F6486" w:rsidP="00BE6AA3">
            <w:pPr>
              <w:tabs>
                <w:tab w:val="center" w:pos="2268"/>
                <w:tab w:val="center" w:pos="6804"/>
              </w:tabs>
              <w:suppressAutoHyphens w:val="0"/>
              <w:rPr>
                <w:sz w:val="20"/>
                <w:szCs w:val="20"/>
                <w:lang w:val="en-GB"/>
              </w:rPr>
            </w:pPr>
            <w:r w:rsidRPr="005C629D">
              <w:rPr>
                <w:lang w:val="en-GB"/>
              </w:rPr>
              <w:object w:dxaOrig="525" w:dyaOrig="165">
                <v:shape id="_x0000_i1029" type="#_x0000_t75" style="width:26.8pt;height:8.35pt" o:ole="">
                  <v:imagedata r:id="rId35" o:title=""/>
                </v:shape>
                <o:OLEObject Type="Embed" ProgID="PBrush" ShapeID="_x0000_i1029" DrawAspect="Content" ObjectID="_1565804968" r:id="rId36"/>
              </w:object>
            </w:r>
            <w:r w:rsidRPr="005C629D">
              <w:rPr>
                <w:sz w:val="20"/>
                <w:szCs w:val="20"/>
                <w:lang w:val="en-GB"/>
              </w:rPr>
              <w:t>Central and Eastern Europe - average value</w:t>
            </w:r>
          </w:p>
        </w:tc>
      </w:tr>
      <w:tr w:rsidR="006F6486" w:rsidRPr="005C629D" w:rsidTr="00BE6AA3">
        <w:tc>
          <w:tcPr>
            <w:tcW w:w="4361" w:type="dxa"/>
            <w:vAlign w:val="bottom"/>
          </w:tcPr>
          <w:p w:rsidR="006F6486" w:rsidRPr="005C629D" w:rsidRDefault="006F6486" w:rsidP="00BE6AA3">
            <w:pPr>
              <w:tabs>
                <w:tab w:val="center" w:pos="2268"/>
                <w:tab w:val="center" w:pos="6804"/>
              </w:tabs>
              <w:suppressAutoHyphens w:val="0"/>
              <w:rPr>
                <w:sz w:val="20"/>
                <w:szCs w:val="20"/>
                <w:lang w:val="en-GB"/>
              </w:rPr>
            </w:pPr>
            <w:r w:rsidRPr="005C629D">
              <w:rPr>
                <w:sz w:val="20"/>
                <w:szCs w:val="20"/>
                <w:lang w:val="en-GB"/>
              </w:rPr>
              <w:object w:dxaOrig="525" w:dyaOrig="180">
                <v:shape id="_x0000_i1030" type="#_x0000_t75" style="width:26.8pt;height:9.2pt" o:ole="">
                  <v:imagedata r:id="rId37" o:title=""/>
                </v:shape>
                <o:OLEObject Type="Embed" ProgID="PBrush" ShapeID="_x0000_i1030" DrawAspect="Content" ObjectID="_1565804969" r:id="rId38"/>
              </w:object>
            </w:r>
            <w:r w:rsidRPr="005C629D">
              <w:rPr>
                <w:sz w:val="20"/>
                <w:szCs w:val="20"/>
                <w:lang w:val="en-GB"/>
              </w:rPr>
              <w:t xml:space="preserve"> Poland - average value</w:t>
            </w:r>
          </w:p>
        </w:tc>
        <w:tc>
          <w:tcPr>
            <w:tcW w:w="4358" w:type="dxa"/>
            <w:vAlign w:val="bottom"/>
          </w:tcPr>
          <w:p w:rsidR="006F6486" w:rsidRPr="005C629D" w:rsidRDefault="006F6486" w:rsidP="00BE6AA3">
            <w:pPr>
              <w:tabs>
                <w:tab w:val="center" w:pos="2268"/>
                <w:tab w:val="center" w:pos="6804"/>
              </w:tabs>
              <w:suppressAutoHyphens w:val="0"/>
              <w:rPr>
                <w:sz w:val="20"/>
                <w:szCs w:val="20"/>
                <w:lang w:val="en-GB"/>
              </w:rPr>
            </w:pPr>
          </w:p>
        </w:tc>
      </w:tr>
    </w:tbl>
    <w:p w:rsidR="00D33ED9" w:rsidRPr="006F6486" w:rsidRDefault="006F6486" w:rsidP="00E502C1">
      <w:pPr>
        <w:tabs>
          <w:tab w:val="center" w:pos="2268"/>
          <w:tab w:val="center" w:pos="6804"/>
          <w:tab w:val="center" w:pos="11340"/>
        </w:tabs>
        <w:spacing w:line="360" w:lineRule="auto"/>
        <w:rPr>
          <w:lang w:val="en-US"/>
        </w:rPr>
      </w:pPr>
      <w:r w:rsidRPr="005544ED">
        <w:rPr>
          <w:sz w:val="20"/>
          <w:szCs w:val="20"/>
          <w:lang w:val="en-GB"/>
        </w:rPr>
        <w:t xml:space="preserve">Source: Own calculations based on Eurostat data, </w:t>
      </w:r>
      <w:r w:rsidRPr="00E502C1">
        <w:rPr>
          <w:sz w:val="20"/>
          <w:szCs w:val="20"/>
          <w:lang w:val="en-GB"/>
        </w:rPr>
        <w:t>http://ec.europa.eu/eurostat</w:t>
      </w:r>
      <w:r w:rsidRPr="005544ED">
        <w:rPr>
          <w:sz w:val="20"/>
          <w:szCs w:val="20"/>
          <w:lang w:val="en-GB"/>
        </w:rPr>
        <w:t xml:space="preserve"> (</w:t>
      </w:r>
      <w:r>
        <w:rPr>
          <w:sz w:val="20"/>
          <w:szCs w:val="20"/>
          <w:lang w:val="en-GB"/>
        </w:rPr>
        <w:t>accessed</w:t>
      </w:r>
      <w:r w:rsidRPr="005544ED">
        <w:rPr>
          <w:sz w:val="20"/>
          <w:szCs w:val="20"/>
          <w:lang w:val="en-GB"/>
        </w:rPr>
        <w:t>: 11.03.2017)</w:t>
      </w:r>
      <w:r w:rsidRPr="005544ED">
        <w:rPr>
          <w:b/>
          <w:sz w:val="20"/>
          <w:szCs w:val="20"/>
          <w:lang w:val="en-GB"/>
        </w:rPr>
        <w:t>.</w:t>
      </w:r>
      <w:r w:rsidR="00DB5A83" w:rsidRPr="00DB5A83">
        <w:rPr>
          <w:lang w:val="en-US"/>
        </w:rPr>
        <w:br w:type="page"/>
      </w:r>
    </w:p>
    <w:bookmarkEnd w:id="2"/>
    <w:p w:rsidR="0063035E" w:rsidRDefault="0063035E" w:rsidP="002A644B">
      <w:pPr>
        <w:suppressAutoHyphens w:val="0"/>
        <w:spacing w:line="360" w:lineRule="auto"/>
        <w:ind w:firstLine="284"/>
        <w:jc w:val="both"/>
        <w:rPr>
          <w:lang w:val="en-GB"/>
        </w:rPr>
      </w:pPr>
      <w:r w:rsidRPr="0063035E">
        <w:rPr>
          <w:lang w:val="en-GB"/>
        </w:rPr>
        <w:lastRenderedPageBreak/>
        <w:t>Due to the small intensity of deflation processes in Europe, the conclusions flowing fr</w:t>
      </w:r>
      <w:r>
        <w:rPr>
          <w:lang w:val="en-GB"/>
        </w:rPr>
        <w:t xml:space="preserve">om </w:t>
      </w:r>
      <w:r w:rsidR="00E36C7C">
        <w:rPr>
          <w:lang w:val="en-GB"/>
        </w:rPr>
        <w:t>an</w:t>
      </w:r>
      <w:r>
        <w:rPr>
          <w:lang w:val="en-GB"/>
        </w:rPr>
        <w:t xml:space="preserve"> analysis based on the modified classic scale and the scale with regression are similar. Based on </w:t>
      </w:r>
      <w:r w:rsidR="00E36C7C">
        <w:rPr>
          <w:lang w:val="en-GB"/>
        </w:rPr>
        <w:t xml:space="preserve">an </w:t>
      </w:r>
      <w:r>
        <w:rPr>
          <w:lang w:val="en-GB"/>
        </w:rPr>
        <w:t xml:space="preserve">analysis of Chart 7 and 7a it can be established that in the years 2008-2009 (that is during the last global financial crisis) the MSP indicator in all the examined EU regions decreased (in Poland and in the countries of Southern Europe the decreasing tendency persisted in 2010), whereas the period 2010-2011 is basically the beginning of an increasing tendency which lasts </w:t>
      </w:r>
      <w:r w:rsidR="00E36C7C">
        <w:rPr>
          <w:lang w:val="en-GB"/>
        </w:rPr>
        <w:t>until</w:t>
      </w:r>
      <w:r>
        <w:rPr>
          <w:lang w:val="en-GB"/>
        </w:rPr>
        <w:t xml:space="preserve"> the end of the research period (in Western Europe this tendency started in 2013), as well as an increase in the level of macroeconomic stability. </w:t>
      </w:r>
      <w:r w:rsidR="00B71CCC">
        <w:rPr>
          <w:lang w:val="en-GB"/>
        </w:rPr>
        <w:t xml:space="preserve">In the period 2014-2015, in all the regions apart from Western Europe, the stability exceeded </w:t>
      </w:r>
      <w:r w:rsidR="00E36C7C">
        <w:rPr>
          <w:lang w:val="en-GB"/>
        </w:rPr>
        <w:t xml:space="preserve">the </w:t>
      </w:r>
      <w:r w:rsidR="00B71CCC">
        <w:rPr>
          <w:lang w:val="en-GB"/>
        </w:rPr>
        <w:t>levels observed before the crisis. Western European countries were</w:t>
      </w:r>
      <w:r w:rsidR="00E36C7C">
        <w:rPr>
          <w:lang w:val="en-GB"/>
        </w:rPr>
        <w:t>,</w:t>
      </w:r>
      <w:r w:rsidR="00B71CCC">
        <w:rPr>
          <w:lang w:val="en-GB"/>
        </w:rPr>
        <w:t xml:space="preserve"> however</w:t>
      </w:r>
      <w:r w:rsidR="00E36C7C">
        <w:rPr>
          <w:lang w:val="en-GB"/>
        </w:rPr>
        <w:t>,</w:t>
      </w:r>
      <w:r w:rsidR="00B71CCC">
        <w:rPr>
          <w:lang w:val="en-GB"/>
        </w:rPr>
        <w:t xml:space="preserve"> the most economically stable </w:t>
      </w:r>
      <w:r w:rsidR="00F06A56">
        <w:rPr>
          <w:lang w:val="en-GB"/>
        </w:rPr>
        <w:t xml:space="preserve">over </w:t>
      </w:r>
      <w:r w:rsidR="00B71CCC">
        <w:rPr>
          <w:lang w:val="en-GB"/>
        </w:rPr>
        <w:t xml:space="preserve">the whole period under analysis (they had the highest values of PSM, PSM1 and PSM2 among all the reviewed groups; cf. Charts 8, 8a as well as 9 and 9a). After the crisis, Southern European countries were left with the lowest levels of the MSP indicator. The average level of macroeconomic stability of the </w:t>
      </w:r>
      <w:r w:rsidR="00EB0107">
        <w:rPr>
          <w:lang w:val="en-GB"/>
        </w:rPr>
        <w:t xml:space="preserve">Central and </w:t>
      </w:r>
      <w:r w:rsidR="00B71CCC">
        <w:rPr>
          <w:lang w:val="en-GB"/>
        </w:rPr>
        <w:t xml:space="preserve">Eastern European countries was consistently close to the analogous average for EU28, and in the period 2014-2015 it exceeded it slightly. An analysis of the length of the sides of the pentagons drawn for the </w:t>
      </w:r>
      <w:r w:rsidR="00CC3E0B">
        <w:rPr>
          <w:lang w:val="en-GB"/>
        </w:rPr>
        <w:t>different groups of countries as well as Charts 2-6 points to a conclusion that the main negative factors influencing the synthetic MSP measurement were:</w:t>
      </w:r>
    </w:p>
    <w:p w:rsidR="00CC3E0B" w:rsidRPr="00E97195" w:rsidRDefault="00CC3E0B" w:rsidP="002A644B">
      <w:pPr>
        <w:pStyle w:val="Akapitzlist"/>
        <w:numPr>
          <w:ilvl w:val="0"/>
          <w:numId w:val="35"/>
        </w:numPr>
        <w:suppressAutoHyphens w:val="0"/>
        <w:spacing w:line="360" w:lineRule="auto"/>
        <w:jc w:val="both"/>
        <w:rPr>
          <w:lang w:val="en-GB"/>
        </w:rPr>
      </w:pPr>
      <w:r w:rsidRPr="00E97195">
        <w:rPr>
          <w:lang w:val="en-GB"/>
        </w:rPr>
        <w:t>For Western European countries – a drop in the rate of economic growth in the period 2008-2009,</w:t>
      </w:r>
    </w:p>
    <w:p w:rsidR="00CC3E0B" w:rsidRPr="00EB0107" w:rsidRDefault="00CC3E0B" w:rsidP="002A644B">
      <w:pPr>
        <w:pStyle w:val="Akapitzlist"/>
        <w:numPr>
          <w:ilvl w:val="0"/>
          <w:numId w:val="35"/>
        </w:numPr>
        <w:suppressAutoHyphens w:val="0"/>
        <w:spacing w:line="360" w:lineRule="auto"/>
        <w:jc w:val="both"/>
        <w:rPr>
          <w:lang w:val="en-GB"/>
        </w:rPr>
      </w:pPr>
      <w:r w:rsidRPr="00EB0107">
        <w:rPr>
          <w:lang w:val="en-GB"/>
        </w:rPr>
        <w:t xml:space="preserve">For </w:t>
      </w:r>
      <w:r w:rsidR="00EB0107" w:rsidRPr="00EB0107">
        <w:rPr>
          <w:lang w:val="en-GB"/>
        </w:rPr>
        <w:t xml:space="preserve">Central and </w:t>
      </w:r>
      <w:r w:rsidRPr="00EB0107">
        <w:rPr>
          <w:lang w:val="en-GB"/>
        </w:rPr>
        <w:t xml:space="preserve">Eastern European countries – a drop in the rate of economic growth in 2009, the high unemployment rate in the period 2010-2013 and </w:t>
      </w:r>
      <w:r w:rsidR="00F06A56">
        <w:rPr>
          <w:lang w:val="en-GB"/>
        </w:rPr>
        <w:t xml:space="preserve">the deficit in the </w:t>
      </w:r>
      <w:r w:rsidRPr="00EB0107">
        <w:rPr>
          <w:lang w:val="en-GB"/>
        </w:rPr>
        <w:t>current account in the period 2006-2008,</w:t>
      </w:r>
    </w:p>
    <w:p w:rsidR="0063035E" w:rsidRPr="00F06A56" w:rsidRDefault="00CC3E0B" w:rsidP="002A644B">
      <w:pPr>
        <w:pStyle w:val="Akapitzlist"/>
        <w:numPr>
          <w:ilvl w:val="0"/>
          <w:numId w:val="35"/>
        </w:numPr>
        <w:suppressAutoHyphens w:val="0"/>
        <w:spacing w:line="360" w:lineRule="auto"/>
        <w:jc w:val="both"/>
        <w:rPr>
          <w:lang w:val="en-GB"/>
        </w:rPr>
      </w:pPr>
      <w:r w:rsidRPr="00F06A56">
        <w:rPr>
          <w:lang w:val="en-GB"/>
        </w:rPr>
        <w:t xml:space="preserve">For Southern European countries – the slow rate of economic growth in the period 2008-2012, the high unemployment rate in the period 2009-2015 and the </w:t>
      </w:r>
      <w:r w:rsidR="00F06A56" w:rsidRPr="00F06A56">
        <w:rPr>
          <w:lang w:val="en-GB"/>
        </w:rPr>
        <w:t xml:space="preserve">deficit in the </w:t>
      </w:r>
      <w:r w:rsidRPr="00F06A56">
        <w:rPr>
          <w:lang w:val="en-GB"/>
        </w:rPr>
        <w:t>current account in the period 2006-2011.</w:t>
      </w:r>
    </w:p>
    <w:p w:rsidR="00CC3E0B" w:rsidRDefault="00CC3E0B" w:rsidP="002A644B">
      <w:pPr>
        <w:suppressAutoHyphens w:val="0"/>
        <w:spacing w:line="360" w:lineRule="auto"/>
        <w:jc w:val="both"/>
        <w:rPr>
          <w:lang w:val="en-GB"/>
        </w:rPr>
      </w:pPr>
      <w:r w:rsidRPr="00B227F7">
        <w:rPr>
          <w:lang w:val="en-GB"/>
        </w:rPr>
        <w:t>The shape of the pentagon for EU28 was the resultant of the abovementioned tendencies.</w:t>
      </w:r>
    </w:p>
    <w:p w:rsidR="00CC3E0B" w:rsidRPr="00CC3E0B" w:rsidRDefault="00CC3E0B" w:rsidP="002A644B">
      <w:pPr>
        <w:suppressAutoHyphens w:val="0"/>
        <w:spacing w:line="360" w:lineRule="auto"/>
        <w:ind w:firstLine="284"/>
        <w:jc w:val="both"/>
        <w:rPr>
          <w:lang w:val="en-GB"/>
        </w:rPr>
      </w:pPr>
      <w:r w:rsidRPr="00CC3E0B">
        <w:rPr>
          <w:lang w:val="en-GB"/>
        </w:rPr>
        <w:t xml:space="preserve">In the case of Poland, </w:t>
      </w:r>
      <w:r w:rsidR="00BA17AF">
        <w:rPr>
          <w:lang w:val="en-GB"/>
        </w:rPr>
        <w:t xml:space="preserve">despite the clear increase in the MSP indicator in the period 2013-2015, its value over the whole period was basically below the average values for EU28, Western Europe and </w:t>
      </w:r>
      <w:r w:rsidR="00EB0107">
        <w:rPr>
          <w:lang w:val="en-GB"/>
        </w:rPr>
        <w:t xml:space="preserve">Central and </w:t>
      </w:r>
      <w:r w:rsidR="00BA17AF">
        <w:rPr>
          <w:lang w:val="en-GB"/>
        </w:rPr>
        <w:t xml:space="preserve">Eastern Europe (in </w:t>
      </w:r>
      <w:r w:rsidR="00B9091A">
        <w:rPr>
          <w:lang w:val="en-GB"/>
        </w:rPr>
        <w:t xml:space="preserve">the </w:t>
      </w:r>
      <w:r w:rsidR="00BA17AF">
        <w:rPr>
          <w:lang w:val="en-GB"/>
        </w:rPr>
        <w:t>case of the latter, the crisis years of 2008-2009 were an exception) and above the average recorded in Southern European countries (with the exception of the period 2006-2008 and 2014).</w:t>
      </w:r>
    </w:p>
    <w:p w:rsidR="00BA17AF" w:rsidRPr="00576419" w:rsidRDefault="001E0181" w:rsidP="002A644B">
      <w:pPr>
        <w:suppressAutoHyphens w:val="0"/>
        <w:spacing w:line="360" w:lineRule="auto"/>
        <w:ind w:firstLine="284"/>
        <w:jc w:val="both"/>
        <w:rPr>
          <w:lang w:val="en-GB"/>
        </w:rPr>
      </w:pPr>
      <w:r w:rsidRPr="00805486">
        <w:rPr>
          <w:lang w:val="en-GB"/>
        </w:rPr>
        <w:lastRenderedPageBreak/>
        <w:t xml:space="preserve">An analysis of the partial indicators MSP1 and MSP2 (Charts 8 and 8a as well as 9 and 9a) allows for more detailed conclusions regarding the potential direction of macroeconomic policy changes in Poland. </w:t>
      </w:r>
      <w:r w:rsidRPr="00EB0107">
        <w:rPr>
          <w:lang w:val="en-GB"/>
        </w:rPr>
        <w:t xml:space="preserve">The MSP1 indicator for our country over the whole period of analysis was lower than the average calculated for the countries of EU28, Western Europe and </w:t>
      </w:r>
      <w:r w:rsidR="00EB0107" w:rsidRPr="00EB0107">
        <w:rPr>
          <w:lang w:val="en-GB"/>
        </w:rPr>
        <w:t xml:space="preserve">Central and </w:t>
      </w:r>
      <w:r w:rsidRPr="00EB0107">
        <w:rPr>
          <w:lang w:val="en-GB"/>
        </w:rPr>
        <w:t xml:space="preserve">Eastern </w:t>
      </w:r>
      <w:r w:rsidR="00576419">
        <w:rPr>
          <w:lang w:val="en-GB"/>
        </w:rPr>
        <w:t>Europe, and until and including 2011</w:t>
      </w:r>
      <w:r w:rsidRPr="00EB0107">
        <w:rPr>
          <w:lang w:val="en-GB"/>
        </w:rPr>
        <w:t>– also lower than the average for t</w:t>
      </w:r>
      <w:r w:rsidR="00866354" w:rsidRPr="00EB0107">
        <w:rPr>
          <w:lang w:val="en-GB"/>
        </w:rPr>
        <w:t>he countries of Southern Europe</w:t>
      </w:r>
      <w:r w:rsidR="00AB4794">
        <w:rPr>
          <w:lang w:val="en-GB"/>
        </w:rPr>
        <w:t xml:space="preserve">. </w:t>
      </w:r>
      <w:r w:rsidR="00AB4794" w:rsidRPr="00AB4794">
        <w:rPr>
          <w:lang w:val="en-GB"/>
        </w:rPr>
        <w:t>From 2012 the indicator in Poland exceeded the levels observed in Southern Europe. Additionally, using the scale with regression indicates that in the years 2014 and 2015 our country experienced a noticeable increase and then a drop in the stability of the internal sphere (which is not reflected when using the modified classic scale)</w:t>
      </w:r>
      <w:r w:rsidR="00866354" w:rsidRPr="00AB4794">
        <w:rPr>
          <w:lang w:val="en-GB"/>
        </w:rPr>
        <w:t>.</w:t>
      </w:r>
      <w:r w:rsidR="00866354" w:rsidRPr="00EB0107">
        <w:rPr>
          <w:lang w:val="en-GB"/>
        </w:rPr>
        <w:t xml:space="preserve"> </w:t>
      </w:r>
      <w:r w:rsidR="00A34013" w:rsidRPr="00EB0107">
        <w:rPr>
          <w:lang w:val="en-GB"/>
        </w:rPr>
        <w:t xml:space="preserve">Until </w:t>
      </w:r>
      <w:r w:rsidR="00576419">
        <w:rPr>
          <w:lang w:val="en-GB"/>
        </w:rPr>
        <w:t xml:space="preserve">and including </w:t>
      </w:r>
      <w:r w:rsidR="00A34013" w:rsidRPr="00EB0107">
        <w:rPr>
          <w:lang w:val="en-GB"/>
        </w:rPr>
        <w:t xml:space="preserve">2009 the MSP2 indicator in Poland was close to the average for EU28 and higher than the average for </w:t>
      </w:r>
      <w:r w:rsidR="00EB0107" w:rsidRPr="00EB0107">
        <w:rPr>
          <w:lang w:val="en-GB"/>
        </w:rPr>
        <w:t xml:space="preserve">Central and </w:t>
      </w:r>
      <w:r w:rsidR="00A34013" w:rsidRPr="00EB0107">
        <w:rPr>
          <w:lang w:val="en-GB"/>
        </w:rPr>
        <w:t>Eastern European countries, and until</w:t>
      </w:r>
      <w:r w:rsidR="000A61EC" w:rsidRPr="00EB0107">
        <w:rPr>
          <w:lang w:val="en-GB"/>
        </w:rPr>
        <w:t xml:space="preserve"> </w:t>
      </w:r>
      <w:r w:rsidR="00576419">
        <w:rPr>
          <w:lang w:val="en-GB"/>
        </w:rPr>
        <w:t xml:space="preserve">and including </w:t>
      </w:r>
      <w:r w:rsidR="000A61EC" w:rsidRPr="00EB0107">
        <w:rPr>
          <w:lang w:val="en-GB"/>
        </w:rPr>
        <w:t xml:space="preserve">2013– higher than the average for Southern Europe. </w:t>
      </w:r>
      <w:r w:rsidR="000A61EC" w:rsidRPr="00576419">
        <w:rPr>
          <w:lang w:val="en-GB"/>
        </w:rPr>
        <w:t xml:space="preserve">In the period 2014-2015 Poland </w:t>
      </w:r>
      <w:r w:rsidR="00576419" w:rsidRPr="00576419">
        <w:rPr>
          <w:lang w:val="en-GB"/>
        </w:rPr>
        <w:t xml:space="preserve">had </w:t>
      </w:r>
      <w:r w:rsidR="000A61EC" w:rsidRPr="00576419">
        <w:rPr>
          <w:lang w:val="en-GB"/>
        </w:rPr>
        <w:t xml:space="preserve">the lowest level of the MSP2 indicator from all the country groups under review. </w:t>
      </w:r>
      <w:r w:rsidR="0081263C" w:rsidRPr="00E97195">
        <w:rPr>
          <w:lang w:val="en-GB"/>
        </w:rPr>
        <w:t xml:space="preserve">Based on the lengths of the pentagon sides drawn for Poland it can be concluded that factors which positively influenced the state of </w:t>
      </w:r>
      <w:r w:rsidR="0081263C" w:rsidRPr="00B227F7">
        <w:rPr>
          <w:lang w:val="en-GB"/>
        </w:rPr>
        <w:t>the internal sphere</w:t>
      </w:r>
      <w:r w:rsidR="0081263C" w:rsidRPr="00E97195">
        <w:rPr>
          <w:lang w:val="en-GB"/>
        </w:rPr>
        <w:t xml:space="preserve"> were the positive rate of economic growth and low inflation. </w:t>
      </w:r>
      <w:r w:rsidR="0081263C" w:rsidRPr="00576419">
        <w:rPr>
          <w:lang w:val="en-GB"/>
        </w:rPr>
        <w:t xml:space="preserve">A decidedly negative factor for the value of MSP1 was the high rate of unemployment, which over the entire period under analysis exceeded the EU28 average and partially </w:t>
      </w:r>
      <w:r w:rsidR="00576419" w:rsidRPr="00576419">
        <w:rPr>
          <w:lang w:val="en-GB"/>
        </w:rPr>
        <w:t>nullified</w:t>
      </w:r>
      <w:r w:rsidR="0081263C" w:rsidRPr="00576419">
        <w:rPr>
          <w:lang w:val="en-GB"/>
        </w:rPr>
        <w:t xml:space="preserve"> the positive effects of the GDP and CPI. For Poland, the relatively low MSP2 values were due the strongly negative (until 2012) ratio of the current account balance to the GDP which in the period 2009-2011 coincided with </w:t>
      </w:r>
      <w:r w:rsidR="00576419" w:rsidRPr="00576419">
        <w:rPr>
          <w:lang w:val="en-GB"/>
        </w:rPr>
        <w:t xml:space="preserve">a </w:t>
      </w:r>
      <w:r w:rsidR="0081263C" w:rsidRPr="00576419">
        <w:rPr>
          <w:lang w:val="en-GB"/>
        </w:rPr>
        <w:t xml:space="preserve">high ratio of budget deficit </w:t>
      </w:r>
      <w:r w:rsidR="00576419">
        <w:rPr>
          <w:lang w:val="en-GB"/>
        </w:rPr>
        <w:t xml:space="preserve">to </w:t>
      </w:r>
      <w:r w:rsidR="0081263C" w:rsidRPr="00576419">
        <w:rPr>
          <w:lang w:val="en-GB"/>
        </w:rPr>
        <w:t>the GDP.</w:t>
      </w:r>
    </w:p>
    <w:p w:rsidR="0081263C" w:rsidRPr="001E560E" w:rsidRDefault="0081263C" w:rsidP="00052312">
      <w:pPr>
        <w:suppressAutoHyphens w:val="0"/>
        <w:spacing w:before="240" w:line="360" w:lineRule="auto"/>
        <w:jc w:val="both"/>
        <w:rPr>
          <w:b/>
          <w:lang w:val="en-US"/>
        </w:rPr>
      </w:pPr>
      <w:r w:rsidRPr="001E560E">
        <w:rPr>
          <w:b/>
          <w:lang w:val="en-US"/>
        </w:rPr>
        <w:t>Conclusions</w:t>
      </w:r>
    </w:p>
    <w:p w:rsidR="00FE3E30" w:rsidRDefault="0081263C">
      <w:pPr>
        <w:suppressAutoHyphens w:val="0"/>
        <w:spacing w:line="360" w:lineRule="auto"/>
        <w:ind w:firstLine="284"/>
        <w:jc w:val="both"/>
        <w:rPr>
          <w:lang w:val="en-GB" w:eastAsia="pl-PL"/>
        </w:rPr>
      </w:pPr>
      <w:r w:rsidRPr="0081263C">
        <w:rPr>
          <w:lang w:val="en-GB" w:eastAsia="pl-PL"/>
        </w:rPr>
        <w:t xml:space="preserve">The analyses </w:t>
      </w:r>
      <w:r w:rsidR="00576419" w:rsidRPr="0081263C">
        <w:rPr>
          <w:lang w:val="en-GB" w:eastAsia="pl-PL"/>
        </w:rPr>
        <w:t xml:space="preserve">presented </w:t>
      </w:r>
      <w:r w:rsidR="00576419">
        <w:rPr>
          <w:lang w:val="en-GB" w:eastAsia="pl-PL"/>
        </w:rPr>
        <w:t xml:space="preserve">here </w:t>
      </w:r>
      <w:r w:rsidRPr="0081263C">
        <w:rPr>
          <w:lang w:val="en-GB" w:eastAsia="pl-PL"/>
        </w:rPr>
        <w:t xml:space="preserve">allow for the conclusion that in the recent years </w:t>
      </w:r>
      <w:r>
        <w:rPr>
          <w:lang w:val="en-GB" w:eastAsia="pl-PL"/>
        </w:rPr>
        <w:t xml:space="preserve">EU28 countries have returned to the level of macroeconomic equilibrium from </w:t>
      </w:r>
      <w:r w:rsidR="00576419">
        <w:rPr>
          <w:lang w:val="en-GB" w:eastAsia="pl-PL"/>
        </w:rPr>
        <w:t xml:space="preserve">before the crisis in </w:t>
      </w:r>
      <w:r>
        <w:rPr>
          <w:lang w:val="en-GB" w:eastAsia="pl-PL"/>
        </w:rPr>
        <w:t xml:space="preserve">the period 2008-2009. In the majority of the countries, including Poland, this level was even exceeded in the period 2014-2015. The exception was the Western European countries, although this group </w:t>
      </w:r>
      <w:r w:rsidR="00B50DC4">
        <w:rPr>
          <w:lang w:val="en-GB" w:eastAsia="pl-PL"/>
        </w:rPr>
        <w:t>had the highest MSP values over the whole period under research. Although the MSP indicator rose in Pola</w:t>
      </w:r>
      <w:r w:rsidR="001A0971">
        <w:rPr>
          <w:lang w:val="en-GB" w:eastAsia="pl-PL"/>
        </w:rPr>
        <w:t>nd from 2013 and was higher than</w:t>
      </w:r>
      <w:r w:rsidR="00B50DC4">
        <w:rPr>
          <w:lang w:val="en-GB" w:eastAsia="pl-PL"/>
        </w:rPr>
        <w:t xml:space="preserve"> the levels observed in Southern European countries, until 2015 its level was still lower than not only EU28, but also the average levels </w:t>
      </w:r>
      <w:r w:rsidR="00B50DC4" w:rsidRPr="00576419">
        <w:rPr>
          <w:lang w:val="en-GB" w:eastAsia="pl-PL"/>
        </w:rPr>
        <w:t>set</w:t>
      </w:r>
      <w:r w:rsidR="00B50DC4">
        <w:rPr>
          <w:lang w:val="en-GB" w:eastAsia="pl-PL"/>
        </w:rPr>
        <w:t xml:space="preserve"> for the </w:t>
      </w:r>
      <w:r w:rsidR="00EB0107">
        <w:rPr>
          <w:lang w:val="en-GB" w:eastAsia="pl-PL"/>
        </w:rPr>
        <w:t xml:space="preserve">Central and </w:t>
      </w:r>
      <w:r w:rsidR="00B50DC4">
        <w:rPr>
          <w:lang w:val="en-GB" w:eastAsia="pl-PL"/>
        </w:rPr>
        <w:t xml:space="preserve">Eastern European countries. This state of affairs was mainly brought about by the high level of unemployment, which despite its tendency to decrease was consistently above </w:t>
      </w:r>
      <w:r w:rsidR="00B50DC4">
        <w:rPr>
          <w:lang w:val="en-GB" w:eastAsia="pl-PL"/>
        </w:rPr>
        <w:lastRenderedPageBreak/>
        <w:t xml:space="preserve">the Union average. Until 2012, the level of macroeconomic stability in our country was negatively influenced by a relatively high current account deficit, and in the period 2009-2011 – a high budget deficit (with the consequence of Poland being placed under the excessive deficit procedure). As much as a negative current account balance is characteristic of “catching-up countries” and has </w:t>
      </w:r>
      <w:r w:rsidR="00E54E12">
        <w:rPr>
          <w:lang w:val="en-GB" w:eastAsia="pl-PL"/>
        </w:rPr>
        <w:t xml:space="preserve">recently </w:t>
      </w:r>
      <w:r w:rsidR="00B50DC4">
        <w:rPr>
          <w:lang w:val="en-GB" w:eastAsia="pl-PL"/>
        </w:rPr>
        <w:t xml:space="preserve">been </w:t>
      </w:r>
      <w:r w:rsidR="00E54E12">
        <w:rPr>
          <w:lang w:val="en-GB" w:eastAsia="pl-PL"/>
        </w:rPr>
        <w:t xml:space="preserve">significantly reduced, the level of unemployment in Poland is mainly shaped by demand and it is therefore expected that this problem will continue to present a challenge to </w:t>
      </w:r>
      <w:r w:rsidR="001A0971">
        <w:rPr>
          <w:lang w:val="en-GB" w:eastAsia="pl-PL"/>
        </w:rPr>
        <w:t xml:space="preserve">meeting future </w:t>
      </w:r>
      <w:r w:rsidR="00E54E12">
        <w:rPr>
          <w:lang w:val="en-GB" w:eastAsia="pl-PL"/>
        </w:rPr>
        <w:t>economic policy goals.</w:t>
      </w:r>
    </w:p>
    <w:p w:rsidR="00FE3E30" w:rsidRDefault="005A395A" w:rsidP="00E502C1">
      <w:pPr>
        <w:suppressAutoHyphens w:val="0"/>
        <w:spacing w:before="240" w:line="360" w:lineRule="auto"/>
        <w:jc w:val="both"/>
        <w:rPr>
          <w:b/>
          <w:lang w:val="en-GB"/>
        </w:rPr>
      </w:pPr>
      <w:r>
        <w:rPr>
          <w:b/>
          <w:lang w:val="en-GB"/>
        </w:rPr>
        <w:t>References</w:t>
      </w:r>
    </w:p>
    <w:p w:rsidR="00B227F7" w:rsidRPr="001779BC" w:rsidRDefault="00B227F7" w:rsidP="002A644B">
      <w:pPr>
        <w:pStyle w:val="Tekstprzypisudolnego"/>
        <w:spacing w:line="360" w:lineRule="auto"/>
        <w:jc w:val="both"/>
      </w:pPr>
      <w:r w:rsidRPr="00B227F7">
        <w:rPr>
          <w:lang w:val="en-GB"/>
        </w:rPr>
        <w:t xml:space="preserve">Albiński P. [2014], </w:t>
      </w:r>
      <w:r w:rsidRPr="00B227F7">
        <w:rPr>
          <w:i/>
          <w:lang w:val="en-GB"/>
        </w:rPr>
        <w:t>Kryzysy i polityka stabilizacyjna w Unii Europejskiej</w:t>
      </w:r>
      <w:r w:rsidRPr="00B227F7">
        <w:rPr>
          <w:lang w:val="en-GB"/>
        </w:rPr>
        <w:t xml:space="preserve"> [w:] </w:t>
      </w:r>
      <w:r w:rsidRPr="00B227F7">
        <w:rPr>
          <w:i/>
          <w:lang w:val="en-GB"/>
        </w:rPr>
        <w:t xml:space="preserve">Kryzys a polityka stabilizacyjna w Unii Europejskiej </w:t>
      </w:r>
      <w:r w:rsidRPr="00B227F7">
        <w:rPr>
          <w:lang w:val="en-GB"/>
        </w:rPr>
        <w:t xml:space="preserve">[Crises and stabilisation policy in the European Union [in:] The crisis versus stabilisation policy in the European Union], red. </w:t>
      </w:r>
      <w:r>
        <w:t>Albiński P., Oficyna Wydawnicza Szkoła Główna Handlowa w Warszawie, Warszawa.</w:t>
      </w:r>
    </w:p>
    <w:p w:rsidR="00B227F7" w:rsidRPr="00652283" w:rsidRDefault="00B227F7" w:rsidP="002A644B">
      <w:pPr>
        <w:pStyle w:val="Tekstprzypisudolnego"/>
        <w:spacing w:line="360" w:lineRule="auto"/>
        <w:jc w:val="both"/>
        <w:rPr>
          <w:lang w:val="en-US"/>
        </w:rPr>
      </w:pPr>
      <w:r w:rsidRPr="00652283">
        <w:rPr>
          <w:lang w:val="en-US"/>
        </w:rPr>
        <w:t>Balcerowicz</w:t>
      </w:r>
      <w:r>
        <w:rPr>
          <w:lang w:val="en-US"/>
        </w:rPr>
        <w:t xml:space="preserve"> L., </w:t>
      </w:r>
      <w:r w:rsidRPr="00652283">
        <w:rPr>
          <w:lang w:val="en-US"/>
        </w:rPr>
        <w:t>Rzońca</w:t>
      </w:r>
      <w:r>
        <w:rPr>
          <w:lang w:val="en-US"/>
        </w:rPr>
        <w:t xml:space="preserve"> A., </w:t>
      </w:r>
      <w:r w:rsidRPr="00652283">
        <w:rPr>
          <w:lang w:val="en-US"/>
        </w:rPr>
        <w:t>Kalina</w:t>
      </w:r>
      <w:r>
        <w:rPr>
          <w:lang w:val="en-US"/>
        </w:rPr>
        <w:t xml:space="preserve"> L., </w:t>
      </w:r>
      <w:r w:rsidRPr="00652283">
        <w:rPr>
          <w:lang w:val="en-US"/>
        </w:rPr>
        <w:t>Łaszek</w:t>
      </w:r>
      <w:r>
        <w:rPr>
          <w:lang w:val="en-US"/>
        </w:rPr>
        <w:t xml:space="preserve"> A. [2013]</w:t>
      </w:r>
      <w:r w:rsidRPr="00652283">
        <w:rPr>
          <w:lang w:val="en-US"/>
        </w:rPr>
        <w:t xml:space="preserve">, </w:t>
      </w:r>
      <w:r w:rsidRPr="007C16A7">
        <w:rPr>
          <w:i/>
          <w:lang w:val="en-US"/>
        </w:rPr>
        <w:t>Economic Growth in the European Union</w:t>
      </w:r>
      <w:r w:rsidRPr="00652283">
        <w:rPr>
          <w:lang w:val="en-US"/>
        </w:rPr>
        <w:t xml:space="preserve">, </w:t>
      </w:r>
      <w:r>
        <w:rPr>
          <w:lang w:val="en-US"/>
        </w:rPr>
        <w:t>Lis</w:t>
      </w:r>
      <w:r w:rsidRPr="00652283">
        <w:rPr>
          <w:lang w:val="en-US"/>
        </w:rPr>
        <w:t xml:space="preserve">bon </w:t>
      </w:r>
      <w:r>
        <w:rPr>
          <w:lang w:val="en-US"/>
        </w:rPr>
        <w:t>Council E-book, Lisbon Council asbl, Brussels</w:t>
      </w:r>
      <w:r w:rsidRPr="00652283">
        <w:rPr>
          <w:lang w:val="en-US"/>
        </w:rPr>
        <w:t>.</w:t>
      </w:r>
    </w:p>
    <w:p w:rsidR="00B227F7" w:rsidRPr="00EE7AA0" w:rsidRDefault="00B227F7" w:rsidP="002A644B">
      <w:pPr>
        <w:pStyle w:val="Tekstprzypisudolnego"/>
        <w:spacing w:line="360" w:lineRule="auto"/>
        <w:jc w:val="both"/>
        <w:rPr>
          <w:lang w:val="en-US"/>
        </w:rPr>
      </w:pPr>
      <w:r>
        <w:rPr>
          <w:lang w:val="en-US"/>
        </w:rPr>
        <w:t xml:space="preserve">Baldini I., </w:t>
      </w:r>
      <w:r w:rsidRPr="00EE7AA0">
        <w:rPr>
          <w:lang w:val="en-US"/>
        </w:rPr>
        <w:t xml:space="preserve"> Manasse</w:t>
      </w:r>
      <w:r>
        <w:rPr>
          <w:lang w:val="en-US"/>
        </w:rPr>
        <w:t xml:space="preserve"> P.</w:t>
      </w:r>
      <w:r w:rsidRPr="00EE7AA0">
        <w:rPr>
          <w:lang w:val="en-US"/>
        </w:rPr>
        <w:t xml:space="preserve">, </w:t>
      </w:r>
      <w:r w:rsidRPr="004D3860">
        <w:rPr>
          <w:i/>
          <w:lang w:val="en-US"/>
        </w:rPr>
        <w:t>What’s wrong with Europe</w:t>
      </w:r>
      <w:r>
        <w:rPr>
          <w:lang w:val="en-US"/>
        </w:rPr>
        <w:t xml:space="preserve">, </w:t>
      </w:r>
      <w:r w:rsidRPr="00E502C1">
        <w:rPr>
          <w:lang w:val="en-US"/>
        </w:rPr>
        <w:t>http://voxeu.org/article/what-s-wrong-europe</w:t>
      </w:r>
      <w:r>
        <w:rPr>
          <w:lang w:val="en-US"/>
        </w:rPr>
        <w:t xml:space="preserve"> (dostęp: 05.08.2016).</w:t>
      </w:r>
    </w:p>
    <w:p w:rsidR="00B227F7" w:rsidRPr="00D1784A" w:rsidRDefault="00B227F7" w:rsidP="002A644B">
      <w:pPr>
        <w:pStyle w:val="Tekstprzypisudolnego"/>
        <w:spacing w:line="360" w:lineRule="auto"/>
        <w:jc w:val="both"/>
      </w:pPr>
      <w:r w:rsidRPr="00D1784A">
        <w:t>Baranowski</w:t>
      </w:r>
      <w:r>
        <w:t xml:space="preserve"> P. [2008]</w:t>
      </w:r>
      <w:r w:rsidRPr="00D1784A">
        <w:t xml:space="preserve">, </w:t>
      </w:r>
      <w:r w:rsidRPr="00331550">
        <w:rPr>
          <w:i/>
        </w:rPr>
        <w:t>Problem optymalnej stopy inflacji w modelowaniu wzrostu gospodarczego</w:t>
      </w:r>
      <w:r>
        <w:rPr>
          <w:i/>
        </w:rPr>
        <w:t xml:space="preserve"> </w:t>
      </w:r>
      <w:r w:rsidRPr="00C972DB">
        <w:t>[The optimal inflation rate problem in economic growth modelling]</w:t>
      </w:r>
      <w:r>
        <w:rPr>
          <w:i/>
        </w:rPr>
        <w:t xml:space="preserve"> </w:t>
      </w:r>
      <w:r w:rsidRPr="00D1784A">
        <w:t xml:space="preserve">, </w:t>
      </w:r>
      <w:r>
        <w:t>Wydawnictwo Biblioteka, Łódź.</w:t>
      </w:r>
    </w:p>
    <w:p w:rsidR="00B227F7" w:rsidRDefault="00B227F7" w:rsidP="002A644B">
      <w:pPr>
        <w:pStyle w:val="Tekstprzypisudolnego"/>
        <w:spacing w:line="360" w:lineRule="auto"/>
        <w:jc w:val="both"/>
      </w:pPr>
      <w:r>
        <w:t xml:space="preserve">Bartosik K. [2012], </w:t>
      </w:r>
      <w:r w:rsidRPr="00331550">
        <w:rPr>
          <w:i/>
        </w:rPr>
        <w:t>Popytowe i podażowe uwarunkowania polskiego bezrobocia</w:t>
      </w:r>
      <w:r>
        <w:t xml:space="preserve"> [The influence of supply and demand on Polish unemployment], „Gospodarka Narodowa” 11-12 (255-256), Rok LXXX/XXI, listopad-grudzień.</w:t>
      </w:r>
    </w:p>
    <w:p w:rsidR="00B227F7" w:rsidRPr="0033521F" w:rsidRDefault="00B227F7" w:rsidP="002A644B">
      <w:pPr>
        <w:pStyle w:val="Tekstprzypisudolnego"/>
        <w:spacing w:line="360" w:lineRule="auto"/>
        <w:jc w:val="both"/>
      </w:pPr>
      <w:r w:rsidRPr="00F6251C">
        <w:t>Bednarczyk</w:t>
      </w:r>
      <w:r>
        <w:t xml:space="preserve"> J.L. [2015]</w:t>
      </w:r>
      <w:r w:rsidRPr="00F6251C">
        <w:t xml:space="preserve">, </w:t>
      </w:r>
      <w:r w:rsidRPr="004D3860">
        <w:rPr>
          <w:i/>
        </w:rPr>
        <w:t>Polityka pieniężna Europejskiego Banku Centralnego a zagrożenie deflacją w Unii</w:t>
      </w:r>
      <w:r>
        <w:t xml:space="preserve"> </w:t>
      </w:r>
      <w:r w:rsidRPr="004D3860">
        <w:rPr>
          <w:i/>
        </w:rPr>
        <w:t>Europejskiej</w:t>
      </w:r>
      <w:r>
        <w:t xml:space="preserve"> [w:] </w:t>
      </w:r>
      <w:r w:rsidRPr="004D3860">
        <w:rPr>
          <w:i/>
        </w:rPr>
        <w:t>Bankowość. Sieć bezpieczeństwa i otoczenie jego banków</w:t>
      </w:r>
      <w:r>
        <w:rPr>
          <w:i/>
        </w:rPr>
        <w:t xml:space="preserve"> </w:t>
      </w:r>
      <w:r>
        <w:t>[Monetary policy of the European Central Bank and the threat of inflation in the European Union [in:] Banking: A safety net around the banks], „Kwartalnik Kolegium Ekonomiczno-Społecznego Studia i Prace”, SGH, nr 3, t. 1.</w:t>
      </w:r>
    </w:p>
    <w:p w:rsidR="00B227F7" w:rsidRDefault="00B227F7" w:rsidP="002A644B">
      <w:pPr>
        <w:pStyle w:val="Tekstprzypisudolnego"/>
        <w:tabs>
          <w:tab w:val="left" w:pos="3544"/>
        </w:tabs>
        <w:spacing w:line="360" w:lineRule="auto"/>
        <w:jc w:val="both"/>
        <w:rPr>
          <w:lang w:val="en-US"/>
        </w:rPr>
      </w:pPr>
      <w:r w:rsidRPr="00A62CFA">
        <w:rPr>
          <w:lang w:val="en-US"/>
        </w:rPr>
        <w:t xml:space="preserve">Belke A., Dreger C. [2011], </w:t>
      </w:r>
      <w:r w:rsidRPr="00A62CFA">
        <w:rPr>
          <w:i/>
          <w:lang w:val="en-US"/>
        </w:rPr>
        <w:t>Current Account Imbalances in the Euro Area: Catching Up or Competitiveness?</w:t>
      </w:r>
      <w:r w:rsidRPr="00A62CFA">
        <w:rPr>
          <w:lang w:val="en-US"/>
        </w:rPr>
        <w:t xml:space="preserve">, </w:t>
      </w:r>
      <w:r>
        <w:rPr>
          <w:lang w:val="en-US"/>
        </w:rPr>
        <w:t>D</w:t>
      </w:r>
      <w:r w:rsidRPr="00A62CFA">
        <w:rPr>
          <w:lang w:val="en-US"/>
        </w:rPr>
        <w:t>IW Discussion Papers, 1106, Berlin, February.</w:t>
      </w:r>
    </w:p>
    <w:p w:rsidR="00B227F7" w:rsidRPr="008F75FE" w:rsidRDefault="00B227F7" w:rsidP="002A644B">
      <w:pPr>
        <w:pStyle w:val="Tekstprzypisudolnego"/>
        <w:spacing w:line="360" w:lineRule="auto"/>
        <w:jc w:val="both"/>
        <w:rPr>
          <w:lang w:val="en-US"/>
        </w:rPr>
      </w:pPr>
      <w:r w:rsidRPr="008F75FE">
        <w:rPr>
          <w:lang w:val="en-US"/>
        </w:rPr>
        <w:t xml:space="preserve">Bogdan W., Boniecki D., Labaye E., Marciniak T., Nowacki M., </w:t>
      </w:r>
      <w:r w:rsidRPr="004F1DD5">
        <w:rPr>
          <w:i/>
          <w:lang w:val="en-GB"/>
        </w:rPr>
        <w:t>Poland 2025 – Europe’s new growth engine</w:t>
      </w:r>
      <w:r w:rsidRPr="004F1DD5">
        <w:rPr>
          <w:lang w:val="en-GB"/>
        </w:rPr>
        <w:t xml:space="preserve">, McKinsey&amp;Company, </w:t>
      </w:r>
      <w:r w:rsidRPr="00E502C1">
        <w:rPr>
          <w:lang w:val="en-GB"/>
        </w:rPr>
        <w:t>http://mckinsey.pl/wp-content/uploads/2015/10/Poland-2025_full_report.pdf</w:t>
      </w:r>
      <w:r>
        <w:rPr>
          <w:lang w:val="en-GB"/>
        </w:rPr>
        <w:t xml:space="preserve">  (accessed: 11.03.2017).</w:t>
      </w:r>
    </w:p>
    <w:p w:rsidR="00B227F7" w:rsidRPr="00CD0EC8" w:rsidRDefault="00B227F7" w:rsidP="002A644B">
      <w:pPr>
        <w:pStyle w:val="Tekstprzypisudolnego"/>
        <w:spacing w:line="360" w:lineRule="auto"/>
        <w:jc w:val="both"/>
        <w:rPr>
          <w:lang w:val="en-GB"/>
        </w:rPr>
      </w:pPr>
      <w:r w:rsidRPr="004D3860">
        <w:rPr>
          <w:i/>
        </w:rPr>
        <w:t>Budżetowa strefa zagrożenia. Ranking państw UE z najwyższym i najniższym deficytem do 2017 roku</w:t>
      </w:r>
      <w:r>
        <w:rPr>
          <w:i/>
        </w:rPr>
        <w:t xml:space="preserve"> </w:t>
      </w:r>
      <w:r>
        <w:t xml:space="preserve">[Budgetary danger zone. </w:t>
      </w:r>
      <w:r w:rsidRPr="00CD0EC8">
        <w:rPr>
          <w:lang w:val="en-GB"/>
        </w:rPr>
        <w:t>Ranking of EU countries with the hi</w:t>
      </w:r>
      <w:r>
        <w:rPr>
          <w:lang w:val="en-GB"/>
        </w:rPr>
        <w:t>ghest and lowest deficit until 2017</w:t>
      </w:r>
      <w:r w:rsidRPr="00CD0EC8">
        <w:rPr>
          <w:lang w:val="en-GB"/>
        </w:rPr>
        <w:t>] [2016] „forsal.pl”, 24 marca.</w:t>
      </w:r>
    </w:p>
    <w:p w:rsidR="00D53719" w:rsidRPr="00D53719" w:rsidRDefault="00D53719" w:rsidP="002A644B">
      <w:pPr>
        <w:pStyle w:val="Tekstprzypisudolnego"/>
        <w:spacing w:line="360" w:lineRule="auto"/>
        <w:jc w:val="both"/>
        <w:rPr>
          <w:lang w:val="en-US"/>
        </w:rPr>
      </w:pPr>
      <w:r w:rsidRPr="00D53719">
        <w:rPr>
          <w:i/>
          <w:lang w:val="en-US"/>
        </w:rPr>
        <w:t xml:space="preserve">Commission Staff Working Document. Country </w:t>
      </w:r>
      <w:r>
        <w:rPr>
          <w:i/>
          <w:lang w:val="en-US"/>
        </w:rPr>
        <w:t>R</w:t>
      </w:r>
      <w:r w:rsidRPr="00D53719">
        <w:rPr>
          <w:i/>
          <w:lang w:val="en-US"/>
        </w:rPr>
        <w:t>eport Poland 2015 {COM(2015) 85 final}</w:t>
      </w:r>
      <w:r w:rsidRPr="00D53719">
        <w:rPr>
          <w:lang w:val="en-US"/>
        </w:rPr>
        <w:t xml:space="preserve">, </w:t>
      </w:r>
      <w:r>
        <w:rPr>
          <w:lang w:val="en-US"/>
        </w:rPr>
        <w:t>European Commission, Brussels,</w:t>
      </w:r>
      <w:r w:rsidRPr="00D53719">
        <w:rPr>
          <w:lang w:val="en-US"/>
        </w:rPr>
        <w:t xml:space="preserve"> 26.2.2015 r., SWD(2015) 40 final. </w:t>
      </w:r>
    </w:p>
    <w:p w:rsidR="00B227F7" w:rsidRPr="005C213E" w:rsidRDefault="00B227F7" w:rsidP="002A644B">
      <w:pPr>
        <w:pStyle w:val="Tekstprzypisudolnego"/>
        <w:spacing w:line="360" w:lineRule="auto"/>
        <w:jc w:val="both"/>
        <w:rPr>
          <w:lang w:val="en-GB"/>
        </w:rPr>
      </w:pPr>
      <w:r w:rsidRPr="005C213E">
        <w:rPr>
          <w:lang w:val="en-GB"/>
        </w:rPr>
        <w:t xml:space="preserve">Eurostat data, </w:t>
      </w:r>
      <w:r w:rsidRPr="00E502C1">
        <w:rPr>
          <w:lang w:val="en-GB"/>
        </w:rPr>
        <w:t>http://ec.europa.eu/eurostat</w:t>
      </w:r>
      <w:r w:rsidRPr="005C213E">
        <w:rPr>
          <w:lang w:val="en-GB"/>
        </w:rPr>
        <w:t xml:space="preserve"> (accessed: 0</w:t>
      </w:r>
      <w:r>
        <w:rPr>
          <w:lang w:val="en-GB"/>
        </w:rPr>
        <w:t>8.03.2017 and</w:t>
      </w:r>
      <w:r w:rsidRPr="005C213E">
        <w:rPr>
          <w:lang w:val="en-GB"/>
        </w:rPr>
        <w:t xml:space="preserve"> 11.03.2017).</w:t>
      </w:r>
    </w:p>
    <w:p w:rsidR="00B227F7" w:rsidRPr="00391F58" w:rsidRDefault="00B227F7" w:rsidP="002A644B">
      <w:pPr>
        <w:pStyle w:val="Tekstprzypisudolnego"/>
        <w:spacing w:line="360" w:lineRule="auto"/>
        <w:jc w:val="both"/>
        <w:rPr>
          <w:lang w:val="en-US"/>
        </w:rPr>
      </w:pPr>
      <w:r w:rsidRPr="00F3324D">
        <w:rPr>
          <w:lang w:val="en-US"/>
        </w:rPr>
        <w:lastRenderedPageBreak/>
        <w:t>Ducrozet</w:t>
      </w:r>
      <w:r>
        <w:rPr>
          <w:lang w:val="en-US"/>
        </w:rPr>
        <w:t xml:space="preserve"> F., </w:t>
      </w:r>
      <w:r w:rsidRPr="00F3324D">
        <w:rPr>
          <w:lang w:val="en-US"/>
        </w:rPr>
        <w:t>Kukla</w:t>
      </w:r>
      <w:r>
        <w:rPr>
          <w:lang w:val="en-US"/>
        </w:rPr>
        <w:t xml:space="preserve"> B., </w:t>
      </w:r>
      <w:r w:rsidRPr="00F3324D">
        <w:rPr>
          <w:lang w:val="en-US"/>
        </w:rPr>
        <w:t>Lacan</w:t>
      </w:r>
      <w:r>
        <w:rPr>
          <w:lang w:val="en-US"/>
        </w:rPr>
        <w:t xml:space="preserve"> A. [2011]</w:t>
      </w:r>
      <w:r w:rsidRPr="00F3324D">
        <w:rPr>
          <w:lang w:val="en-US"/>
        </w:rPr>
        <w:t xml:space="preserve">, </w:t>
      </w:r>
      <w:r w:rsidRPr="004D3860">
        <w:rPr>
          <w:i/>
          <w:lang w:val="en-US"/>
        </w:rPr>
        <w:t>Are EBC Rate Hikes Going to Finish Off the Periphery?</w:t>
      </w:r>
      <w:r>
        <w:rPr>
          <w:lang w:val="en-US"/>
        </w:rPr>
        <w:t>, “Consensus Economics”, 05/03.</w:t>
      </w:r>
    </w:p>
    <w:p w:rsidR="00B227F7" w:rsidRPr="0048184B" w:rsidRDefault="00B227F7" w:rsidP="002A644B">
      <w:pPr>
        <w:pStyle w:val="Tekstprzypisudolnego"/>
        <w:spacing w:line="360" w:lineRule="auto"/>
        <w:jc w:val="both"/>
      </w:pPr>
      <w:r w:rsidRPr="002D0E1E">
        <w:rPr>
          <w:i/>
          <w:lang w:val="en-GB"/>
        </w:rPr>
        <w:t xml:space="preserve">Ekonomiczne i prawne uwarunkowania i bariery redukcji deficytu i długu publicznego </w:t>
      </w:r>
      <w:r w:rsidRPr="002D0E1E">
        <w:rPr>
          <w:lang w:val="en-GB"/>
        </w:rPr>
        <w:t>[Economic and legal consideration</w:t>
      </w:r>
      <w:r>
        <w:rPr>
          <w:lang w:val="en-GB"/>
        </w:rPr>
        <w:t>s</w:t>
      </w:r>
      <w:r w:rsidRPr="002D0E1E">
        <w:rPr>
          <w:lang w:val="en-GB"/>
        </w:rPr>
        <w:t xml:space="preserve"> and barriers in reducing public debt and deficit] [2011], red. </w:t>
      </w:r>
      <w:r w:rsidRPr="0048184B">
        <w:t>Szołno-Koguc</w:t>
      </w:r>
      <w:r>
        <w:t xml:space="preserve"> J., </w:t>
      </w:r>
      <w:r w:rsidRPr="0048184B">
        <w:t>Pomorska</w:t>
      </w:r>
      <w:r>
        <w:t xml:space="preserve"> A.</w:t>
      </w:r>
      <w:r w:rsidRPr="0048184B">
        <w:t>, Lex a Wolters Kluwe</w:t>
      </w:r>
      <w:r>
        <w:t>r business, Warszawa</w:t>
      </w:r>
      <w:r w:rsidRPr="0048184B">
        <w:t>.</w:t>
      </w:r>
    </w:p>
    <w:p w:rsidR="00B227F7" w:rsidRPr="00EA06D5" w:rsidRDefault="00B227F7" w:rsidP="002A644B">
      <w:pPr>
        <w:pStyle w:val="Tekstprzypisudolnego"/>
        <w:spacing w:line="360" w:lineRule="auto"/>
        <w:jc w:val="both"/>
        <w:rPr>
          <w:lang w:val="en-US"/>
        </w:rPr>
      </w:pPr>
      <w:r w:rsidRPr="007C16A7">
        <w:rPr>
          <w:i/>
          <w:lang w:val="en-US"/>
        </w:rPr>
        <w:t>EU Regular Economic Report. Modest Recovery</w:t>
      </w:r>
      <w:r w:rsidRPr="00EA06D5">
        <w:rPr>
          <w:lang w:val="en-US"/>
        </w:rPr>
        <w:t xml:space="preserve">, </w:t>
      </w:r>
      <w:r w:rsidRPr="00553AC6">
        <w:rPr>
          <w:i/>
          <w:lang w:val="en-US"/>
        </w:rPr>
        <w:t>Global Risks</w:t>
      </w:r>
      <w:r>
        <w:rPr>
          <w:lang w:val="en-US"/>
        </w:rPr>
        <w:t xml:space="preserve"> [2015] World Bank Group, Final Report.</w:t>
      </w:r>
    </w:p>
    <w:p w:rsidR="00B227F7" w:rsidRPr="00132B77" w:rsidRDefault="00B227F7" w:rsidP="002A644B">
      <w:pPr>
        <w:pStyle w:val="Tekstprzypisudolnego"/>
        <w:spacing w:line="360" w:lineRule="auto"/>
        <w:jc w:val="both"/>
        <w:rPr>
          <w:lang w:val="en-US"/>
        </w:rPr>
      </w:pPr>
      <w:r w:rsidRPr="007C16A7">
        <w:rPr>
          <w:i/>
          <w:lang w:val="en-US"/>
        </w:rPr>
        <w:t>European Economic Forecast. Winter 2014</w:t>
      </w:r>
      <w:r>
        <w:rPr>
          <w:lang w:val="en-US"/>
        </w:rPr>
        <w:t xml:space="preserve"> [2014], “European Economy”, European Commission Directorate-General for Economic and Financial Affairs, 02.</w:t>
      </w:r>
    </w:p>
    <w:p w:rsidR="00B227F7" w:rsidRPr="002D0E1E" w:rsidRDefault="00B227F7" w:rsidP="002A644B">
      <w:pPr>
        <w:pStyle w:val="Tekstprzypisudolnego"/>
        <w:spacing w:line="360" w:lineRule="auto"/>
        <w:jc w:val="both"/>
        <w:rPr>
          <w:lang w:val="en-GB"/>
        </w:rPr>
      </w:pPr>
      <w:r w:rsidRPr="002D0E1E">
        <w:rPr>
          <w:i/>
          <w:lang w:val="en-GB"/>
        </w:rPr>
        <w:t>Spring 2016 European Semester package: Commission issues country-specific recommendations</w:t>
      </w:r>
      <w:r>
        <w:rPr>
          <w:i/>
          <w:lang w:val="en-GB"/>
        </w:rPr>
        <w:t xml:space="preserve"> </w:t>
      </w:r>
      <w:r w:rsidRPr="002D0E1E">
        <w:rPr>
          <w:lang w:val="en-GB"/>
        </w:rPr>
        <w:t>[2016], European Commission - Press release, Brussels, 18 May.</w:t>
      </w:r>
    </w:p>
    <w:p w:rsidR="00B227F7" w:rsidRDefault="00B227F7" w:rsidP="002A644B">
      <w:pPr>
        <w:pStyle w:val="Tekstprzypisudolnego"/>
        <w:spacing w:line="360" w:lineRule="auto"/>
        <w:jc w:val="both"/>
      </w:pPr>
      <w:r w:rsidRPr="00604DEF">
        <w:rPr>
          <w:i/>
        </w:rPr>
        <w:t>Finanse publiczne w Polsce w okresie kryzysu</w:t>
      </w:r>
      <w:r>
        <w:t xml:space="preserve"> [Public finance in Poland during the crisis] [2012] Ministerstwo Finansów, Warszawa 2012.</w:t>
      </w:r>
    </w:p>
    <w:p w:rsidR="00B227F7" w:rsidRPr="00E62DE7" w:rsidRDefault="00B227F7" w:rsidP="002A644B">
      <w:pPr>
        <w:pStyle w:val="Tekstprzypisudolnego"/>
        <w:spacing w:line="360" w:lineRule="auto"/>
        <w:jc w:val="both"/>
        <w:rPr>
          <w:lang w:val="en-US"/>
        </w:rPr>
      </w:pPr>
      <w:r w:rsidRPr="007C16A7">
        <w:rPr>
          <w:i/>
          <w:lang w:val="en-US"/>
        </w:rPr>
        <w:t>Forecast for 2013 from European Commission spring forecast</w:t>
      </w:r>
      <w:r>
        <w:rPr>
          <w:lang w:val="en-US"/>
        </w:rPr>
        <w:t xml:space="preserve"> [2013] AMECO [cyt.za:] </w:t>
      </w:r>
      <w:r w:rsidRPr="00652283">
        <w:rPr>
          <w:lang w:val="en-US"/>
        </w:rPr>
        <w:t>Balcerowicz</w:t>
      </w:r>
      <w:r>
        <w:rPr>
          <w:lang w:val="en-US"/>
        </w:rPr>
        <w:t xml:space="preserve"> L., </w:t>
      </w:r>
      <w:r w:rsidRPr="00652283">
        <w:rPr>
          <w:lang w:val="en-US"/>
        </w:rPr>
        <w:t>Rzońca</w:t>
      </w:r>
      <w:r>
        <w:rPr>
          <w:lang w:val="en-US"/>
        </w:rPr>
        <w:t xml:space="preserve"> A., </w:t>
      </w:r>
      <w:r w:rsidRPr="00652283">
        <w:rPr>
          <w:lang w:val="en-US"/>
        </w:rPr>
        <w:t>Kalina</w:t>
      </w:r>
      <w:r>
        <w:rPr>
          <w:lang w:val="en-US"/>
        </w:rPr>
        <w:t xml:space="preserve"> L., </w:t>
      </w:r>
      <w:r w:rsidRPr="00652283">
        <w:rPr>
          <w:lang w:val="en-US"/>
        </w:rPr>
        <w:t>Łaszek</w:t>
      </w:r>
      <w:r>
        <w:rPr>
          <w:lang w:val="en-US"/>
        </w:rPr>
        <w:t xml:space="preserve"> A.</w:t>
      </w:r>
      <w:r w:rsidRPr="00652283">
        <w:rPr>
          <w:lang w:val="en-US"/>
        </w:rPr>
        <w:t xml:space="preserve">, </w:t>
      </w:r>
      <w:r w:rsidRPr="007C16A7">
        <w:rPr>
          <w:i/>
          <w:lang w:val="en-US"/>
        </w:rPr>
        <w:t>Economic Growth in the European Union</w:t>
      </w:r>
      <w:r w:rsidRPr="00652283">
        <w:rPr>
          <w:lang w:val="en-US"/>
        </w:rPr>
        <w:t xml:space="preserve">, </w:t>
      </w:r>
      <w:r>
        <w:rPr>
          <w:lang w:val="en-US"/>
        </w:rPr>
        <w:t>Lis</w:t>
      </w:r>
      <w:r w:rsidRPr="00652283">
        <w:rPr>
          <w:lang w:val="en-US"/>
        </w:rPr>
        <w:t xml:space="preserve">bon </w:t>
      </w:r>
      <w:r>
        <w:rPr>
          <w:lang w:val="en-US"/>
        </w:rPr>
        <w:t>Council E-book, Lisbon Council asbl, Brussels.</w:t>
      </w:r>
    </w:p>
    <w:p w:rsidR="00B227F7" w:rsidRPr="00A03A47" w:rsidRDefault="00B227F7" w:rsidP="002A644B">
      <w:pPr>
        <w:pStyle w:val="Tekstprzypisudolnego"/>
        <w:spacing w:line="360" w:lineRule="auto"/>
        <w:jc w:val="both"/>
        <w:rPr>
          <w:lang w:val="en-US"/>
        </w:rPr>
      </w:pPr>
      <w:r w:rsidRPr="00A03A47">
        <w:rPr>
          <w:lang w:val="en-US"/>
        </w:rPr>
        <w:t xml:space="preserve">Giżyński J. [2012], </w:t>
      </w:r>
      <w:r w:rsidRPr="00A03A47">
        <w:rPr>
          <w:i/>
          <w:lang w:val="en-US"/>
        </w:rPr>
        <w:t xml:space="preserve">Konsolidacja fiskalna w krajach Unii Gospodarczej i Walutowej w warunkach kryzysu zadłużenia </w:t>
      </w:r>
      <w:r w:rsidRPr="00A03A47">
        <w:rPr>
          <w:lang w:val="en-US"/>
        </w:rPr>
        <w:t xml:space="preserve">[Fiscal consolidation </w:t>
      </w:r>
      <w:r>
        <w:rPr>
          <w:lang w:val="en-US"/>
        </w:rPr>
        <w:t xml:space="preserve">under </w:t>
      </w:r>
      <w:r w:rsidRPr="00A03A47">
        <w:rPr>
          <w:lang w:val="en-US"/>
        </w:rPr>
        <w:t xml:space="preserve">debt crisis conditions in the Economic and </w:t>
      </w:r>
      <w:r>
        <w:rPr>
          <w:lang w:val="en-US"/>
        </w:rPr>
        <w:t>Monetary</w:t>
      </w:r>
      <w:r w:rsidRPr="00A03A47">
        <w:rPr>
          <w:lang w:val="en-US"/>
        </w:rPr>
        <w:t xml:space="preserve"> Union countries], „Zarządzanie i Finanse”, R. 10, nr 4, cz. 1.</w:t>
      </w:r>
    </w:p>
    <w:p w:rsidR="00B227F7" w:rsidRPr="002D01A2" w:rsidRDefault="00B227F7" w:rsidP="002A644B">
      <w:pPr>
        <w:pStyle w:val="Tekstprzypisudolnego"/>
        <w:spacing w:line="360" w:lineRule="auto"/>
        <w:jc w:val="both"/>
      </w:pPr>
      <w:r w:rsidRPr="002D01A2">
        <w:t>Głąbicka</w:t>
      </w:r>
      <w:r>
        <w:t xml:space="preserve"> K. [2001]</w:t>
      </w:r>
      <w:r w:rsidRPr="002D01A2">
        <w:t xml:space="preserve">, </w:t>
      </w:r>
      <w:r w:rsidRPr="00331550">
        <w:rPr>
          <w:i/>
        </w:rPr>
        <w:t>Wybrane elementy rynku pracy</w:t>
      </w:r>
      <w:r>
        <w:rPr>
          <w:i/>
        </w:rPr>
        <w:t xml:space="preserve"> </w:t>
      </w:r>
      <w:r>
        <w:t>[Selected labour market elements]</w:t>
      </w:r>
      <w:r w:rsidRPr="002D01A2">
        <w:t xml:space="preserve">, </w:t>
      </w:r>
      <w:r>
        <w:t xml:space="preserve">Wydawnictwo </w:t>
      </w:r>
      <w:r w:rsidRPr="002D01A2">
        <w:t>W</w:t>
      </w:r>
      <w:r>
        <w:t xml:space="preserve">yższej </w:t>
      </w:r>
      <w:r w:rsidRPr="002D01A2">
        <w:t>S</w:t>
      </w:r>
      <w:r>
        <w:t xml:space="preserve">zkoły </w:t>
      </w:r>
      <w:r w:rsidRPr="002D01A2">
        <w:t>P</w:t>
      </w:r>
      <w:r>
        <w:t>edagogicznej TWP, Warszawa.</w:t>
      </w:r>
    </w:p>
    <w:p w:rsidR="00B227F7" w:rsidRPr="00391F58" w:rsidRDefault="00B227F7" w:rsidP="002A644B">
      <w:pPr>
        <w:pStyle w:val="Tekstprzypisudolnego"/>
        <w:spacing w:line="360" w:lineRule="auto"/>
        <w:jc w:val="both"/>
      </w:pPr>
      <w:r>
        <w:t xml:space="preserve">Hajder K. [2013], </w:t>
      </w:r>
      <w:r w:rsidRPr="004D3860">
        <w:rPr>
          <w:i/>
        </w:rPr>
        <w:t>Bezrobocie w Unii Europejskiej w świetle kryzysu gospodarczego lat 2008-2013</w:t>
      </w:r>
      <w:r>
        <w:rPr>
          <w:i/>
        </w:rPr>
        <w:t xml:space="preserve"> </w:t>
      </w:r>
      <w:r>
        <w:t>[Unemployment in the European Union in the light of the economic crisis or 2008-2013], „Rocznik Integracji Europejskiej”, Nr 7.</w:t>
      </w:r>
    </w:p>
    <w:p w:rsidR="00B227F7" w:rsidRPr="00391F58" w:rsidRDefault="00B227F7" w:rsidP="002A644B">
      <w:pPr>
        <w:pStyle w:val="Tekstprzypisudolnego"/>
        <w:spacing w:line="360" w:lineRule="auto"/>
        <w:jc w:val="both"/>
      </w:pPr>
      <w:r w:rsidRPr="00391F58">
        <w:rPr>
          <w:i/>
        </w:rPr>
        <w:t xml:space="preserve">Informacja o działaniach podjętych przez Polskę w celu realizacji rekomendacji Rady w ramach procedury nadmiernego deficytu </w:t>
      </w:r>
      <w:r w:rsidRPr="00391F58">
        <w:t xml:space="preserve">[Information about the actions taken by Poland in the implementation of Council recommendations regarding the excessive deficit procedure] [2014], Warszawa, kwiecień, </w:t>
      </w:r>
      <w:r w:rsidRPr="00E502C1">
        <w:t>http://www.mf.gov.pl/documents/764034/1002171/EDP+raport+2014.04.pdf</w:t>
      </w:r>
      <w:r w:rsidRPr="00391F58">
        <w:t xml:space="preserve"> (accessed: 11.03.2017).</w:t>
      </w:r>
    </w:p>
    <w:p w:rsidR="00B227F7" w:rsidRDefault="00B227F7" w:rsidP="002A644B">
      <w:pPr>
        <w:pStyle w:val="Tekstprzypisudolnego"/>
        <w:spacing w:line="360" w:lineRule="auto"/>
        <w:jc w:val="both"/>
      </w:pPr>
      <w:r>
        <w:t xml:space="preserve">Kołodko G. [1993], </w:t>
      </w:r>
      <w:r w:rsidRPr="007C16A7">
        <w:rPr>
          <w:i/>
        </w:rPr>
        <w:t>Kwadratura pięciokąta. Od załamania gospodarczego do trwałego wzrostu</w:t>
      </w:r>
      <w:r>
        <w:rPr>
          <w:i/>
        </w:rPr>
        <w:t xml:space="preserve"> </w:t>
      </w:r>
      <w:r>
        <w:t>[The squareness of a pentagon. From economic downturn to steady growth], Poltext, Warszawa.</w:t>
      </w:r>
    </w:p>
    <w:p w:rsidR="00B227F7" w:rsidRDefault="00B227F7" w:rsidP="002A644B">
      <w:pPr>
        <w:pStyle w:val="Tekstprzypisudolnego"/>
        <w:spacing w:line="360" w:lineRule="auto"/>
        <w:jc w:val="both"/>
      </w:pPr>
      <w:r>
        <w:t xml:space="preserve">Kostanciak W. [2011], </w:t>
      </w:r>
      <w:r w:rsidRPr="00604DEF">
        <w:rPr>
          <w:i/>
        </w:rPr>
        <w:t>Przemiany deficytu budżetowego w Polsce w latach 1992-2009</w:t>
      </w:r>
      <w:r>
        <w:rPr>
          <w:i/>
        </w:rPr>
        <w:t xml:space="preserve"> </w:t>
      </w:r>
      <w:r>
        <w:t>[Budget deficit changes in Poland between 1992-2009], „Studia i Prace Wydziału Nauk Ekonomicznych i Zarządzania” Nr 22, Wydawnictwo Naukowe Uniwersytetu Szczecińskiego, Szczecin.</w:t>
      </w:r>
    </w:p>
    <w:p w:rsidR="00B227F7" w:rsidRPr="00360AB7" w:rsidRDefault="00B227F7" w:rsidP="002A644B">
      <w:pPr>
        <w:pStyle w:val="Tekstprzypisudolnego"/>
        <w:spacing w:line="360" w:lineRule="auto"/>
        <w:jc w:val="both"/>
        <w:rPr>
          <w:lang w:val="en-GB"/>
        </w:rPr>
      </w:pPr>
      <w:r w:rsidRPr="00360AB7">
        <w:rPr>
          <w:lang w:val="en-GB"/>
        </w:rPr>
        <w:t xml:space="preserve">Kuziemska K. [2012], </w:t>
      </w:r>
      <w:r w:rsidRPr="00360AB7">
        <w:rPr>
          <w:i/>
          <w:lang w:val="en-GB"/>
        </w:rPr>
        <w:t xml:space="preserve">Determinanty salda rachunku obrotów bieżących Polski w latach 2000-2011 </w:t>
      </w:r>
      <w:r w:rsidRPr="00360AB7">
        <w:rPr>
          <w:lang w:val="en-GB"/>
        </w:rPr>
        <w:t xml:space="preserve">[Polish </w:t>
      </w:r>
      <w:r>
        <w:rPr>
          <w:lang w:val="en-GB"/>
        </w:rPr>
        <w:t>c</w:t>
      </w:r>
      <w:r w:rsidRPr="00360AB7">
        <w:rPr>
          <w:lang w:val="en-GB"/>
        </w:rPr>
        <w:t xml:space="preserve">urrent account balance determinants </w:t>
      </w:r>
      <w:r>
        <w:rPr>
          <w:lang w:val="en-GB"/>
        </w:rPr>
        <w:t>in the years 2000-2011</w:t>
      </w:r>
      <w:r w:rsidRPr="00360AB7">
        <w:rPr>
          <w:lang w:val="en-GB"/>
        </w:rPr>
        <w:t>], „Acta Universitatis Lodziensis”, Folia Oeconomica 273.</w:t>
      </w:r>
    </w:p>
    <w:p w:rsidR="00B227F7" w:rsidRPr="00360AB7" w:rsidRDefault="00B227F7" w:rsidP="002A644B">
      <w:pPr>
        <w:pStyle w:val="Tekstprzypisudolnego"/>
        <w:spacing w:line="360" w:lineRule="auto"/>
        <w:jc w:val="both"/>
        <w:rPr>
          <w:lang w:val="en-GB"/>
        </w:rPr>
      </w:pPr>
      <w:r w:rsidRPr="00360AB7">
        <w:rPr>
          <w:lang w:val="en-GB"/>
        </w:rPr>
        <w:t xml:space="preserve">Kuziemska K. [2010], </w:t>
      </w:r>
      <w:r w:rsidRPr="00360AB7">
        <w:rPr>
          <w:i/>
          <w:lang w:val="en-GB"/>
        </w:rPr>
        <w:t xml:space="preserve">Problem nierównowag na rachunkach obrotów bieżących w strefie euro </w:t>
      </w:r>
      <w:r w:rsidRPr="00360AB7">
        <w:rPr>
          <w:lang w:val="en-GB"/>
        </w:rPr>
        <w:t xml:space="preserve">[The problem of </w:t>
      </w:r>
      <w:r>
        <w:rPr>
          <w:lang w:val="en-GB"/>
        </w:rPr>
        <w:t xml:space="preserve">imbalance </w:t>
      </w:r>
      <w:r w:rsidRPr="00360AB7">
        <w:rPr>
          <w:lang w:val="en-GB"/>
        </w:rPr>
        <w:t xml:space="preserve">in the current </w:t>
      </w:r>
      <w:r>
        <w:rPr>
          <w:lang w:val="en-GB"/>
        </w:rPr>
        <w:t>accounts of the Eurozone</w:t>
      </w:r>
      <w:r w:rsidRPr="00360AB7">
        <w:rPr>
          <w:lang w:val="en-GB"/>
        </w:rPr>
        <w:t>], „Acta Universitatis Lodziensis”, Folia Oeconomica 238.</w:t>
      </w:r>
    </w:p>
    <w:p w:rsidR="00B227F7" w:rsidRDefault="00B227F7" w:rsidP="002A644B">
      <w:pPr>
        <w:pStyle w:val="Tekstprzypisudolnego"/>
        <w:spacing w:line="360" w:lineRule="auto"/>
        <w:jc w:val="both"/>
      </w:pPr>
      <w:r>
        <w:t xml:space="preserve">Lubieniecka M. [2013], </w:t>
      </w:r>
      <w:r w:rsidRPr="00604DEF">
        <w:rPr>
          <w:i/>
        </w:rPr>
        <w:t>Budżet państwa w obliczu wahań koniunktury gospodarczej na przykładzie gospodarki polskiej</w:t>
      </w:r>
      <w:r>
        <w:rPr>
          <w:i/>
        </w:rPr>
        <w:t xml:space="preserve"> </w:t>
      </w:r>
      <w:r>
        <w:t xml:space="preserve">[National budget in the face of economic fluctuations with the Polish economy as an </w:t>
      </w:r>
      <w:r>
        <w:lastRenderedPageBreak/>
        <w:t>example], „Nierówności społeczne a wzrost gospodarczy” Nr 30, Wydawnictwo Uniwersytetu Rzeszowskiego, Rzeszów.</w:t>
      </w:r>
    </w:p>
    <w:p w:rsidR="00B227F7" w:rsidRDefault="00B227F7" w:rsidP="002A644B">
      <w:pPr>
        <w:pStyle w:val="Tekstprzypisudolnego"/>
        <w:spacing w:line="360" w:lineRule="auto"/>
        <w:jc w:val="both"/>
      </w:pPr>
      <w:r>
        <w:t xml:space="preserve">Malinowski D. [2012], </w:t>
      </w:r>
      <w:r w:rsidRPr="004D3860">
        <w:rPr>
          <w:i/>
        </w:rPr>
        <w:t>Determinanty zmian deficytu budżetu państwa i długu publicznego w państwach Unii Europejskiej w 2010 roku</w:t>
      </w:r>
      <w:r>
        <w:rPr>
          <w:i/>
        </w:rPr>
        <w:t xml:space="preserve"> </w:t>
      </w:r>
      <w:r>
        <w:t>[Determinants of change in budget deficit and public debt in European Union countries in 2010], „Kwartalnik Kolegium Ekonomiczno-Społecznego Studia i Prace”, SGH, 2.</w:t>
      </w:r>
    </w:p>
    <w:p w:rsidR="00B227F7" w:rsidRPr="00EE7AA0" w:rsidRDefault="00B227F7" w:rsidP="002A644B">
      <w:pPr>
        <w:pStyle w:val="Tekstprzypisudolnego"/>
        <w:spacing w:line="360" w:lineRule="auto"/>
        <w:jc w:val="both"/>
        <w:rPr>
          <w:lang w:val="en-US"/>
        </w:rPr>
      </w:pPr>
      <w:r w:rsidRPr="00EE7AA0">
        <w:rPr>
          <w:lang w:val="en-US"/>
        </w:rPr>
        <w:t>Mastromatteo</w:t>
      </w:r>
      <w:r>
        <w:rPr>
          <w:lang w:val="en-US"/>
        </w:rPr>
        <w:t xml:space="preserve"> G., </w:t>
      </w:r>
      <w:r w:rsidRPr="00EE7AA0">
        <w:rPr>
          <w:lang w:val="en-US"/>
        </w:rPr>
        <w:t>Rossi</w:t>
      </w:r>
      <w:r>
        <w:rPr>
          <w:lang w:val="en-US"/>
        </w:rPr>
        <w:t xml:space="preserve"> S. [2015]</w:t>
      </w:r>
      <w:r w:rsidRPr="00EE7AA0">
        <w:rPr>
          <w:lang w:val="en-US"/>
        </w:rPr>
        <w:t xml:space="preserve">, </w:t>
      </w:r>
      <w:r w:rsidRPr="004D3860">
        <w:rPr>
          <w:i/>
          <w:lang w:val="en-US"/>
        </w:rPr>
        <w:t>The economics of deflation in the euro area: a critique of fiscal austerity</w:t>
      </w:r>
      <w:r>
        <w:rPr>
          <w:lang w:val="en-US"/>
        </w:rPr>
        <w:t>, “Review of Keynesian Economisc”, Vol. 3 No 3, Autumn.</w:t>
      </w:r>
    </w:p>
    <w:p w:rsidR="00B227F7" w:rsidRPr="00A62CFA" w:rsidRDefault="00B227F7" w:rsidP="002A644B">
      <w:pPr>
        <w:pStyle w:val="Tekstprzypisudolnego"/>
        <w:spacing w:line="360" w:lineRule="auto"/>
        <w:jc w:val="both"/>
        <w:rPr>
          <w:lang w:val="en-US"/>
        </w:rPr>
      </w:pPr>
      <w:r>
        <w:t xml:space="preserve">Polakowski M., Szelewa D. (2013) </w:t>
      </w:r>
      <w:r w:rsidRPr="00331550">
        <w:rPr>
          <w:i/>
        </w:rPr>
        <w:t>Bezrobocie w Polsce: polityka państwa a indywidualne strategie</w:t>
      </w:r>
      <w:r>
        <w:t xml:space="preserve">. </w:t>
      </w:r>
      <w:r w:rsidRPr="00A62CFA">
        <w:rPr>
          <w:lang w:val="en-US"/>
        </w:rPr>
        <w:t>[Unemployment in Poland: national policy versus individual strategies]. Warszawskie debaty o polityce społecznej, ICRA, Friedrich Ebert Stiftung, Warszawa.</w:t>
      </w:r>
    </w:p>
    <w:p w:rsidR="00B227F7" w:rsidRDefault="00B227F7" w:rsidP="002A644B">
      <w:pPr>
        <w:pStyle w:val="Tekstprzypisudolnego"/>
        <w:spacing w:line="360" w:lineRule="auto"/>
        <w:jc w:val="both"/>
      </w:pPr>
      <w:r>
        <w:t xml:space="preserve">Raczkowski R. (2016)  </w:t>
      </w:r>
      <w:r w:rsidRPr="007C16A7">
        <w:rPr>
          <w:i/>
        </w:rPr>
        <w:t>Makroekonomiczne stabilizatory procesu zarządzania publicznego w państwach Unii Europejskiej</w:t>
      </w:r>
      <w:r>
        <w:rPr>
          <w:i/>
        </w:rPr>
        <w:t xml:space="preserve"> </w:t>
      </w:r>
      <w:r>
        <w:t>[Macroeconomic stabilisers of the public management process in European Union countries]. „Przegląd Organizacji”, 9.</w:t>
      </w:r>
    </w:p>
    <w:p w:rsidR="00B227F7" w:rsidRDefault="00B227F7" w:rsidP="002A644B">
      <w:pPr>
        <w:pStyle w:val="Tekstprzypisudolnego"/>
        <w:spacing w:line="360" w:lineRule="auto"/>
        <w:jc w:val="both"/>
      </w:pPr>
      <w:r w:rsidRPr="00604DEF">
        <w:rPr>
          <w:i/>
        </w:rPr>
        <w:t>Raport o inflacji</w:t>
      </w:r>
      <w:r>
        <w:t xml:space="preserve"> [Inflation report] (2015)  Rada Polityki Pieniężnej, Narodowy Bank Polski, Warszawa, listopad.</w:t>
      </w:r>
    </w:p>
    <w:p w:rsidR="00B227F7" w:rsidRDefault="00B227F7" w:rsidP="002A644B">
      <w:pPr>
        <w:pStyle w:val="Tekstprzypisudolnego"/>
        <w:spacing w:line="360" w:lineRule="auto"/>
        <w:jc w:val="both"/>
      </w:pPr>
      <w:r w:rsidRPr="009A4329">
        <w:t>Sawick</w:t>
      </w:r>
      <w:r>
        <w:t xml:space="preserve">i J. [2014], </w:t>
      </w:r>
      <w:r w:rsidRPr="00604DEF">
        <w:rPr>
          <w:i/>
        </w:rPr>
        <w:t>Dynamika zmian w bilansie płatniczym krajów Unii Gospodarczej i Walutowej – wnioski dla Polski</w:t>
      </w:r>
      <w:r>
        <w:rPr>
          <w:i/>
        </w:rPr>
        <w:t xml:space="preserve"> </w:t>
      </w:r>
      <w:r>
        <w:t>[The dynamics of change in the balance of payments of the Economic and Monetary Union countries – suggestions for Poland], „Gospodarka Narodowa”, 1 (269), Rok LXXXIV/XXV, styczeń-luty.</w:t>
      </w:r>
    </w:p>
    <w:p w:rsidR="00B227F7" w:rsidRDefault="00B227F7" w:rsidP="002A644B">
      <w:pPr>
        <w:pStyle w:val="Tekstprzypisudolnego"/>
        <w:spacing w:line="360" w:lineRule="auto"/>
        <w:jc w:val="both"/>
        <w:rPr>
          <w:lang w:val="en-US"/>
        </w:rPr>
      </w:pPr>
      <w:r w:rsidRPr="0047253B">
        <w:rPr>
          <w:i/>
          <w:lang w:val="en-US"/>
        </w:rPr>
        <w:t>Unde</w:t>
      </w:r>
      <w:r>
        <w:rPr>
          <w:i/>
          <w:lang w:val="en-US"/>
        </w:rPr>
        <w:t>rstanding deflation. Falling pri</w:t>
      </w:r>
      <w:r w:rsidRPr="0047253B">
        <w:rPr>
          <w:i/>
          <w:lang w:val="en-US"/>
        </w:rPr>
        <w:t>ces and their impact on the economy</w:t>
      </w:r>
      <w:r>
        <w:rPr>
          <w:lang w:val="en-US"/>
        </w:rPr>
        <w:t xml:space="preserve"> [2015]</w:t>
      </w:r>
      <w:r w:rsidRPr="0047253B">
        <w:rPr>
          <w:lang w:val="en-US"/>
        </w:rPr>
        <w:t>, European</w:t>
      </w:r>
      <w:r>
        <w:rPr>
          <w:lang w:val="en-US"/>
        </w:rPr>
        <w:t xml:space="preserve"> Parliament, Briefing, June</w:t>
      </w:r>
      <w:r w:rsidRPr="0047253B">
        <w:rPr>
          <w:lang w:val="en-US"/>
        </w:rPr>
        <w:t>.</w:t>
      </w:r>
    </w:p>
    <w:p w:rsidR="00902779" w:rsidRPr="000C78EA" w:rsidRDefault="00B227F7" w:rsidP="002A644B">
      <w:pPr>
        <w:pStyle w:val="Tekstprzypisudolnego"/>
        <w:spacing w:line="360" w:lineRule="auto"/>
        <w:jc w:val="both"/>
        <w:rPr>
          <w:b/>
          <w:lang w:val="en-US"/>
        </w:rPr>
      </w:pPr>
      <w:r w:rsidRPr="00C972DB">
        <w:rPr>
          <w:lang w:val="en-US"/>
        </w:rPr>
        <w:t>Walawski M. (2015) Stabilizacja makroekonomiczna gospodarki rosyjskiej w latach 1997-2012 [Macroeconomic stabilisation of the Russian economy in t</w:t>
      </w:r>
      <w:r w:rsidR="008A09F7">
        <w:rPr>
          <w:lang w:val="en-US"/>
        </w:rPr>
        <w:t>he period 1997-2012]</w:t>
      </w:r>
      <w:r w:rsidRPr="00C972DB">
        <w:rPr>
          <w:lang w:val="en-US"/>
        </w:rPr>
        <w:t>, „Studia Oeconomica Posnaniensia”, vol. 3, no. 4.</w:t>
      </w:r>
    </w:p>
    <w:sectPr w:rsidR="00902779" w:rsidRPr="000C78EA" w:rsidSect="00A22772">
      <w:pgSz w:w="11906" w:h="16838"/>
      <w:pgMar w:top="1418" w:right="1985"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266" w:rsidRDefault="00B36266" w:rsidP="00F6251C">
      <w:r>
        <w:separator/>
      </w:r>
    </w:p>
  </w:endnote>
  <w:endnote w:type="continuationSeparator" w:id="1">
    <w:p w:rsidR="00B36266" w:rsidRDefault="00B36266" w:rsidP="00F625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978984"/>
      <w:docPartObj>
        <w:docPartGallery w:val="Page Numbers (Bottom of Page)"/>
        <w:docPartUnique/>
      </w:docPartObj>
    </w:sdtPr>
    <w:sdtContent>
      <w:p w:rsidR="002A51FA" w:rsidRDefault="00FE3E30">
        <w:pPr>
          <w:pStyle w:val="Stopka"/>
          <w:jc w:val="right"/>
        </w:pPr>
        <w:fldSimple w:instr=" PAGE   \* MERGEFORMAT ">
          <w:r w:rsidR="00E502C1">
            <w:rPr>
              <w:noProof/>
            </w:rPr>
            <w:t>18</w:t>
          </w:r>
        </w:fldSimple>
      </w:p>
    </w:sdtContent>
  </w:sdt>
  <w:p w:rsidR="002A51FA" w:rsidRDefault="002A51F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266" w:rsidRDefault="00B36266" w:rsidP="00F6251C">
      <w:r>
        <w:separator/>
      </w:r>
    </w:p>
  </w:footnote>
  <w:footnote w:type="continuationSeparator" w:id="1">
    <w:p w:rsidR="00B36266" w:rsidRDefault="00B36266" w:rsidP="00F6251C">
      <w:r>
        <w:continuationSeparator/>
      </w:r>
    </w:p>
  </w:footnote>
  <w:footnote w:id="2">
    <w:p w:rsidR="002A51FA" w:rsidRPr="00E97195" w:rsidRDefault="002A51FA" w:rsidP="00F74A82">
      <w:pPr>
        <w:pStyle w:val="Tekstprzypisudolnego"/>
        <w:jc w:val="both"/>
        <w:rPr>
          <w:lang w:val="en-GB"/>
        </w:rPr>
      </w:pPr>
      <w:r>
        <w:rPr>
          <w:rStyle w:val="Odwoanieprzypisudolnego"/>
        </w:rPr>
        <w:footnoteRef/>
      </w:r>
      <w:r w:rsidRPr="00E97195">
        <w:rPr>
          <w:lang w:val="en-GB"/>
        </w:rPr>
        <w:t xml:space="preserve"> Eurostat</w:t>
      </w:r>
      <w:r>
        <w:rPr>
          <w:lang w:val="en-GB"/>
        </w:rPr>
        <w:t xml:space="preserve"> data</w:t>
      </w:r>
      <w:r w:rsidRPr="00E97195">
        <w:rPr>
          <w:lang w:val="en-GB"/>
        </w:rPr>
        <w:t xml:space="preserve">, </w:t>
      </w:r>
      <w:r w:rsidRPr="005C629D">
        <w:rPr>
          <w:lang w:val="en-GB"/>
        </w:rPr>
        <w:t>http://ec.europa.eu/eurostat</w:t>
      </w:r>
      <w:r w:rsidRPr="00E97195">
        <w:rPr>
          <w:lang w:val="en-GB"/>
        </w:rPr>
        <w:t xml:space="preserve"> (accessed: 08.03.2017).</w:t>
      </w:r>
    </w:p>
  </w:footnote>
  <w:footnote w:id="3">
    <w:p w:rsidR="002A51FA" w:rsidRPr="00CF094E" w:rsidRDefault="002A51FA" w:rsidP="00CC2A32">
      <w:pPr>
        <w:pStyle w:val="Tekstprzypisudolnego"/>
        <w:jc w:val="both"/>
        <w:rPr>
          <w:lang w:val="en-GB"/>
        </w:rPr>
      </w:pPr>
      <w:r>
        <w:rPr>
          <w:rStyle w:val="Odwoanieprzypisudolnego"/>
        </w:rPr>
        <w:footnoteRef/>
      </w:r>
      <w:r w:rsidRPr="00CF094E">
        <w:rPr>
          <w:lang w:val="en-GB"/>
        </w:rPr>
        <w:t xml:space="preserve"> Eurostat</w:t>
      </w:r>
      <w:r>
        <w:rPr>
          <w:lang w:val="en-GB"/>
        </w:rPr>
        <w:t xml:space="preserve"> data</w:t>
      </w:r>
      <w:r w:rsidRPr="00CF094E">
        <w:rPr>
          <w:lang w:val="en-GB"/>
        </w:rPr>
        <w:t xml:space="preserve">, </w:t>
      </w:r>
      <w:r w:rsidRPr="005C629D">
        <w:rPr>
          <w:lang w:val="en-GB"/>
        </w:rPr>
        <w:t>http://ec.europa.eu/eurostat</w:t>
      </w:r>
      <w:r w:rsidRPr="00CF094E">
        <w:rPr>
          <w:lang w:val="en-GB"/>
        </w:rPr>
        <w:t xml:space="preserve"> (</w:t>
      </w:r>
      <w:r>
        <w:rPr>
          <w:lang w:val="en-GB"/>
        </w:rPr>
        <w:t>accessed</w:t>
      </w:r>
      <w:r w:rsidRPr="00CF094E">
        <w:rPr>
          <w:lang w:val="en-GB"/>
        </w:rPr>
        <w:t>: 08.03.2017).</w:t>
      </w:r>
    </w:p>
  </w:footnote>
  <w:footnote w:id="4">
    <w:p w:rsidR="002A51FA" w:rsidRPr="00EE7AA0" w:rsidRDefault="002A51FA" w:rsidP="00E357D6">
      <w:pPr>
        <w:pStyle w:val="Tekstprzypisudolnego"/>
        <w:jc w:val="both"/>
        <w:rPr>
          <w:lang w:val="en-US"/>
        </w:rPr>
      </w:pPr>
      <w:r>
        <w:rPr>
          <w:rStyle w:val="Odwoanieprzypisudolnego"/>
        </w:rPr>
        <w:footnoteRef/>
      </w:r>
      <w:r w:rsidRPr="00EE7AA0">
        <w:rPr>
          <w:lang w:val="en-US"/>
        </w:rPr>
        <w:t xml:space="preserve"> I. </w:t>
      </w:r>
      <w:r>
        <w:rPr>
          <w:lang w:val="en-US"/>
        </w:rPr>
        <w:t xml:space="preserve">Baldini, </w:t>
      </w:r>
      <w:r w:rsidRPr="00EE7AA0">
        <w:rPr>
          <w:lang w:val="en-US"/>
        </w:rPr>
        <w:t xml:space="preserve">P. Manasse, </w:t>
      </w:r>
      <w:r w:rsidRPr="004D3860">
        <w:rPr>
          <w:i/>
          <w:lang w:val="en-US"/>
        </w:rPr>
        <w:t>What’s wrong with Europe</w:t>
      </w:r>
      <w:r>
        <w:rPr>
          <w:lang w:val="en-US"/>
        </w:rPr>
        <w:t xml:space="preserve">, </w:t>
      </w:r>
      <w:r w:rsidRPr="005C629D">
        <w:rPr>
          <w:lang w:val="en-US"/>
        </w:rPr>
        <w:t>http://voxeu.org/article/what-s-wrong-europe</w:t>
      </w:r>
      <w:r>
        <w:rPr>
          <w:lang w:val="en-US"/>
        </w:rPr>
        <w:t xml:space="preserve"> (accessed: 05.08.2016).</w:t>
      </w:r>
    </w:p>
  </w:footnote>
  <w:footnote w:id="5">
    <w:p w:rsidR="002A51FA" w:rsidRPr="00E85677" w:rsidRDefault="002A51FA" w:rsidP="007A4E1D">
      <w:pPr>
        <w:pStyle w:val="Tekstprzypisudolnego"/>
        <w:jc w:val="both"/>
        <w:rPr>
          <w:lang w:val="en-GB"/>
        </w:rPr>
      </w:pPr>
      <w:r>
        <w:rPr>
          <w:rStyle w:val="Odwoanieprzypisudolnego"/>
        </w:rPr>
        <w:footnoteRef/>
      </w:r>
      <w:r w:rsidRPr="00E85677">
        <w:rPr>
          <w:lang w:val="en-GB"/>
        </w:rPr>
        <w:t xml:space="preserve"> Eurostat data, </w:t>
      </w:r>
      <w:r w:rsidRPr="005C629D">
        <w:rPr>
          <w:lang w:val="en-GB"/>
        </w:rPr>
        <w:t>http://ec.europa.eu/eurostat</w:t>
      </w:r>
      <w:r w:rsidRPr="00E85677">
        <w:rPr>
          <w:lang w:val="en-GB"/>
        </w:rPr>
        <w:t xml:space="preserve"> (accessed: 11.03.2017).</w:t>
      </w:r>
    </w:p>
  </w:footnote>
  <w:footnote w:id="6">
    <w:p w:rsidR="002A51FA" w:rsidRPr="00EE7B9F" w:rsidRDefault="002A51FA" w:rsidP="00FA6467">
      <w:pPr>
        <w:pStyle w:val="Tekstprzypisudolnego"/>
        <w:tabs>
          <w:tab w:val="left" w:pos="6780"/>
        </w:tabs>
        <w:jc w:val="both"/>
        <w:rPr>
          <w:i/>
          <w:lang w:val="en-GB"/>
        </w:rPr>
      </w:pPr>
      <w:r>
        <w:rPr>
          <w:rStyle w:val="Odwoanieprzypisudolnego"/>
        </w:rPr>
        <w:footnoteRef/>
      </w:r>
      <w:r w:rsidRPr="00EE7B9F">
        <w:rPr>
          <w:lang w:val="en-GB"/>
        </w:rPr>
        <w:t xml:space="preserve"> Eurostat data, </w:t>
      </w:r>
      <w:r w:rsidRPr="005C629D">
        <w:rPr>
          <w:lang w:val="en-GB"/>
        </w:rPr>
        <w:t>http://ec.europa.eu/eurostat</w:t>
      </w:r>
      <w:r w:rsidRPr="00EE7B9F">
        <w:rPr>
          <w:lang w:val="en-GB"/>
        </w:rPr>
        <w:t xml:space="preserve"> (accessed: 11.03.2017).</w:t>
      </w:r>
      <w:r w:rsidRPr="00EE7B9F">
        <w:rPr>
          <w:i/>
          <w:lang w:val="en-GB"/>
        </w:rPr>
        <w:tab/>
      </w:r>
    </w:p>
  </w:footnote>
  <w:footnote w:id="7">
    <w:p w:rsidR="002A51FA" w:rsidRPr="000B4B55" w:rsidRDefault="002A51FA" w:rsidP="0081177D">
      <w:pPr>
        <w:pStyle w:val="Tekstprzypisudolnego"/>
        <w:jc w:val="both"/>
        <w:rPr>
          <w:lang w:val="en-GB"/>
        </w:rPr>
      </w:pPr>
      <w:r>
        <w:rPr>
          <w:rStyle w:val="Odwoanieprzypisudolnego"/>
        </w:rPr>
        <w:footnoteRef/>
      </w:r>
      <w:r w:rsidRPr="000B4B55">
        <w:rPr>
          <w:lang w:val="en-GB"/>
        </w:rPr>
        <w:t xml:space="preserve"> Eurostat data and own calculations based on Eurostat data,  </w:t>
      </w:r>
      <w:r w:rsidRPr="005C629D">
        <w:rPr>
          <w:lang w:val="en-GB"/>
        </w:rPr>
        <w:t>http://ec.europa.eu/eurostat</w:t>
      </w:r>
      <w:r w:rsidRPr="000B4B55">
        <w:rPr>
          <w:lang w:val="en-GB"/>
        </w:rPr>
        <w:t xml:space="preserve"> (</w:t>
      </w:r>
      <w:r>
        <w:rPr>
          <w:lang w:val="en-GB"/>
        </w:rPr>
        <w:t>accessed</w:t>
      </w:r>
      <w:r w:rsidRPr="000B4B55">
        <w:rPr>
          <w:lang w:val="en-GB"/>
        </w:rPr>
        <w:t>: 11.03.2017).</w:t>
      </w:r>
    </w:p>
  </w:footnote>
  <w:footnote w:id="8">
    <w:p w:rsidR="002A51FA" w:rsidRPr="004F1DD5" w:rsidRDefault="002A51FA" w:rsidP="00263C5B">
      <w:pPr>
        <w:pStyle w:val="Tekstprzypisudolnego"/>
        <w:jc w:val="both"/>
        <w:rPr>
          <w:lang w:val="en-GB"/>
        </w:rPr>
      </w:pPr>
      <w:r>
        <w:rPr>
          <w:rStyle w:val="Odwoanieprzypisudolnego"/>
        </w:rPr>
        <w:footnoteRef/>
      </w:r>
      <w:r w:rsidRPr="004F1DD5">
        <w:rPr>
          <w:lang w:val="en-GB"/>
        </w:rPr>
        <w:t xml:space="preserve"> W. Bogdan, D. Boniecki, E. Labaye, T. Marciniak, M. Nowacki, </w:t>
      </w:r>
      <w:r w:rsidRPr="004F1DD5">
        <w:rPr>
          <w:i/>
          <w:lang w:val="en-GB"/>
        </w:rPr>
        <w:t>Poland 2025 – Europe’s new growth engine</w:t>
      </w:r>
      <w:r w:rsidRPr="004F1DD5">
        <w:rPr>
          <w:lang w:val="en-GB"/>
        </w:rPr>
        <w:t xml:space="preserve">, McKinsey&amp;Company, </w:t>
      </w:r>
      <w:r w:rsidRPr="005C629D">
        <w:rPr>
          <w:lang w:val="en-GB"/>
        </w:rPr>
        <w:t>http://mckinsey.pl/wp-content/uploads/2015/10/Poland-2025_full_report.pdf</w:t>
      </w:r>
      <w:r>
        <w:rPr>
          <w:lang w:val="en-GB"/>
        </w:rPr>
        <w:t xml:space="preserve"> </w:t>
      </w:r>
      <w:r w:rsidRPr="004F1DD5">
        <w:rPr>
          <w:lang w:val="en-GB"/>
        </w:rPr>
        <w:t xml:space="preserve"> (accessed: 11.03.2017), p. 12.</w:t>
      </w:r>
    </w:p>
  </w:footnote>
  <w:footnote w:id="9">
    <w:p w:rsidR="002A51FA" w:rsidRPr="00711841" w:rsidRDefault="002A51FA" w:rsidP="005C1D15">
      <w:pPr>
        <w:pStyle w:val="Tekstprzypisudolnego"/>
        <w:jc w:val="both"/>
        <w:rPr>
          <w:lang w:val="en-GB"/>
        </w:rPr>
      </w:pPr>
      <w:r>
        <w:rPr>
          <w:rStyle w:val="Odwoanieprzypisudolnego"/>
        </w:rPr>
        <w:footnoteRef/>
      </w:r>
      <w:r w:rsidRPr="00711841">
        <w:rPr>
          <w:lang w:val="en-GB"/>
        </w:rPr>
        <w:t xml:space="preserve"> Statement by S. Owsiak, Recording of panel discussion "The desired direction</w:t>
      </w:r>
      <w:r>
        <w:rPr>
          <w:lang w:val="en-GB"/>
        </w:rPr>
        <w:t>s</w:t>
      </w:r>
      <w:r w:rsidRPr="00711841">
        <w:rPr>
          <w:lang w:val="en-GB"/>
        </w:rPr>
        <w:t xml:space="preserve"> and scenarios for </w:t>
      </w:r>
      <w:r>
        <w:rPr>
          <w:lang w:val="en-GB"/>
        </w:rPr>
        <w:t>fixing public finance in Poland</w:t>
      </w:r>
      <w:r w:rsidRPr="00B227F7">
        <w:rPr>
          <w:lang w:val="en-GB"/>
        </w:rPr>
        <w:t>” [</w:t>
      </w:r>
      <w:r w:rsidRPr="00B227F7">
        <w:rPr>
          <w:i/>
          <w:lang w:val="en-GB"/>
        </w:rPr>
        <w:t>Ekonomiczne i prawne uwarunkowania i bariery redukcji deficytu i długu publicznego</w:t>
      </w:r>
      <w:r w:rsidRPr="00B227F7">
        <w:rPr>
          <w:lang w:val="en-GB"/>
        </w:rPr>
        <w:t xml:space="preserve"> [Economic and legal conditions and barriers for the reduction of deficit and public debt]</w:t>
      </w:r>
      <w:r>
        <w:rPr>
          <w:lang w:val="en-GB"/>
        </w:rPr>
        <w:t xml:space="preserve"> 2011, p. 27].</w:t>
      </w:r>
    </w:p>
  </w:footnote>
  <w:footnote w:id="10">
    <w:p w:rsidR="002A51FA" w:rsidRPr="00711841" w:rsidRDefault="002A51FA" w:rsidP="00C77306">
      <w:pPr>
        <w:pStyle w:val="Tekstprzypisudolnego"/>
        <w:jc w:val="both"/>
        <w:rPr>
          <w:lang w:val="en-GB"/>
        </w:rPr>
      </w:pPr>
      <w:r>
        <w:rPr>
          <w:rStyle w:val="Odwoanieprzypisudolnego"/>
        </w:rPr>
        <w:footnoteRef/>
      </w:r>
      <w:r w:rsidRPr="00711841">
        <w:rPr>
          <w:lang w:val="en-GB"/>
        </w:rPr>
        <w:t xml:space="preserve"> </w:t>
      </w:r>
      <w:r w:rsidRPr="00711841">
        <w:rPr>
          <w:i/>
          <w:lang w:val="en-GB"/>
        </w:rPr>
        <w:t xml:space="preserve">Informacja o działaniach podjętych przez Polskę w celu realizacji rekomendacji Rady w ramach procedury nadmiernego </w:t>
      </w:r>
      <w:r w:rsidRPr="00B227F7">
        <w:rPr>
          <w:i/>
          <w:lang w:val="en-GB"/>
        </w:rPr>
        <w:t xml:space="preserve">deficytu </w:t>
      </w:r>
      <w:r w:rsidRPr="00B227F7">
        <w:rPr>
          <w:lang w:val="en-GB"/>
        </w:rPr>
        <w:t>[Information about the actions taken by Poland to meet the Council recommendations regarding the excessive debt procedure], Warsaw, April 2014,</w:t>
      </w:r>
      <w:r w:rsidRPr="00711841">
        <w:rPr>
          <w:lang w:val="en-GB"/>
        </w:rPr>
        <w:t xml:space="preserve"> </w:t>
      </w:r>
      <w:r w:rsidRPr="005C629D">
        <w:rPr>
          <w:lang w:val="en-GB"/>
        </w:rPr>
        <w:t>http://www.mf.gov.pl/documents/764034/1002171/EDP+raport+2014.04.pdf</w:t>
      </w:r>
      <w:r w:rsidRPr="00711841">
        <w:rPr>
          <w:lang w:val="en-GB"/>
        </w:rPr>
        <w:t xml:space="preserve"> (</w:t>
      </w:r>
      <w:r>
        <w:rPr>
          <w:lang w:val="en-GB"/>
        </w:rPr>
        <w:t>accessed</w:t>
      </w:r>
      <w:r w:rsidRPr="00711841">
        <w:rPr>
          <w:lang w:val="en-GB"/>
        </w:rPr>
        <w:t xml:space="preserve">: 11.03.2017), </w:t>
      </w:r>
      <w:r>
        <w:rPr>
          <w:lang w:val="en-GB"/>
        </w:rPr>
        <w:t>p</w:t>
      </w:r>
      <w:r w:rsidRPr="00711841">
        <w:rPr>
          <w:lang w:val="en-GB"/>
        </w:rPr>
        <w:t>. 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FC6"/>
    <w:multiLevelType w:val="hybridMultilevel"/>
    <w:tmpl w:val="36CC8EE6"/>
    <w:lvl w:ilvl="0" w:tplc="6FAEE5F6">
      <w:start w:val="1"/>
      <w:numFmt w:val="bullet"/>
      <w:lvlText w:val=""/>
      <w:lvlJc w:val="left"/>
      <w:pPr>
        <w:tabs>
          <w:tab w:val="num" w:pos="198"/>
        </w:tabs>
        <w:ind w:left="198" w:hanging="1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31C0A32"/>
    <w:multiLevelType w:val="hybridMultilevel"/>
    <w:tmpl w:val="9190DF20"/>
    <w:lvl w:ilvl="0" w:tplc="265AAD68">
      <w:start w:val="1"/>
      <w:numFmt w:val="decimal"/>
      <w:lvlText w:val="%1."/>
      <w:lvlJc w:val="left"/>
      <w:pPr>
        <w:tabs>
          <w:tab w:val="num" w:pos="227"/>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312678"/>
    <w:multiLevelType w:val="hybridMultilevel"/>
    <w:tmpl w:val="EE969CEC"/>
    <w:lvl w:ilvl="0" w:tplc="6FAEE5F6">
      <w:start w:val="1"/>
      <w:numFmt w:val="bullet"/>
      <w:lvlText w:val=""/>
      <w:lvlJc w:val="left"/>
      <w:pPr>
        <w:tabs>
          <w:tab w:val="num" w:pos="198"/>
        </w:tabs>
        <w:ind w:left="198" w:hanging="1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A547331"/>
    <w:multiLevelType w:val="multilevel"/>
    <w:tmpl w:val="2CA2B9D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FE61B5D"/>
    <w:multiLevelType w:val="multilevel"/>
    <w:tmpl w:val="C1182B08"/>
    <w:lvl w:ilvl="0">
      <w:start w:val="1"/>
      <w:numFmt w:val="bullet"/>
      <w:lvlText w:val=""/>
      <w:lvlJc w:val="left"/>
      <w:pPr>
        <w:tabs>
          <w:tab w:val="num" w:pos="533"/>
        </w:tabs>
        <w:ind w:left="533" w:hanging="363"/>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FE19E8"/>
    <w:multiLevelType w:val="hybridMultilevel"/>
    <w:tmpl w:val="2BE2F8E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4006EE"/>
    <w:multiLevelType w:val="hybridMultilevel"/>
    <w:tmpl w:val="02F6E18E"/>
    <w:lvl w:ilvl="0" w:tplc="4172418A">
      <w:start w:val="1"/>
      <w:numFmt w:val="bullet"/>
      <w:lvlText w:val=""/>
      <w:lvlJc w:val="left"/>
      <w:pPr>
        <w:tabs>
          <w:tab w:val="num" w:pos="527"/>
        </w:tabs>
        <w:ind w:left="527" w:hanging="357"/>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4775AB2"/>
    <w:multiLevelType w:val="hybridMultilevel"/>
    <w:tmpl w:val="867E213E"/>
    <w:lvl w:ilvl="0" w:tplc="6FAEE5F6">
      <w:start w:val="1"/>
      <w:numFmt w:val="bullet"/>
      <w:lvlText w:val=""/>
      <w:lvlJc w:val="left"/>
      <w:pPr>
        <w:tabs>
          <w:tab w:val="num" w:pos="198"/>
        </w:tabs>
        <w:ind w:left="198" w:hanging="1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7990B17"/>
    <w:multiLevelType w:val="multilevel"/>
    <w:tmpl w:val="5FEC5F7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C3516F"/>
    <w:multiLevelType w:val="hybridMultilevel"/>
    <w:tmpl w:val="C1182B08"/>
    <w:lvl w:ilvl="0" w:tplc="526456EC">
      <w:start w:val="1"/>
      <w:numFmt w:val="bullet"/>
      <w:lvlText w:val=""/>
      <w:lvlJc w:val="left"/>
      <w:pPr>
        <w:tabs>
          <w:tab w:val="num" w:pos="533"/>
        </w:tabs>
        <w:ind w:left="533" w:hanging="363"/>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186045CD"/>
    <w:multiLevelType w:val="hybridMultilevel"/>
    <w:tmpl w:val="BF7ED11E"/>
    <w:lvl w:ilvl="0" w:tplc="50401B9E">
      <w:start w:val="1"/>
      <w:numFmt w:val="bullet"/>
      <w:lvlText w:val=""/>
      <w:lvlJc w:val="left"/>
      <w:pPr>
        <w:tabs>
          <w:tab w:val="num" w:pos="198"/>
        </w:tabs>
        <w:ind w:left="198" w:hanging="141"/>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AA440CD"/>
    <w:multiLevelType w:val="hybridMultilevel"/>
    <w:tmpl w:val="956237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8A2086"/>
    <w:multiLevelType w:val="multilevel"/>
    <w:tmpl w:val="5FC43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9071FE2"/>
    <w:multiLevelType w:val="multilevel"/>
    <w:tmpl w:val="0EEA6B2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5D3E95"/>
    <w:multiLevelType w:val="multilevel"/>
    <w:tmpl w:val="479802B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9E3D12"/>
    <w:multiLevelType w:val="hybridMultilevel"/>
    <w:tmpl w:val="F2623B6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8AC6EA8"/>
    <w:multiLevelType w:val="hybridMultilevel"/>
    <w:tmpl w:val="D9F89A40"/>
    <w:lvl w:ilvl="0" w:tplc="8722A144">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93035CD"/>
    <w:multiLevelType w:val="multilevel"/>
    <w:tmpl w:val="5FC43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E41756A"/>
    <w:multiLevelType w:val="hybridMultilevel"/>
    <w:tmpl w:val="52749B80"/>
    <w:lvl w:ilvl="0" w:tplc="1838A5C2">
      <w:start w:val="1"/>
      <w:numFmt w:val="decimal"/>
      <w:lvlText w:val="%1."/>
      <w:lvlJc w:val="left"/>
      <w:pPr>
        <w:tabs>
          <w:tab w:val="num" w:pos="57"/>
        </w:tabs>
        <w:ind w:left="57"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F31074A"/>
    <w:multiLevelType w:val="hybridMultilevel"/>
    <w:tmpl w:val="ABA6941A"/>
    <w:lvl w:ilvl="0" w:tplc="FB929EF2">
      <w:start w:val="1"/>
      <w:numFmt w:val="bullet"/>
      <w:lvlText w:val=""/>
      <w:lvlJc w:val="left"/>
      <w:pPr>
        <w:tabs>
          <w:tab w:val="num" w:pos="198"/>
        </w:tabs>
        <w:ind w:left="198" w:hanging="1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46295D05"/>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2D1961"/>
    <w:multiLevelType w:val="hybridMultilevel"/>
    <w:tmpl w:val="A73659A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BF54E13"/>
    <w:multiLevelType w:val="hybridMultilevel"/>
    <w:tmpl w:val="C9F69EA4"/>
    <w:lvl w:ilvl="0" w:tplc="AFB08404">
      <w:start w:val="1"/>
      <w:numFmt w:val="bullet"/>
      <w:lvlText w:val=""/>
      <w:lvlJc w:val="left"/>
      <w:pPr>
        <w:tabs>
          <w:tab w:val="num" w:pos="198"/>
        </w:tabs>
        <w:ind w:left="198" w:hanging="1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EAC6160"/>
    <w:multiLevelType w:val="hybridMultilevel"/>
    <w:tmpl w:val="DBD4DB46"/>
    <w:lvl w:ilvl="0" w:tplc="FB929EF2">
      <w:start w:val="1"/>
      <w:numFmt w:val="bullet"/>
      <w:lvlText w:val=""/>
      <w:lvlJc w:val="left"/>
      <w:pPr>
        <w:tabs>
          <w:tab w:val="num" w:pos="198"/>
        </w:tabs>
        <w:ind w:left="198" w:hanging="1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3A93B9B"/>
    <w:multiLevelType w:val="hybridMultilevel"/>
    <w:tmpl w:val="A5B80A66"/>
    <w:lvl w:ilvl="0" w:tplc="30EC3A2E">
      <w:start w:val="1"/>
      <w:numFmt w:val="bullet"/>
      <w:lvlText w:val=""/>
      <w:lvlJc w:val="left"/>
      <w:pPr>
        <w:tabs>
          <w:tab w:val="num" w:pos="198"/>
        </w:tabs>
        <w:ind w:left="198" w:hanging="141"/>
      </w:pPr>
      <w:rPr>
        <w:rFonts w:ascii="Symbol" w:hAnsi="Symbol" w:hint="default"/>
        <w:sz w:val="20"/>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548D6891"/>
    <w:multiLevelType w:val="hybridMultilevel"/>
    <w:tmpl w:val="A754DAEA"/>
    <w:lvl w:ilvl="0" w:tplc="1DC69B6A">
      <w:start w:val="1"/>
      <w:numFmt w:val="decimal"/>
      <w:lvlText w:val="%1."/>
      <w:lvlJc w:val="left"/>
      <w:pPr>
        <w:tabs>
          <w:tab w:val="num" w:pos="227"/>
        </w:tabs>
        <w:ind w:left="227" w:hanging="1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086503"/>
    <w:multiLevelType w:val="multilevel"/>
    <w:tmpl w:val="5FC43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5875D7A"/>
    <w:multiLevelType w:val="multilevel"/>
    <w:tmpl w:val="9A82F6B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89E5B49"/>
    <w:multiLevelType w:val="hybridMultilevel"/>
    <w:tmpl w:val="8E745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95F6508"/>
    <w:multiLevelType w:val="hybridMultilevel"/>
    <w:tmpl w:val="591CDFA4"/>
    <w:lvl w:ilvl="0" w:tplc="4172418A">
      <w:start w:val="1"/>
      <w:numFmt w:val="bullet"/>
      <w:lvlText w:val=""/>
      <w:lvlJc w:val="left"/>
      <w:pPr>
        <w:tabs>
          <w:tab w:val="num" w:pos="527"/>
        </w:tabs>
        <w:ind w:left="527" w:hanging="357"/>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5A1F178A"/>
    <w:multiLevelType w:val="multilevel"/>
    <w:tmpl w:val="B33CB362"/>
    <w:lvl w:ilvl="0">
      <w:start w:val="1"/>
      <w:numFmt w:val="bullet"/>
      <w:lvlText w:val=""/>
      <w:lvlJc w:val="left"/>
      <w:pPr>
        <w:tabs>
          <w:tab w:val="num" w:pos="198"/>
        </w:tabs>
        <w:ind w:left="198" w:hanging="141"/>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FA86E61"/>
    <w:multiLevelType w:val="hybridMultilevel"/>
    <w:tmpl w:val="A38223B0"/>
    <w:lvl w:ilvl="0" w:tplc="04150001">
      <w:start w:val="1"/>
      <w:numFmt w:val="bullet"/>
      <w:lvlText w:val=""/>
      <w:lvlJc w:val="left"/>
      <w:pPr>
        <w:tabs>
          <w:tab w:val="num" w:pos="198"/>
        </w:tabs>
        <w:ind w:left="198" w:hanging="1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2A77AEF"/>
    <w:multiLevelType w:val="multilevel"/>
    <w:tmpl w:val="53C4F66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84160F0"/>
    <w:multiLevelType w:val="hybridMultilevel"/>
    <w:tmpl w:val="398286C8"/>
    <w:lvl w:ilvl="0" w:tplc="4172418A">
      <w:start w:val="1"/>
      <w:numFmt w:val="bullet"/>
      <w:lvlText w:val=""/>
      <w:lvlJc w:val="left"/>
      <w:pPr>
        <w:tabs>
          <w:tab w:val="num" w:pos="167"/>
        </w:tabs>
        <w:ind w:left="167" w:hanging="357"/>
      </w:pPr>
      <w:rPr>
        <w:rFonts w:ascii="Symbol" w:hAnsi="Symbol" w:hint="default"/>
        <w:sz w:val="24"/>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4">
    <w:nsid w:val="69AF1F40"/>
    <w:multiLevelType w:val="hybridMultilevel"/>
    <w:tmpl w:val="1556DFE6"/>
    <w:lvl w:ilvl="0" w:tplc="6FAEE5F6">
      <w:start w:val="1"/>
      <w:numFmt w:val="bullet"/>
      <w:lvlText w:val=""/>
      <w:lvlJc w:val="left"/>
      <w:pPr>
        <w:tabs>
          <w:tab w:val="num" w:pos="311"/>
        </w:tabs>
        <w:ind w:left="311" w:hanging="141"/>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6AFE6B94"/>
    <w:multiLevelType w:val="hybridMultilevel"/>
    <w:tmpl w:val="36BAE802"/>
    <w:lvl w:ilvl="0" w:tplc="E918CFDE">
      <w:start w:val="1"/>
      <w:numFmt w:val="decimal"/>
      <w:lvlText w:val="%1."/>
      <w:lvlJc w:val="left"/>
      <w:pPr>
        <w:tabs>
          <w:tab w:val="num" w:pos="227"/>
        </w:tabs>
        <w:ind w:left="227" w:hanging="1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CC33400"/>
    <w:multiLevelType w:val="multilevel"/>
    <w:tmpl w:val="02F6E18E"/>
    <w:lvl w:ilvl="0">
      <w:start w:val="1"/>
      <w:numFmt w:val="bullet"/>
      <w:lvlText w:val=""/>
      <w:lvlJc w:val="left"/>
      <w:pPr>
        <w:tabs>
          <w:tab w:val="num" w:pos="527"/>
        </w:tabs>
        <w:ind w:left="527" w:hanging="357"/>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31D74C1"/>
    <w:multiLevelType w:val="multilevel"/>
    <w:tmpl w:val="ABA6941A"/>
    <w:lvl w:ilvl="0">
      <w:start w:val="1"/>
      <w:numFmt w:val="bullet"/>
      <w:lvlText w:val=""/>
      <w:lvlJc w:val="left"/>
      <w:pPr>
        <w:tabs>
          <w:tab w:val="num" w:pos="198"/>
        </w:tabs>
        <w:ind w:left="198" w:hanging="141"/>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8B50072"/>
    <w:multiLevelType w:val="hybridMultilevel"/>
    <w:tmpl w:val="849606EC"/>
    <w:lvl w:ilvl="0" w:tplc="4172418A">
      <w:start w:val="1"/>
      <w:numFmt w:val="bullet"/>
      <w:lvlText w:val=""/>
      <w:lvlJc w:val="left"/>
      <w:pPr>
        <w:tabs>
          <w:tab w:val="num" w:pos="527"/>
        </w:tabs>
        <w:ind w:left="527" w:hanging="357"/>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791458EB"/>
    <w:multiLevelType w:val="multilevel"/>
    <w:tmpl w:val="ABA6941A"/>
    <w:lvl w:ilvl="0">
      <w:start w:val="1"/>
      <w:numFmt w:val="bullet"/>
      <w:lvlText w:val=""/>
      <w:lvlJc w:val="left"/>
      <w:pPr>
        <w:tabs>
          <w:tab w:val="num" w:pos="198"/>
        </w:tabs>
        <w:ind w:left="198" w:hanging="141"/>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AEE4054"/>
    <w:multiLevelType w:val="multilevel"/>
    <w:tmpl w:val="35CE7B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B5070E4"/>
    <w:multiLevelType w:val="hybridMultilevel"/>
    <w:tmpl w:val="58CC0692"/>
    <w:lvl w:ilvl="0" w:tplc="5E1E29A8">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nsid w:val="7C464F37"/>
    <w:multiLevelType w:val="hybridMultilevel"/>
    <w:tmpl w:val="83A4C4BC"/>
    <w:lvl w:ilvl="0" w:tplc="6FAEE5F6">
      <w:start w:val="1"/>
      <w:numFmt w:val="bullet"/>
      <w:lvlText w:val=""/>
      <w:lvlJc w:val="left"/>
      <w:pPr>
        <w:tabs>
          <w:tab w:val="num" w:pos="198"/>
        </w:tabs>
        <w:ind w:left="198" w:hanging="1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5"/>
  </w:num>
  <w:num w:numId="4">
    <w:abstractNumId w:val="40"/>
  </w:num>
  <w:num w:numId="5">
    <w:abstractNumId w:val="1"/>
  </w:num>
  <w:num w:numId="6">
    <w:abstractNumId w:val="18"/>
  </w:num>
  <w:num w:numId="7">
    <w:abstractNumId w:val="19"/>
  </w:num>
  <w:num w:numId="8">
    <w:abstractNumId w:val="30"/>
  </w:num>
  <w:num w:numId="9">
    <w:abstractNumId w:val="23"/>
  </w:num>
  <w:num w:numId="10">
    <w:abstractNumId w:val="39"/>
  </w:num>
  <w:num w:numId="11">
    <w:abstractNumId w:val="37"/>
  </w:num>
  <w:num w:numId="12">
    <w:abstractNumId w:val="24"/>
  </w:num>
  <w:num w:numId="13">
    <w:abstractNumId w:val="10"/>
  </w:num>
  <w:num w:numId="14">
    <w:abstractNumId w:val="16"/>
  </w:num>
  <w:num w:numId="15">
    <w:abstractNumId w:val="29"/>
  </w:num>
  <w:num w:numId="16">
    <w:abstractNumId w:val="15"/>
  </w:num>
  <w:num w:numId="17">
    <w:abstractNumId w:val="5"/>
  </w:num>
  <w:num w:numId="18">
    <w:abstractNumId w:val="21"/>
  </w:num>
  <w:num w:numId="19">
    <w:abstractNumId w:val="41"/>
  </w:num>
  <w:num w:numId="20">
    <w:abstractNumId w:val="33"/>
  </w:num>
  <w:num w:numId="21">
    <w:abstractNumId w:val="38"/>
  </w:num>
  <w:num w:numId="22">
    <w:abstractNumId w:val="22"/>
  </w:num>
  <w:num w:numId="23">
    <w:abstractNumId w:val="31"/>
  </w:num>
  <w:num w:numId="24">
    <w:abstractNumId w:val="6"/>
  </w:num>
  <w:num w:numId="25">
    <w:abstractNumId w:val="36"/>
  </w:num>
  <w:num w:numId="26">
    <w:abstractNumId w:val="9"/>
  </w:num>
  <w:num w:numId="27">
    <w:abstractNumId w:val="4"/>
  </w:num>
  <w:num w:numId="28">
    <w:abstractNumId w:val="34"/>
  </w:num>
  <w:num w:numId="29">
    <w:abstractNumId w:val="2"/>
  </w:num>
  <w:num w:numId="30">
    <w:abstractNumId w:val="7"/>
  </w:num>
  <w:num w:numId="31">
    <w:abstractNumId w:val="42"/>
  </w:num>
  <w:num w:numId="32">
    <w:abstractNumId w:val="0"/>
  </w:num>
  <w:num w:numId="33">
    <w:abstractNumId w:val="12"/>
  </w:num>
  <w:num w:numId="34">
    <w:abstractNumId w:val="26"/>
  </w:num>
  <w:num w:numId="35">
    <w:abstractNumId w:val="28"/>
  </w:num>
  <w:num w:numId="36">
    <w:abstractNumId w:val="17"/>
  </w:num>
  <w:num w:numId="37">
    <w:abstractNumId w:val="8"/>
  </w:num>
  <w:num w:numId="38">
    <w:abstractNumId w:val="13"/>
  </w:num>
  <w:num w:numId="39">
    <w:abstractNumId w:val="14"/>
  </w:num>
  <w:num w:numId="40">
    <w:abstractNumId w:val="32"/>
  </w:num>
  <w:num w:numId="41">
    <w:abstractNumId w:val="27"/>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6251C"/>
    <w:rsid w:val="0000300F"/>
    <w:rsid w:val="00003A88"/>
    <w:rsid w:val="00011473"/>
    <w:rsid w:val="00013039"/>
    <w:rsid w:val="0001695B"/>
    <w:rsid w:val="00016B82"/>
    <w:rsid w:val="00017AD3"/>
    <w:rsid w:val="0002097C"/>
    <w:rsid w:val="00022BE3"/>
    <w:rsid w:val="000235D6"/>
    <w:rsid w:val="000279AD"/>
    <w:rsid w:val="00031590"/>
    <w:rsid w:val="00042703"/>
    <w:rsid w:val="000437C7"/>
    <w:rsid w:val="000456A2"/>
    <w:rsid w:val="00052312"/>
    <w:rsid w:val="00063B8C"/>
    <w:rsid w:val="00066B89"/>
    <w:rsid w:val="000671B3"/>
    <w:rsid w:val="00080E00"/>
    <w:rsid w:val="000826EA"/>
    <w:rsid w:val="00085D47"/>
    <w:rsid w:val="00087076"/>
    <w:rsid w:val="000877BF"/>
    <w:rsid w:val="000965D2"/>
    <w:rsid w:val="000A0179"/>
    <w:rsid w:val="000A586E"/>
    <w:rsid w:val="000A61EC"/>
    <w:rsid w:val="000B0ACD"/>
    <w:rsid w:val="000B39E9"/>
    <w:rsid w:val="000B4B55"/>
    <w:rsid w:val="000C78EA"/>
    <w:rsid w:val="000D04EC"/>
    <w:rsid w:val="000D3110"/>
    <w:rsid w:val="000D4038"/>
    <w:rsid w:val="000D7C65"/>
    <w:rsid w:val="000E3BC6"/>
    <w:rsid w:val="000F0426"/>
    <w:rsid w:val="000F0E49"/>
    <w:rsid w:val="000F2ECD"/>
    <w:rsid w:val="000F6595"/>
    <w:rsid w:val="000F7D00"/>
    <w:rsid w:val="00100466"/>
    <w:rsid w:val="001067DE"/>
    <w:rsid w:val="00107B30"/>
    <w:rsid w:val="00110F9F"/>
    <w:rsid w:val="0012311D"/>
    <w:rsid w:val="001244D0"/>
    <w:rsid w:val="0012471D"/>
    <w:rsid w:val="00130BBC"/>
    <w:rsid w:val="00137D17"/>
    <w:rsid w:val="001432AB"/>
    <w:rsid w:val="00150FFB"/>
    <w:rsid w:val="00151465"/>
    <w:rsid w:val="00157E04"/>
    <w:rsid w:val="001667C6"/>
    <w:rsid w:val="00174B6C"/>
    <w:rsid w:val="00194CB6"/>
    <w:rsid w:val="001A0971"/>
    <w:rsid w:val="001A1F8B"/>
    <w:rsid w:val="001A729A"/>
    <w:rsid w:val="001B25B0"/>
    <w:rsid w:val="001D504D"/>
    <w:rsid w:val="001D7746"/>
    <w:rsid w:val="001E0181"/>
    <w:rsid w:val="001E09DC"/>
    <w:rsid w:val="001E4230"/>
    <w:rsid w:val="001E560E"/>
    <w:rsid w:val="001E67A6"/>
    <w:rsid w:val="001E718D"/>
    <w:rsid w:val="001F0A52"/>
    <w:rsid w:val="001F3D65"/>
    <w:rsid w:val="001F42BC"/>
    <w:rsid w:val="001F55A6"/>
    <w:rsid w:val="001F5671"/>
    <w:rsid w:val="00205E62"/>
    <w:rsid w:val="00213F2B"/>
    <w:rsid w:val="00224BE3"/>
    <w:rsid w:val="0023258A"/>
    <w:rsid w:val="0023319C"/>
    <w:rsid w:val="00233FB9"/>
    <w:rsid w:val="002436F1"/>
    <w:rsid w:val="00244CA3"/>
    <w:rsid w:val="0024632A"/>
    <w:rsid w:val="00247874"/>
    <w:rsid w:val="0025100A"/>
    <w:rsid w:val="00251153"/>
    <w:rsid w:val="002608BC"/>
    <w:rsid w:val="00260F62"/>
    <w:rsid w:val="00263C5B"/>
    <w:rsid w:val="0027365F"/>
    <w:rsid w:val="002813CA"/>
    <w:rsid w:val="00284A09"/>
    <w:rsid w:val="0028660A"/>
    <w:rsid w:val="00287F63"/>
    <w:rsid w:val="00290ED6"/>
    <w:rsid w:val="00292B1A"/>
    <w:rsid w:val="002A10A7"/>
    <w:rsid w:val="002A27DB"/>
    <w:rsid w:val="002A46E8"/>
    <w:rsid w:val="002A51FA"/>
    <w:rsid w:val="002A644B"/>
    <w:rsid w:val="002A6B14"/>
    <w:rsid w:val="002B3C5D"/>
    <w:rsid w:val="002D5556"/>
    <w:rsid w:val="002D585F"/>
    <w:rsid w:val="002E2A8E"/>
    <w:rsid w:val="002E6E43"/>
    <w:rsid w:val="002E6FA8"/>
    <w:rsid w:val="002F1935"/>
    <w:rsid w:val="002F760C"/>
    <w:rsid w:val="00306418"/>
    <w:rsid w:val="003130BD"/>
    <w:rsid w:val="00315B3B"/>
    <w:rsid w:val="003175C4"/>
    <w:rsid w:val="00320AE3"/>
    <w:rsid w:val="00324208"/>
    <w:rsid w:val="00331550"/>
    <w:rsid w:val="00331BCD"/>
    <w:rsid w:val="00331F03"/>
    <w:rsid w:val="003328E9"/>
    <w:rsid w:val="003372AC"/>
    <w:rsid w:val="00341D2E"/>
    <w:rsid w:val="00352AA8"/>
    <w:rsid w:val="00352C72"/>
    <w:rsid w:val="00360060"/>
    <w:rsid w:val="0036101D"/>
    <w:rsid w:val="00361534"/>
    <w:rsid w:val="0036748A"/>
    <w:rsid w:val="00367BB6"/>
    <w:rsid w:val="00371D4C"/>
    <w:rsid w:val="00372185"/>
    <w:rsid w:val="00373C5C"/>
    <w:rsid w:val="00374DF1"/>
    <w:rsid w:val="0037605C"/>
    <w:rsid w:val="00391F58"/>
    <w:rsid w:val="003C256C"/>
    <w:rsid w:val="003E4422"/>
    <w:rsid w:val="003E5A43"/>
    <w:rsid w:val="003E6171"/>
    <w:rsid w:val="003F18BE"/>
    <w:rsid w:val="003F77A0"/>
    <w:rsid w:val="00402A4E"/>
    <w:rsid w:val="004067AF"/>
    <w:rsid w:val="0041770C"/>
    <w:rsid w:val="00417F36"/>
    <w:rsid w:val="004229C5"/>
    <w:rsid w:val="00432632"/>
    <w:rsid w:val="0043680E"/>
    <w:rsid w:val="004471E1"/>
    <w:rsid w:val="00455826"/>
    <w:rsid w:val="0045708E"/>
    <w:rsid w:val="00460A1B"/>
    <w:rsid w:val="0046512B"/>
    <w:rsid w:val="0047253B"/>
    <w:rsid w:val="004741B1"/>
    <w:rsid w:val="00475048"/>
    <w:rsid w:val="00476FAB"/>
    <w:rsid w:val="00484331"/>
    <w:rsid w:val="00485A3A"/>
    <w:rsid w:val="004A5DB0"/>
    <w:rsid w:val="004A5E59"/>
    <w:rsid w:val="004C0337"/>
    <w:rsid w:val="004C574B"/>
    <w:rsid w:val="004C6803"/>
    <w:rsid w:val="004D3860"/>
    <w:rsid w:val="004D4684"/>
    <w:rsid w:val="004D5B40"/>
    <w:rsid w:val="004D6184"/>
    <w:rsid w:val="004D7E95"/>
    <w:rsid w:val="004E066D"/>
    <w:rsid w:val="004E48B7"/>
    <w:rsid w:val="004F1DD5"/>
    <w:rsid w:val="00500A91"/>
    <w:rsid w:val="00502E21"/>
    <w:rsid w:val="00504196"/>
    <w:rsid w:val="0050692D"/>
    <w:rsid w:val="00514A82"/>
    <w:rsid w:val="0052110A"/>
    <w:rsid w:val="005216DB"/>
    <w:rsid w:val="00523547"/>
    <w:rsid w:val="00525B82"/>
    <w:rsid w:val="005279D1"/>
    <w:rsid w:val="00530BFB"/>
    <w:rsid w:val="00531215"/>
    <w:rsid w:val="00534365"/>
    <w:rsid w:val="005348E6"/>
    <w:rsid w:val="0053659C"/>
    <w:rsid w:val="00537C80"/>
    <w:rsid w:val="00537FFC"/>
    <w:rsid w:val="005451E0"/>
    <w:rsid w:val="0054678A"/>
    <w:rsid w:val="00553AC6"/>
    <w:rsid w:val="005544ED"/>
    <w:rsid w:val="00554E18"/>
    <w:rsid w:val="0055695B"/>
    <w:rsid w:val="00570ABC"/>
    <w:rsid w:val="0057537F"/>
    <w:rsid w:val="00576419"/>
    <w:rsid w:val="00584A9E"/>
    <w:rsid w:val="005852D3"/>
    <w:rsid w:val="00592668"/>
    <w:rsid w:val="00592838"/>
    <w:rsid w:val="00594851"/>
    <w:rsid w:val="005A395A"/>
    <w:rsid w:val="005A4233"/>
    <w:rsid w:val="005B1311"/>
    <w:rsid w:val="005C1A5F"/>
    <w:rsid w:val="005C1D15"/>
    <w:rsid w:val="005C2148"/>
    <w:rsid w:val="005C2867"/>
    <w:rsid w:val="005C55D9"/>
    <w:rsid w:val="005C580A"/>
    <w:rsid w:val="005C629D"/>
    <w:rsid w:val="005D13B3"/>
    <w:rsid w:val="005D38FF"/>
    <w:rsid w:val="005D5251"/>
    <w:rsid w:val="005D65C0"/>
    <w:rsid w:val="005E1522"/>
    <w:rsid w:val="005E1E9E"/>
    <w:rsid w:val="005E2E08"/>
    <w:rsid w:val="005E70FE"/>
    <w:rsid w:val="005E7892"/>
    <w:rsid w:val="005F2837"/>
    <w:rsid w:val="006035A1"/>
    <w:rsid w:val="00604DEF"/>
    <w:rsid w:val="00605EC3"/>
    <w:rsid w:val="00610F1E"/>
    <w:rsid w:val="00617529"/>
    <w:rsid w:val="006245EE"/>
    <w:rsid w:val="00624F13"/>
    <w:rsid w:val="0063035E"/>
    <w:rsid w:val="00636341"/>
    <w:rsid w:val="00640822"/>
    <w:rsid w:val="0066330D"/>
    <w:rsid w:val="00663C97"/>
    <w:rsid w:val="00666D5F"/>
    <w:rsid w:val="006716AC"/>
    <w:rsid w:val="00671B55"/>
    <w:rsid w:val="00672529"/>
    <w:rsid w:val="00680F22"/>
    <w:rsid w:val="00687123"/>
    <w:rsid w:val="00690EA8"/>
    <w:rsid w:val="0069481B"/>
    <w:rsid w:val="0069499F"/>
    <w:rsid w:val="006A4EF3"/>
    <w:rsid w:val="006A705B"/>
    <w:rsid w:val="006A7445"/>
    <w:rsid w:val="006A74A7"/>
    <w:rsid w:val="006A7F5C"/>
    <w:rsid w:val="006B1F63"/>
    <w:rsid w:val="006C2462"/>
    <w:rsid w:val="006D02EE"/>
    <w:rsid w:val="006D056F"/>
    <w:rsid w:val="006D1167"/>
    <w:rsid w:val="006D3DFD"/>
    <w:rsid w:val="006D3F35"/>
    <w:rsid w:val="006D55BB"/>
    <w:rsid w:val="006E5321"/>
    <w:rsid w:val="006E7868"/>
    <w:rsid w:val="006F15D4"/>
    <w:rsid w:val="006F6486"/>
    <w:rsid w:val="00700DF5"/>
    <w:rsid w:val="00703366"/>
    <w:rsid w:val="00703DBC"/>
    <w:rsid w:val="00704BD0"/>
    <w:rsid w:val="00705D97"/>
    <w:rsid w:val="00710539"/>
    <w:rsid w:val="00711841"/>
    <w:rsid w:val="00717814"/>
    <w:rsid w:val="007216D7"/>
    <w:rsid w:val="007228C0"/>
    <w:rsid w:val="00726286"/>
    <w:rsid w:val="0073200C"/>
    <w:rsid w:val="00735C8B"/>
    <w:rsid w:val="0073604A"/>
    <w:rsid w:val="00737F31"/>
    <w:rsid w:val="00744381"/>
    <w:rsid w:val="0074630A"/>
    <w:rsid w:val="00747FE5"/>
    <w:rsid w:val="00756D5C"/>
    <w:rsid w:val="00761C86"/>
    <w:rsid w:val="0076378B"/>
    <w:rsid w:val="0077089B"/>
    <w:rsid w:val="00774FA4"/>
    <w:rsid w:val="00783A02"/>
    <w:rsid w:val="00796C01"/>
    <w:rsid w:val="007A4E1D"/>
    <w:rsid w:val="007C16A7"/>
    <w:rsid w:val="007C51F4"/>
    <w:rsid w:val="007D4D54"/>
    <w:rsid w:val="007D514F"/>
    <w:rsid w:val="007D7F1C"/>
    <w:rsid w:val="007E0F7C"/>
    <w:rsid w:val="007E497A"/>
    <w:rsid w:val="007F0DE8"/>
    <w:rsid w:val="00805486"/>
    <w:rsid w:val="0081177D"/>
    <w:rsid w:val="0081263C"/>
    <w:rsid w:val="00813816"/>
    <w:rsid w:val="00813BC1"/>
    <w:rsid w:val="00815FB3"/>
    <w:rsid w:val="00817EE3"/>
    <w:rsid w:val="00825F4C"/>
    <w:rsid w:val="0082625A"/>
    <w:rsid w:val="008304B5"/>
    <w:rsid w:val="00834AB5"/>
    <w:rsid w:val="00837C43"/>
    <w:rsid w:val="00841495"/>
    <w:rsid w:val="008471B7"/>
    <w:rsid w:val="008509FD"/>
    <w:rsid w:val="0085189D"/>
    <w:rsid w:val="00854995"/>
    <w:rsid w:val="008551CC"/>
    <w:rsid w:val="00865C34"/>
    <w:rsid w:val="00866354"/>
    <w:rsid w:val="008729DA"/>
    <w:rsid w:val="0087708E"/>
    <w:rsid w:val="00886EDF"/>
    <w:rsid w:val="008921E2"/>
    <w:rsid w:val="00894622"/>
    <w:rsid w:val="008A09F7"/>
    <w:rsid w:val="008C5B4D"/>
    <w:rsid w:val="008D61D9"/>
    <w:rsid w:val="008E3BF1"/>
    <w:rsid w:val="008F0B1C"/>
    <w:rsid w:val="008F113E"/>
    <w:rsid w:val="008F6186"/>
    <w:rsid w:val="008F76E4"/>
    <w:rsid w:val="00902779"/>
    <w:rsid w:val="00906465"/>
    <w:rsid w:val="00911733"/>
    <w:rsid w:val="00913C6F"/>
    <w:rsid w:val="00914F12"/>
    <w:rsid w:val="00915EB5"/>
    <w:rsid w:val="00921CAD"/>
    <w:rsid w:val="00922B8C"/>
    <w:rsid w:val="00923160"/>
    <w:rsid w:val="00923ED2"/>
    <w:rsid w:val="00930078"/>
    <w:rsid w:val="00931C41"/>
    <w:rsid w:val="00932012"/>
    <w:rsid w:val="00932B7B"/>
    <w:rsid w:val="00934F6D"/>
    <w:rsid w:val="009364FA"/>
    <w:rsid w:val="00941BFE"/>
    <w:rsid w:val="00944A01"/>
    <w:rsid w:val="00944FC4"/>
    <w:rsid w:val="00946ED9"/>
    <w:rsid w:val="00951832"/>
    <w:rsid w:val="00952BFB"/>
    <w:rsid w:val="00953A5A"/>
    <w:rsid w:val="00966765"/>
    <w:rsid w:val="00966A8F"/>
    <w:rsid w:val="00974212"/>
    <w:rsid w:val="0097692A"/>
    <w:rsid w:val="00980AF0"/>
    <w:rsid w:val="00994FC2"/>
    <w:rsid w:val="009A009E"/>
    <w:rsid w:val="009A1773"/>
    <w:rsid w:val="009A7DC3"/>
    <w:rsid w:val="009C0AB2"/>
    <w:rsid w:val="009C3B63"/>
    <w:rsid w:val="009D044C"/>
    <w:rsid w:val="009D1D3E"/>
    <w:rsid w:val="009D7CEC"/>
    <w:rsid w:val="009F4455"/>
    <w:rsid w:val="009F4630"/>
    <w:rsid w:val="00A026AE"/>
    <w:rsid w:val="00A03F89"/>
    <w:rsid w:val="00A07366"/>
    <w:rsid w:val="00A1184F"/>
    <w:rsid w:val="00A12787"/>
    <w:rsid w:val="00A13707"/>
    <w:rsid w:val="00A15B50"/>
    <w:rsid w:val="00A20AE8"/>
    <w:rsid w:val="00A21982"/>
    <w:rsid w:val="00A22772"/>
    <w:rsid w:val="00A23464"/>
    <w:rsid w:val="00A24D68"/>
    <w:rsid w:val="00A34013"/>
    <w:rsid w:val="00A35C85"/>
    <w:rsid w:val="00A44190"/>
    <w:rsid w:val="00A44743"/>
    <w:rsid w:val="00A4647E"/>
    <w:rsid w:val="00A46F29"/>
    <w:rsid w:val="00A5207A"/>
    <w:rsid w:val="00A523EF"/>
    <w:rsid w:val="00A5266A"/>
    <w:rsid w:val="00A5321D"/>
    <w:rsid w:val="00A56366"/>
    <w:rsid w:val="00A57C88"/>
    <w:rsid w:val="00A621DE"/>
    <w:rsid w:val="00A71EDE"/>
    <w:rsid w:val="00A74A06"/>
    <w:rsid w:val="00A7531F"/>
    <w:rsid w:val="00A77E8E"/>
    <w:rsid w:val="00A81368"/>
    <w:rsid w:val="00A94D21"/>
    <w:rsid w:val="00AA227A"/>
    <w:rsid w:val="00AB2940"/>
    <w:rsid w:val="00AB4794"/>
    <w:rsid w:val="00AC25AD"/>
    <w:rsid w:val="00AC5F12"/>
    <w:rsid w:val="00AC6794"/>
    <w:rsid w:val="00AD02BD"/>
    <w:rsid w:val="00AD0A18"/>
    <w:rsid w:val="00AD32AF"/>
    <w:rsid w:val="00AE2B9B"/>
    <w:rsid w:val="00AE3CA3"/>
    <w:rsid w:val="00AF603E"/>
    <w:rsid w:val="00AF735B"/>
    <w:rsid w:val="00B04FF3"/>
    <w:rsid w:val="00B227F7"/>
    <w:rsid w:val="00B26FB2"/>
    <w:rsid w:val="00B32313"/>
    <w:rsid w:val="00B36266"/>
    <w:rsid w:val="00B37ACF"/>
    <w:rsid w:val="00B46B3D"/>
    <w:rsid w:val="00B47FDF"/>
    <w:rsid w:val="00B50DC4"/>
    <w:rsid w:val="00B64748"/>
    <w:rsid w:val="00B70BA5"/>
    <w:rsid w:val="00B71CCC"/>
    <w:rsid w:val="00B73673"/>
    <w:rsid w:val="00B7793F"/>
    <w:rsid w:val="00B80710"/>
    <w:rsid w:val="00B8298A"/>
    <w:rsid w:val="00B83D92"/>
    <w:rsid w:val="00B9038F"/>
    <w:rsid w:val="00B9091A"/>
    <w:rsid w:val="00B91980"/>
    <w:rsid w:val="00B961F6"/>
    <w:rsid w:val="00BA07E4"/>
    <w:rsid w:val="00BA171A"/>
    <w:rsid w:val="00BA17AF"/>
    <w:rsid w:val="00BA27E7"/>
    <w:rsid w:val="00BA32D1"/>
    <w:rsid w:val="00BA45C2"/>
    <w:rsid w:val="00BB0E64"/>
    <w:rsid w:val="00BB5154"/>
    <w:rsid w:val="00BB7880"/>
    <w:rsid w:val="00BC4B9E"/>
    <w:rsid w:val="00BC6706"/>
    <w:rsid w:val="00BD68C1"/>
    <w:rsid w:val="00BE3313"/>
    <w:rsid w:val="00BE7F5A"/>
    <w:rsid w:val="00BF301B"/>
    <w:rsid w:val="00BF309A"/>
    <w:rsid w:val="00BF4D77"/>
    <w:rsid w:val="00BF5382"/>
    <w:rsid w:val="00C01D45"/>
    <w:rsid w:val="00C04540"/>
    <w:rsid w:val="00C124BB"/>
    <w:rsid w:val="00C17861"/>
    <w:rsid w:val="00C24906"/>
    <w:rsid w:val="00C274B2"/>
    <w:rsid w:val="00C351B7"/>
    <w:rsid w:val="00C45345"/>
    <w:rsid w:val="00C45DB7"/>
    <w:rsid w:val="00C5032A"/>
    <w:rsid w:val="00C60BE5"/>
    <w:rsid w:val="00C6429D"/>
    <w:rsid w:val="00C679B7"/>
    <w:rsid w:val="00C77306"/>
    <w:rsid w:val="00C80A41"/>
    <w:rsid w:val="00C864E9"/>
    <w:rsid w:val="00C95021"/>
    <w:rsid w:val="00CA4E64"/>
    <w:rsid w:val="00CA6059"/>
    <w:rsid w:val="00CB2FDC"/>
    <w:rsid w:val="00CC2A32"/>
    <w:rsid w:val="00CC3E0B"/>
    <w:rsid w:val="00CC7D96"/>
    <w:rsid w:val="00CD0FD7"/>
    <w:rsid w:val="00CD18A3"/>
    <w:rsid w:val="00CD766E"/>
    <w:rsid w:val="00CE2A54"/>
    <w:rsid w:val="00CE72F4"/>
    <w:rsid w:val="00CF094E"/>
    <w:rsid w:val="00CF3631"/>
    <w:rsid w:val="00CF730F"/>
    <w:rsid w:val="00D067B9"/>
    <w:rsid w:val="00D1409E"/>
    <w:rsid w:val="00D169AE"/>
    <w:rsid w:val="00D16AD4"/>
    <w:rsid w:val="00D2036C"/>
    <w:rsid w:val="00D20B8E"/>
    <w:rsid w:val="00D20EB3"/>
    <w:rsid w:val="00D2190C"/>
    <w:rsid w:val="00D224D3"/>
    <w:rsid w:val="00D23920"/>
    <w:rsid w:val="00D3373A"/>
    <w:rsid w:val="00D33ED9"/>
    <w:rsid w:val="00D3566D"/>
    <w:rsid w:val="00D427E1"/>
    <w:rsid w:val="00D47E0A"/>
    <w:rsid w:val="00D52032"/>
    <w:rsid w:val="00D53719"/>
    <w:rsid w:val="00D53FDC"/>
    <w:rsid w:val="00D622D5"/>
    <w:rsid w:val="00D7212B"/>
    <w:rsid w:val="00D75F7C"/>
    <w:rsid w:val="00D855E4"/>
    <w:rsid w:val="00D9146A"/>
    <w:rsid w:val="00DA3450"/>
    <w:rsid w:val="00DB5A83"/>
    <w:rsid w:val="00DB7FDB"/>
    <w:rsid w:val="00DC18E4"/>
    <w:rsid w:val="00DE1215"/>
    <w:rsid w:val="00DE27A0"/>
    <w:rsid w:val="00DE423D"/>
    <w:rsid w:val="00DE519A"/>
    <w:rsid w:val="00DF43AD"/>
    <w:rsid w:val="00E0632F"/>
    <w:rsid w:val="00E10716"/>
    <w:rsid w:val="00E1130A"/>
    <w:rsid w:val="00E237CF"/>
    <w:rsid w:val="00E3206D"/>
    <w:rsid w:val="00E357D6"/>
    <w:rsid w:val="00E36C7C"/>
    <w:rsid w:val="00E50058"/>
    <w:rsid w:val="00E502C1"/>
    <w:rsid w:val="00E51370"/>
    <w:rsid w:val="00E54E12"/>
    <w:rsid w:val="00E61FF2"/>
    <w:rsid w:val="00E64650"/>
    <w:rsid w:val="00E71359"/>
    <w:rsid w:val="00E729BB"/>
    <w:rsid w:val="00E7332E"/>
    <w:rsid w:val="00E77819"/>
    <w:rsid w:val="00E77FFC"/>
    <w:rsid w:val="00E827AD"/>
    <w:rsid w:val="00E83F1B"/>
    <w:rsid w:val="00E85677"/>
    <w:rsid w:val="00E9169A"/>
    <w:rsid w:val="00E92910"/>
    <w:rsid w:val="00E97195"/>
    <w:rsid w:val="00EA16C5"/>
    <w:rsid w:val="00EA4327"/>
    <w:rsid w:val="00EA5EE8"/>
    <w:rsid w:val="00EB0107"/>
    <w:rsid w:val="00EB5996"/>
    <w:rsid w:val="00EB69DF"/>
    <w:rsid w:val="00EB7953"/>
    <w:rsid w:val="00EC1087"/>
    <w:rsid w:val="00EC5138"/>
    <w:rsid w:val="00EC5F76"/>
    <w:rsid w:val="00ED278A"/>
    <w:rsid w:val="00ED429D"/>
    <w:rsid w:val="00ED4AC7"/>
    <w:rsid w:val="00EE4D0A"/>
    <w:rsid w:val="00EE7B9F"/>
    <w:rsid w:val="00EF2405"/>
    <w:rsid w:val="00EF519C"/>
    <w:rsid w:val="00EF67A2"/>
    <w:rsid w:val="00F02DD5"/>
    <w:rsid w:val="00F06A56"/>
    <w:rsid w:val="00F11564"/>
    <w:rsid w:val="00F117FB"/>
    <w:rsid w:val="00F118DD"/>
    <w:rsid w:val="00F16204"/>
    <w:rsid w:val="00F21620"/>
    <w:rsid w:val="00F24FA5"/>
    <w:rsid w:val="00F257AF"/>
    <w:rsid w:val="00F260C9"/>
    <w:rsid w:val="00F279AE"/>
    <w:rsid w:val="00F32B13"/>
    <w:rsid w:val="00F40C05"/>
    <w:rsid w:val="00F468FC"/>
    <w:rsid w:val="00F46C9E"/>
    <w:rsid w:val="00F52008"/>
    <w:rsid w:val="00F553CF"/>
    <w:rsid w:val="00F6251C"/>
    <w:rsid w:val="00F62551"/>
    <w:rsid w:val="00F736A2"/>
    <w:rsid w:val="00F74A82"/>
    <w:rsid w:val="00F752B3"/>
    <w:rsid w:val="00F8229D"/>
    <w:rsid w:val="00F92543"/>
    <w:rsid w:val="00FA6467"/>
    <w:rsid w:val="00FB6CC9"/>
    <w:rsid w:val="00FB6E8F"/>
    <w:rsid w:val="00FC1358"/>
    <w:rsid w:val="00FC459C"/>
    <w:rsid w:val="00FC6A97"/>
    <w:rsid w:val="00FD47DF"/>
    <w:rsid w:val="00FD676A"/>
    <w:rsid w:val="00FE3DD6"/>
    <w:rsid w:val="00FE3E30"/>
    <w:rsid w:val="00FE7A6C"/>
    <w:rsid w:val="00FF47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251C"/>
    <w:pPr>
      <w:suppressAutoHyphens/>
      <w:spacing w:line="240" w:lineRule="auto"/>
      <w:jc w:val="left"/>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Carattere Znak Znak,Carattere Znak Znak Znak Znak Znak Znak,Carattere Znak,Carattere,przypis_raport,Tekst przypisu Znak,przypis_raport Znak,Tekst przypisu Znak1,przypis_raport Znak1,Tekst przypisu dolnego Znak Znak"/>
    <w:basedOn w:val="Normalny"/>
    <w:link w:val="TekstprzypisudolnegoZnak"/>
    <w:semiHidden/>
    <w:rsid w:val="00F6251C"/>
    <w:rPr>
      <w:sz w:val="20"/>
      <w:szCs w:val="20"/>
    </w:rPr>
  </w:style>
  <w:style w:type="character" w:customStyle="1" w:styleId="TekstprzypisudolnegoZnak">
    <w:name w:val="Tekst przypisu dolnego Znak"/>
    <w:aliases w:val="Carattere Znak Znak Znak,Carattere Znak Znak Znak Znak Znak Znak Znak,Carattere Znak Znak1,Carattere Znak1,przypis_raport Znak2,Tekst przypisu Znak Znak,przypis_raport Znak Znak,Tekst przypisu Znak1 Znak"/>
    <w:basedOn w:val="Domylnaczcionkaakapitu"/>
    <w:link w:val="Tekstprzypisudolnego"/>
    <w:rsid w:val="00F6251C"/>
    <w:rPr>
      <w:rFonts w:ascii="Times New Roman" w:eastAsia="Times New Roman" w:hAnsi="Times New Roman" w:cs="Times New Roman"/>
      <w:sz w:val="20"/>
      <w:szCs w:val="20"/>
      <w:lang w:eastAsia="ar-SA"/>
    </w:rPr>
  </w:style>
  <w:style w:type="table" w:styleId="Tabela-Siatka">
    <w:name w:val="Table Grid"/>
    <w:basedOn w:val="Standardowy"/>
    <w:rsid w:val="00F6251C"/>
    <w:pPr>
      <w:suppressAutoHyphens/>
      <w:spacing w:line="240" w:lineRule="auto"/>
      <w:jc w:val="left"/>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rsid w:val="00F6251C"/>
    <w:rPr>
      <w:color w:val="0000FF"/>
      <w:u w:val="single"/>
    </w:rPr>
  </w:style>
  <w:style w:type="character" w:styleId="Odwoanieprzypisudolnego">
    <w:name w:val="footnote reference"/>
    <w:aliases w:val="Odwołanie przypisu"/>
    <w:basedOn w:val="Domylnaczcionkaakapitu"/>
    <w:semiHidden/>
    <w:rsid w:val="00F6251C"/>
    <w:rPr>
      <w:vertAlign w:val="superscript"/>
    </w:rPr>
  </w:style>
  <w:style w:type="paragraph" w:styleId="Tekstdymka">
    <w:name w:val="Balloon Text"/>
    <w:basedOn w:val="Normalny"/>
    <w:link w:val="TekstdymkaZnak"/>
    <w:uiPriority w:val="99"/>
    <w:semiHidden/>
    <w:unhideWhenUsed/>
    <w:rsid w:val="00F6251C"/>
    <w:rPr>
      <w:rFonts w:ascii="Tahoma" w:hAnsi="Tahoma" w:cs="Tahoma"/>
      <w:sz w:val="16"/>
      <w:szCs w:val="16"/>
    </w:rPr>
  </w:style>
  <w:style w:type="character" w:customStyle="1" w:styleId="TekstdymkaZnak">
    <w:name w:val="Tekst dymka Znak"/>
    <w:basedOn w:val="Domylnaczcionkaakapitu"/>
    <w:link w:val="Tekstdymka"/>
    <w:uiPriority w:val="99"/>
    <w:semiHidden/>
    <w:rsid w:val="00F6251C"/>
    <w:rPr>
      <w:rFonts w:ascii="Tahoma" w:eastAsia="Times New Roman" w:hAnsi="Tahoma" w:cs="Tahoma"/>
      <w:sz w:val="16"/>
      <w:szCs w:val="16"/>
      <w:lang w:eastAsia="ar-SA"/>
    </w:rPr>
  </w:style>
  <w:style w:type="paragraph" w:styleId="Nagwek">
    <w:name w:val="header"/>
    <w:basedOn w:val="Normalny"/>
    <w:link w:val="NagwekZnak"/>
    <w:uiPriority w:val="99"/>
    <w:semiHidden/>
    <w:unhideWhenUsed/>
    <w:rsid w:val="00F6251C"/>
    <w:pPr>
      <w:tabs>
        <w:tab w:val="center" w:pos="4536"/>
        <w:tab w:val="right" w:pos="9072"/>
      </w:tabs>
    </w:pPr>
  </w:style>
  <w:style w:type="character" w:customStyle="1" w:styleId="NagwekZnak">
    <w:name w:val="Nagłówek Znak"/>
    <w:basedOn w:val="Domylnaczcionkaakapitu"/>
    <w:link w:val="Nagwek"/>
    <w:uiPriority w:val="99"/>
    <w:semiHidden/>
    <w:rsid w:val="00F6251C"/>
    <w:rPr>
      <w:rFonts w:ascii="Times New Roman" w:eastAsia="Times New Roman" w:hAnsi="Times New Roman" w:cs="Times New Roman"/>
      <w:sz w:val="24"/>
      <w:szCs w:val="24"/>
      <w:lang w:eastAsia="ar-SA"/>
    </w:rPr>
  </w:style>
  <w:style w:type="paragraph" w:styleId="Stopka">
    <w:name w:val="footer"/>
    <w:basedOn w:val="Normalny"/>
    <w:link w:val="StopkaZnak"/>
    <w:unhideWhenUsed/>
    <w:rsid w:val="00F6251C"/>
    <w:pPr>
      <w:tabs>
        <w:tab w:val="center" w:pos="4536"/>
        <w:tab w:val="right" w:pos="9072"/>
      </w:tabs>
    </w:pPr>
  </w:style>
  <w:style w:type="character" w:customStyle="1" w:styleId="StopkaZnak">
    <w:name w:val="Stopka Znak"/>
    <w:basedOn w:val="Domylnaczcionkaakapitu"/>
    <w:link w:val="Stopka"/>
    <w:uiPriority w:val="99"/>
    <w:rsid w:val="00F6251C"/>
    <w:rPr>
      <w:rFonts w:ascii="Times New Roman" w:eastAsia="Times New Roman" w:hAnsi="Times New Roman" w:cs="Times New Roman"/>
      <w:sz w:val="24"/>
      <w:szCs w:val="24"/>
      <w:lang w:eastAsia="ar-SA"/>
    </w:rPr>
  </w:style>
  <w:style w:type="character" w:customStyle="1" w:styleId="Znakiprzypiswdolnych">
    <w:name w:val="Znaki przypisów dolnych"/>
    <w:basedOn w:val="Domylnaczcionkaakapitu"/>
    <w:rsid w:val="00F6251C"/>
    <w:rPr>
      <w:vertAlign w:val="superscript"/>
    </w:rPr>
  </w:style>
  <w:style w:type="character" w:styleId="Numerstrony">
    <w:name w:val="page number"/>
    <w:basedOn w:val="Domylnaczcionkaakapitu"/>
    <w:rsid w:val="00F6251C"/>
  </w:style>
  <w:style w:type="paragraph" w:styleId="Tekstprzypisukocowego">
    <w:name w:val="endnote text"/>
    <w:basedOn w:val="Normalny"/>
    <w:link w:val="TekstprzypisukocowegoZnak"/>
    <w:semiHidden/>
    <w:rsid w:val="00F6251C"/>
    <w:rPr>
      <w:sz w:val="20"/>
      <w:szCs w:val="20"/>
    </w:rPr>
  </w:style>
  <w:style w:type="character" w:customStyle="1" w:styleId="TekstprzypisukocowegoZnak">
    <w:name w:val="Tekst przypisu końcowego Znak"/>
    <w:basedOn w:val="Domylnaczcionkaakapitu"/>
    <w:link w:val="Tekstprzypisukocowego"/>
    <w:semiHidden/>
    <w:rsid w:val="00F6251C"/>
    <w:rPr>
      <w:rFonts w:ascii="Times New Roman" w:eastAsia="Times New Roman" w:hAnsi="Times New Roman" w:cs="Times New Roman"/>
      <w:sz w:val="20"/>
      <w:szCs w:val="20"/>
      <w:lang w:eastAsia="ar-SA"/>
    </w:rPr>
  </w:style>
  <w:style w:type="character" w:styleId="Odwoanieprzypisukocowego">
    <w:name w:val="endnote reference"/>
    <w:basedOn w:val="Domylnaczcionkaakapitu"/>
    <w:semiHidden/>
    <w:rsid w:val="00F6251C"/>
    <w:rPr>
      <w:vertAlign w:val="superscript"/>
    </w:rPr>
  </w:style>
  <w:style w:type="paragraph" w:styleId="Akapitzlist">
    <w:name w:val="List Paragraph"/>
    <w:basedOn w:val="Normalny"/>
    <w:uiPriority w:val="34"/>
    <w:qFormat/>
    <w:rsid w:val="00213F2B"/>
    <w:pPr>
      <w:ind w:left="720"/>
      <w:contextualSpacing/>
    </w:pPr>
  </w:style>
  <w:style w:type="paragraph" w:styleId="Plandokumentu">
    <w:name w:val="Document Map"/>
    <w:basedOn w:val="Normalny"/>
    <w:link w:val="PlandokumentuZnak"/>
    <w:uiPriority w:val="99"/>
    <w:semiHidden/>
    <w:unhideWhenUsed/>
    <w:rsid w:val="00911733"/>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911733"/>
    <w:rPr>
      <w:rFonts w:ascii="Tahoma" w:eastAsia="Times New Roman" w:hAnsi="Tahoma" w:cs="Tahoma"/>
      <w:sz w:val="16"/>
      <w:szCs w:val="16"/>
      <w:lang w:eastAsia="ar-SA"/>
    </w:rPr>
  </w:style>
  <w:style w:type="paragraph" w:styleId="Bezodstpw">
    <w:name w:val="No Spacing"/>
    <w:uiPriority w:val="1"/>
    <w:qFormat/>
    <w:rsid w:val="00D169AE"/>
    <w:pPr>
      <w:suppressAutoHyphens/>
      <w:spacing w:line="240" w:lineRule="auto"/>
      <w:jc w:val="left"/>
    </w:pPr>
    <w:rPr>
      <w:rFonts w:ascii="Times New Roman" w:eastAsia="Times New Roman" w:hAnsi="Times New Roman" w:cs="Times New Roman"/>
      <w:sz w:val="24"/>
      <w:szCs w:val="24"/>
      <w:lang w:eastAsia="ar-SA"/>
    </w:rPr>
  </w:style>
  <w:style w:type="character" w:styleId="UyteHipercze">
    <w:name w:val="FollowedHyperlink"/>
    <w:basedOn w:val="Domylnaczcionkaakapitu"/>
    <w:uiPriority w:val="99"/>
    <w:semiHidden/>
    <w:unhideWhenUsed/>
    <w:rsid w:val="000B4B55"/>
    <w:rPr>
      <w:color w:val="800080" w:themeColor="followedHyperlink"/>
      <w:u w:val="single"/>
    </w:rPr>
  </w:style>
  <w:style w:type="paragraph" w:styleId="Poprawka">
    <w:name w:val="Revision"/>
    <w:hidden/>
    <w:uiPriority w:val="99"/>
    <w:semiHidden/>
    <w:rsid w:val="006F6486"/>
    <w:pPr>
      <w:spacing w:line="240" w:lineRule="auto"/>
      <w:jc w:val="left"/>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110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image" Target="media/image6.png"/><Relationship Id="rId38"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2.xml"/><Relationship Id="rId32" Type="http://schemas.openxmlformats.org/officeDocument/2006/relationships/oleObject" Target="embeddings/oleObject3.bin"/><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chart" Target="charts/chart8.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hart" Target="charts/chart3.xml"/><Relationship Id="rId22" Type="http://schemas.openxmlformats.org/officeDocument/2006/relationships/image" Target="media/image3.png"/><Relationship Id="rId27" Type="http://schemas.openxmlformats.org/officeDocument/2006/relationships/chart" Target="charts/chart15.xml"/><Relationship Id="rId30" Type="http://schemas.openxmlformats.org/officeDocument/2006/relationships/oleObject" Target="embeddings/oleObject2.bin"/><Relationship Id="rId35"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Studia\Publikacje\dr%20J\PSM\Edycja\UE-UE28\UE_28_PSM_ver_8_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Studia\Publikacje\dr%20J\PSM\Edycja\Polska\Polska_PSM_ver_5_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Studia\Publikacje\dr%20J\PSM\Edycja\Wykresy_syntetyczne_PSM_1_PSM_2\Wykresy_syntet_PSM_1_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Studia\Publikacje\dr%20J\PSM\Edycja\Wykresy_syntetyczne_PSM_1_PSM_2\Wykresy_syntet_PSM_1_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esktop\Studia\Publikacje\dr%20J\PSM\Edycja\Wykresy_syntetyczne_PSM_1_PSM_2\Wykresy_syntet_PSM_1_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Studia\Publikacje\dr%20J\PSM\Edycja\Wykresy_syntetyczne_PSM_1_PSM_2\Wykresy_syntet_PSM_1_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esktop\Studia\Publikacje\dr%20J\PSM\Edycja\Wykresy_syntetyczne_PSM_1_PSM_2\Wykresy_syntet_PSM_1_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ell\Desktop\Studia\Publikacje\dr%20J\PSM\Edycja\Wykresy_syntetyczne_PSM_1_PSM_2\Wykresy_syntet_PSM_1_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Studia\Publikacje\dr%20J\PSM\Edycja\UE-Zach\UE_Zach_PSM_ver_8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Studia\Publikacje\dr%20J\PSM\Edycja\UE-&#346;r.Wsch\UE_Sr_Wsch_PSM_ver_8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Studia\Publikacje\dr%20J\PSM\Edycja\UE-Pd\UE_Pd_PSM_ver_8_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esktop\Studia\Publikacje\dr%20J\PSM\Edycja\Polska\Polska_PSM_ver_8_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esktop\Studia\Publikacje\dr%20J\PSM\Edycja\UE-UE28\UE_28_PSM_ver_5_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Studia\Publikacje\dr%20J\PSM\Edycja\UE-Zach\UE_Zach_PSM_ver_5_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Studia\Publikacje\dr%20J\PSM\Edycja\UE-&#346;r.Wsch\UE_Sr_Wsch_PSM_ver_5_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Studia\Publikacje\dr%20J\PSM\Edycja\UE-Pd\UE_Pd_PSM_ver_5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672E-2"/>
          <c:y val="2.0257587184189151E-2"/>
          <c:w val="0.96775099055476377"/>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7F41-47A6-B795-1286C3772F1D}"/>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0.77253097499999968</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7F41-47A6-B795-1286C3772F1D}"/>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1.6992738296672548E-2"/>
                  <c:y val="1.7771921250367723E-2"/>
                </c:manualLayout>
              </c:layout>
              <c:tx>
                <c:strRef>
                  <c:f>pieciokat!$B$20</c:f>
                  <c:strCache>
                    <c:ptCount val="1"/>
                    <c:pt idx="0">
                      <c:v>1000</c:v>
                    </c:pt>
                  </c:strCache>
                </c:strRef>
              </c:tx>
              <c:showVal val="1"/>
              <c:extLst xmlns:c16r2="http://schemas.microsoft.com/office/drawing/2015/06/chart">
                <c:ext xmlns:c15="http://schemas.microsoft.com/office/drawing/2012/chart" uri="{CE6537A1-D6FC-4f65-9D91-7224C49458BB}">
                  <c15:dlblFieldTable>
                    <c15:dlblFTEntry>
                      <c15:txfldGUID>{2D6612C3-7A43-49C3-A0A2-538E6486CA61}</c15:txfldGUID>
                      <c15:f>pieciokat!$B$20</c15:f>
                      <c15:dlblFieldTableCache>
                        <c:ptCount val="1"/>
                        <c:pt idx="0">
                          <c:v>1000</c:v>
                        </c:pt>
                      </c15:dlblFieldTableCache>
                    </c15:dlblFTEntry>
                  </c15:dlblFieldTable>
                  <c15:showDataLabelsRange val="0"/>
                </c:ext>
                <c:ext xmlns:c16="http://schemas.microsoft.com/office/drawing/2014/chart" uri="{C3380CC4-5D6E-409C-BE32-E72D297353CC}">
                  <c16:uniqueId val="{00000002-7F41-47A6-B795-1286C3772F1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F41-47A6-B795-1286C3772F1D}"/>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F41-47A6-B795-1286C3772F1D}"/>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F41-47A6-B795-1286C3772F1D}"/>
                </c:ext>
              </c:extLst>
            </c:dLbl>
            <c:dLbl>
              <c:idx val="4"/>
              <c:layout>
                <c:manualLayout>
                  <c:x val="-8.0583756345177671E-2"/>
                  <c:y val="1.2364260860591498E-2"/>
                </c:manualLayout>
              </c:layout>
              <c:tx>
                <c:strRef>
                  <c:f>pieciokat!$F$20</c:f>
                  <c:strCache>
                    <c:ptCount val="1"/>
                    <c:pt idx="0">
                      <c:v>25</c:v>
                    </c:pt>
                  </c:strCache>
                </c:strRef>
              </c:tx>
              <c:showVal val="1"/>
              <c:extLst xmlns:c16r2="http://schemas.microsoft.com/office/drawing/2015/06/chart">
                <c:ext xmlns:c15="http://schemas.microsoft.com/office/drawing/2012/chart" uri="{CE6537A1-D6FC-4f65-9D91-7224C49458BB}">
                  <c15:dlblFieldTable>
                    <c15:dlblFTEntry>
                      <c15:txfldGUID>{CA7EB2FC-4493-4366-BE61-3DB612DD6AE2}</c15:txfldGUID>
                      <c15:f>pieciokat!$F$20</c15:f>
                      <c15:dlblFieldTableCache>
                        <c:ptCount val="1"/>
                        <c:pt idx="0">
                          <c:v>25</c:v>
                        </c:pt>
                      </c15:dlblFieldTableCache>
                    </c15:dlblFTEntry>
                  </c15:dlblFieldTable>
                  <c15:showDataLabelsRange val="0"/>
                </c:ext>
                <c:ext xmlns:c16="http://schemas.microsoft.com/office/drawing/2014/chart" uri="{C3380CC4-5D6E-409C-BE32-E72D297353CC}">
                  <c16:uniqueId val="{00000006-7F41-47A6-B795-1286C3772F1D}"/>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F41-47A6-B795-1286C3772F1D}"/>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F41-47A6-B795-1286C3772F1D}"/>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F41-47A6-B795-1286C3772F1D}"/>
                </c:ext>
              </c:extLst>
            </c:dLbl>
            <c:dLbl>
              <c:idx val="8"/>
              <c:layout>
                <c:manualLayout>
                  <c:x val="-1.7907501410039682E-2"/>
                  <c:y val="-6.1821304302958624E-3"/>
                </c:manualLayout>
              </c:layout>
              <c:tx>
                <c:strRef>
                  <c:f>pieciokat!$J$20</c:f>
                  <c:strCache>
                    <c:ptCount val="1"/>
                    <c:pt idx="0">
                      <c:v>-2</c:v>
                    </c:pt>
                  </c:strCache>
                </c:strRef>
              </c:tx>
              <c:showVal val="1"/>
              <c:extLst xmlns:c16r2="http://schemas.microsoft.com/office/drawing/2015/06/chart">
                <c:ext xmlns:c15="http://schemas.microsoft.com/office/drawing/2012/chart" uri="{CE6537A1-D6FC-4f65-9D91-7224C49458BB}">
                  <c15:dlblFieldTable>
                    <c15:dlblFTEntry>
                      <c15:txfldGUID>{3CE63B79-5670-4729-B7D9-F7A1D21C5280}</c15:txfldGUID>
                      <c15:f>pieciokat!$J$20</c15:f>
                      <c15:dlblFieldTableCache>
                        <c:ptCount val="1"/>
                        <c:pt idx="0">
                          <c:v>-2</c:v>
                        </c:pt>
                      </c15:dlblFieldTableCache>
                    </c15:dlblFTEntry>
                  </c15:dlblFieldTable>
                  <c15:showDataLabelsRange val="0"/>
                </c:ext>
                <c:ext xmlns:c16="http://schemas.microsoft.com/office/drawing/2014/chart" uri="{C3380CC4-5D6E-409C-BE32-E72D297353CC}">
                  <c16:uniqueId val="{0000000A-7F41-47A6-B795-1286C3772F1D}"/>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1.0181341965206658</c:v>
                </c:pt>
                <c:pt idx="2">
                  <c:v>1.9358904045752641</c:v>
                </c:pt>
                <c:pt idx="3">
                  <c:v>2.5010332153618506</c:v>
                </c:pt>
                <c:pt idx="4">
                  <c:v>3.0437640809550612</c:v>
                </c:pt>
                <c:pt idx="5">
                  <c:v>3.6963597143422331</c:v>
                </c:pt>
                <c:pt idx="6">
                  <c:v>4.0091312675201856</c:v>
                </c:pt>
                <c:pt idx="7">
                  <c:v>4.5090783966096994</c:v>
                </c:pt>
                <c:pt idx="8">
                  <c:v>5.8780000000000001</c:v>
                </c:pt>
              </c:numCache>
            </c:numRef>
          </c:xVal>
          <c:yVal>
            <c:numRef>
              <c:f>pieciokat!$B$9:$J$9</c:f>
              <c:numCache>
                <c:formatCode>General</c:formatCode>
                <c:ptCount val="9"/>
                <c:pt idx="0">
                  <c:v>0</c:v>
                </c:pt>
                <c:pt idx="1">
                  <c:v>-1.4013599080910455</c:v>
                </c:pt>
                <c:pt idx="2">
                  <c:v>-2.6645595528574337</c:v>
                </c:pt>
                <c:pt idx="3">
                  <c:v>-3.4424221176240377</c:v>
                </c:pt>
                <c:pt idx="4">
                  <c:v>-4.1894368810265386</c:v>
                </c:pt>
                <c:pt idx="5">
                  <c:v>-5.0876695108206524</c:v>
                </c:pt>
                <c:pt idx="6">
                  <c:v>-5.5181682766147775</c:v>
                </c:pt>
                <c:pt idx="7">
                  <c:v>-6.2062955050936432</c:v>
                </c:pt>
                <c:pt idx="8">
                  <c:v>-8.0904792000000008</c:v>
                </c:pt>
              </c:numCache>
            </c:numRef>
          </c:yVal>
          <c:extLst xmlns:c16r2="http://schemas.microsoft.com/office/drawing/2015/06/chart">
            <c:ext xmlns:c16="http://schemas.microsoft.com/office/drawing/2014/chart" uri="{C3380CC4-5D6E-409C-BE32-E72D297353CC}">
              <c16:uniqueId val="{0000000B-7F41-47A6-B795-1286C3772F1D}"/>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-0.89894213333333617</c:v>
                </c:pt>
                <c:pt idx="2">
                  <c:v>-1.7978842666666679</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7F41-47A6-B795-1286C3772F1D}"/>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0.3862654875000025</c:v>
                </c:pt>
                <c:pt idx="2">
                  <c:v>0.77253097499999968</c:v>
                </c:pt>
                <c:pt idx="3">
                  <c:v>1.1587964625</c:v>
                </c:pt>
                <c:pt idx="4">
                  <c:v>1.5450619499999998</c:v>
                </c:pt>
                <c:pt idx="5">
                  <c:v>1.9313274374999936</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7F41-47A6-B795-1286C3772F1D}"/>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F41-47A6-B795-1286C3772F1D}"/>
                </c:ext>
              </c:extLst>
            </c:dLbl>
            <c:dLbl>
              <c:idx val="1"/>
              <c:layout>
                <c:manualLayout>
                  <c:x val="-2.5268965031020881E-2"/>
                  <c:y val="-1.6244886355892232E-2"/>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{05A34756-C2D4-407B-AC61-B6C63C139F09}</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7F41-47A6-B795-1286C3772F1D}"/>
                </c:ext>
              </c:extLst>
            </c:dLbl>
            <c:dLbl>
              <c:idx val="2"/>
              <c:layout>
                <c:manualLayout>
                  <c:x val="-9.0649675690919265E-2"/>
                  <c:y val="3.4791277646779861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{B2B1F2EB-06C0-4B52-85B1-5B68645913FA}</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7F41-47A6-B795-1286C3772F1D}"/>
                </c:ext>
              </c:extLst>
            </c:dLbl>
            <c:dLbl>
              <c:idx val="3"/>
              <c:layout>
                <c:manualLayout>
                  <c:x val="-7.8931190073322083E-2"/>
                  <c:y val="2.0387887308037547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{BA6D90A3-8820-42B3-A31C-3480FD73B8C2}</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7F41-47A6-B795-1286C3772F1D}"/>
                </c:ext>
              </c:extLst>
            </c:dLbl>
            <c:dLbl>
              <c:idx val="4"/>
              <c:layout>
                <c:manualLayout>
                  <c:x val="-9.3396243467478518E-2"/>
                  <c:y val="1.8848375713504962E-4"/>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{B9FA3F6C-92BC-4038-BEAB-E04B91FDD55F}</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7F41-47A6-B795-1286C3772F1D}"/>
                </c:ext>
              </c:extLst>
            </c:dLbl>
            <c:dLbl>
              <c:idx val="5"/>
              <c:layout>
                <c:manualLayout>
                  <c:x val="-3.1037789058093859E-2"/>
                  <c:y val="-2.8543431656791473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{CD365D5D-65B8-4308-813E-AC6C6A985438}</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7F41-47A6-B795-1286C3772F1D}"/>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7F41-47A6-B795-1286C3772F1D}"/>
            </c:ext>
          </c:extLst>
        </c:ser>
        <c:ser>
          <c:idx val="6"/>
          <c:order val="6"/>
          <c:tx>
            <c:strRef>
              <c:f>pieciokat!$B$28</c:f>
              <c:strCache>
                <c:ptCount val="1"/>
                <c:pt idx="0">
                  <c:v>2006</c:v>
                </c:pt>
              </c:strCache>
            </c:strRef>
          </c:tx>
          <c:spPr>
            <a:ln>
              <a:solidFill>
                <a:srgbClr val="333399"/>
              </a:solidFill>
            </a:ln>
          </c:spPr>
          <c:marker>
            <c:symbol val="none"/>
          </c:marker>
          <c:xVal>
            <c:numRef>
              <c:f>[UE_28_PSM_ver_8_1.xlsx]pieciokat!$B$30,[UE_28_PSM_ver_8_1.xlsx]pieciokat!$B$33,[UE_28_PSM_ver_8_1.xlsx]pieciokat!$B$36,[UE_28_PSM_ver_8_1.xlsx]pieciokat!$B$39,[UE_28_PSM_ver_8_1.xlsx]pieciokat!$B$42,[UE_28_PSM_ver_8_1.xlsx]pieciokat!$B$45</c:f>
              <c:numCache>
                <c:formatCode>General</c:formatCode>
                <c:ptCount val="6"/>
                <c:pt idx="0">
                  <c:v>0</c:v>
                </c:pt>
                <c:pt idx="1">
                  <c:v>7.2249632142857045</c:v>
                </c:pt>
                <c:pt idx="2">
                  <c:v>4.3484522073332759</c:v>
                </c:pt>
                <c:pt idx="3">
                  <c:v>-4.4322919047619562</c:v>
                </c:pt>
                <c:pt idx="4">
                  <c:v>-4.9686483035714524</c:v>
                </c:pt>
                <c:pt idx="5">
                  <c:v>0</c:v>
                </c:pt>
              </c:numCache>
            </c:numRef>
          </c:xVal>
          <c:yVal>
            <c:numRef>
              <c:f>[UE_28_PSM_ver_8_1.xlsx]pieciokat!$B$31,[UE_28_PSM_ver_8_1.xlsx]pieciokat!$B$34,[UE_28_PSM_ver_8_1.xlsx]pieciokat!$B$37,[UE_28_PSM_ver_8_1.xlsx]pieciokat!$B$40,[UE_28_PSM_ver_8_1.xlsx]pieciokat!$B$43,[UE_28_PSM_ver_8_1.xlsx]pieciokat!$B$46</c:f>
              <c:numCache>
                <c:formatCode>General</c:formatCode>
                <c:ptCount val="6"/>
                <c:pt idx="0">
                  <c:v>7.5187499999999998</c:v>
                </c:pt>
                <c:pt idx="1">
                  <c:v>2.3473905483214788</c:v>
                </c:pt>
                <c:pt idx="2">
                  <c:v>-5.9852096181735712</c:v>
                </c:pt>
                <c:pt idx="3">
                  <c:v>-6.1006065777142755</c:v>
                </c:pt>
                <c:pt idx="4">
                  <c:v>1.6143138338303675</c:v>
                </c:pt>
                <c:pt idx="5">
                  <c:v>7.5187499999999998</c:v>
                </c:pt>
              </c:numCache>
            </c:numRef>
          </c:yVal>
          <c:extLst xmlns:c16r2="http://schemas.microsoft.com/office/drawing/2015/06/chart">
            <c:ext xmlns:c16="http://schemas.microsoft.com/office/drawing/2014/chart" uri="{C3380CC4-5D6E-409C-BE32-E72D297353CC}">
              <c16:uniqueId val="{00000015-7F41-47A6-B795-1286C3772F1D}"/>
            </c:ext>
          </c:extLst>
        </c:ser>
        <c:ser>
          <c:idx val="7"/>
          <c:order val="7"/>
          <c:tx>
            <c:strRef>
              <c:f>pieciokat!$C$28</c:f>
              <c:strCache>
                <c:ptCount val="1"/>
                <c:pt idx="0">
                  <c:v>2007</c:v>
                </c:pt>
              </c:strCache>
            </c:strRef>
          </c:tx>
          <c:spPr>
            <a:ln>
              <a:solidFill>
                <a:srgbClr val="FF33CC"/>
              </a:solidFill>
            </a:ln>
          </c:spPr>
          <c:marker>
            <c:symbol val="none"/>
          </c:marker>
          <c:xVal>
            <c:numRef>
              <c:f>[UE_28_PSM_ver_8_1.xlsx]pieciokat!$C$30,[UE_28_PSM_ver_8_1.xlsx]pieciokat!$C$33,[UE_28_PSM_ver_8_1.xlsx]pieciokat!$C$36,[UE_28_PSM_ver_8_1.xlsx]pieciokat!$C$39,[UE_28_PSM_ver_8_1.xlsx]pieciokat!$C$42,[UE_28_PSM_ver_8_1.xlsx]pieciokat!$C$45</c:f>
              <c:numCache>
                <c:formatCode>General</c:formatCode>
                <c:ptCount val="6"/>
                <c:pt idx="0">
                  <c:v>0</c:v>
                </c:pt>
                <c:pt idx="1">
                  <c:v>7.5204835714285645</c:v>
                </c:pt>
                <c:pt idx="2">
                  <c:v>4.3125042851268756</c:v>
                </c:pt>
                <c:pt idx="3">
                  <c:v>-4.5283925396825397</c:v>
                </c:pt>
                <c:pt idx="4">
                  <c:v>-4.7563491964286237</c:v>
                </c:pt>
                <c:pt idx="5">
                  <c:v>0</c:v>
                </c:pt>
              </c:numCache>
            </c:numRef>
          </c:xVal>
          <c:yVal>
            <c:numRef>
              <c:f>[UE_28_PSM_ver_8_1.xlsx]pieciokat!$C$31,[UE_28_PSM_ver_8_1.xlsx]pieciokat!$C$34,[UE_28_PSM_ver_8_1.xlsx]pieciokat!$C$37,[UE_28_PSM_ver_8_1.xlsx]pieciokat!$C$40,[UE_28_PSM_ver_8_1.xlsx]pieciokat!$C$43,[UE_28_PSM_ver_8_1.xlsx]pieciokat!$C$46</c:f>
              <c:numCache>
                <c:formatCode>General</c:formatCode>
                <c:ptCount val="6"/>
                <c:pt idx="0">
                  <c:v>7.4937500000000004</c:v>
                </c:pt>
                <c:pt idx="1">
                  <c:v>2.443405112357143</c:v>
                </c:pt>
                <c:pt idx="2">
                  <c:v>-5.935730898048643</c:v>
                </c:pt>
                <c:pt idx="3">
                  <c:v>-6.2328794916190962</c:v>
                </c:pt>
                <c:pt idx="4">
                  <c:v>1.5453378539196418</c:v>
                </c:pt>
                <c:pt idx="5">
                  <c:v>7.4937500000000004</c:v>
                </c:pt>
              </c:numCache>
            </c:numRef>
          </c:yVal>
          <c:extLst xmlns:c16r2="http://schemas.microsoft.com/office/drawing/2015/06/chart">
            <c:ext xmlns:c16="http://schemas.microsoft.com/office/drawing/2014/chart" uri="{C3380CC4-5D6E-409C-BE32-E72D297353CC}">
              <c16:uniqueId val="{00000016-7F41-47A6-B795-1286C3772F1D}"/>
            </c:ext>
          </c:extLst>
        </c:ser>
        <c:ser>
          <c:idx val="8"/>
          <c:order val="8"/>
          <c:tx>
            <c:strRef>
              <c:f>pieciokat!$D$28</c:f>
              <c:strCache>
                <c:ptCount val="1"/>
                <c:pt idx="0">
                  <c:v>2008</c:v>
                </c:pt>
              </c:strCache>
            </c:strRef>
          </c:tx>
          <c:spPr>
            <a:ln>
              <a:solidFill>
                <a:srgbClr val="FFFF00"/>
              </a:solidFill>
            </a:ln>
          </c:spPr>
          <c:marker>
            <c:symbol val="none"/>
          </c:marker>
          <c:xVal>
            <c:numRef>
              <c:f>[UE_28_PSM_ver_8_1.xlsx]pieciokat!$D$30,[UE_28_PSM_ver_8_1.xlsx]pieciokat!$D$33,[UE_28_PSM_ver_8_1.xlsx]pieciokat!$D$36,[UE_28_PSM_ver_8_1.xlsx]pieciokat!$D$39,[UE_28_PSM_ver_8_1.xlsx]pieciokat!$D$42,[UE_28_PSM_ver_8_1.xlsx]pieciokat!$D$45</c:f>
              <c:numCache>
                <c:formatCode>General</c:formatCode>
                <c:ptCount val="6"/>
                <c:pt idx="0">
                  <c:v>0</c:v>
                </c:pt>
                <c:pt idx="1">
                  <c:v>7.5595466071428579</c:v>
                </c:pt>
                <c:pt idx="2">
                  <c:v>4.0732556161168203</c:v>
                </c:pt>
                <c:pt idx="3">
                  <c:v>-4.2960715873015873</c:v>
                </c:pt>
                <c:pt idx="4">
                  <c:v>-4.7835234821429271</c:v>
                </c:pt>
                <c:pt idx="5">
                  <c:v>0</c:v>
                </c:pt>
              </c:numCache>
            </c:numRef>
          </c:xVal>
          <c:yVal>
            <c:numRef>
              <c:f>[UE_28_PSM_ver_8_1.xlsx]pieciokat!$D$31,[UE_28_PSM_ver_8_1.xlsx]pieciokat!$D$34,[UE_28_PSM_ver_8_1.xlsx]pieciokat!$D$37,[UE_28_PSM_ver_8_1.xlsx]pieciokat!$D$40,[UE_28_PSM_ver_8_1.xlsx]pieciokat!$D$43,[UE_28_PSM_ver_8_1.xlsx]pieciokat!$D$46</c:f>
              <c:numCache>
                <c:formatCode>General</c:formatCode>
                <c:ptCount val="6"/>
                <c:pt idx="0">
                  <c:v>6.5446428571428568</c:v>
                </c:pt>
                <c:pt idx="1">
                  <c:v>2.4560966926607137</c:v>
                </c:pt>
                <c:pt idx="2">
                  <c:v>-5.6064290300231923</c:v>
                </c:pt>
                <c:pt idx="3">
                  <c:v>-5.9131129327619059</c:v>
                </c:pt>
                <c:pt idx="4">
                  <c:v>1.5541667793482141</c:v>
                </c:pt>
                <c:pt idx="5">
                  <c:v>6.5446428571428568</c:v>
                </c:pt>
              </c:numCache>
            </c:numRef>
          </c:yVal>
          <c:extLst xmlns:c16r2="http://schemas.microsoft.com/office/drawing/2015/06/chart">
            <c:ext xmlns:c16="http://schemas.microsoft.com/office/drawing/2014/chart" uri="{C3380CC4-5D6E-409C-BE32-E72D297353CC}">
              <c16:uniqueId val="{00000017-7F41-47A6-B795-1286C3772F1D}"/>
            </c:ext>
          </c:extLst>
        </c:ser>
        <c:ser>
          <c:idx val="9"/>
          <c:order val="9"/>
          <c:tx>
            <c:strRef>
              <c:f>pieciokat!$E$28</c:f>
              <c:strCache>
                <c:ptCount val="1"/>
                <c:pt idx="0">
                  <c:v>2009</c:v>
                </c:pt>
              </c:strCache>
            </c:strRef>
          </c:tx>
          <c:spPr>
            <a:ln>
              <a:solidFill>
                <a:srgbClr val="00FFFF"/>
              </a:solidFill>
            </a:ln>
          </c:spPr>
          <c:marker>
            <c:symbol val="none"/>
          </c:marker>
          <c:xVal>
            <c:numRef>
              <c:f>[UE_28_PSM_ver_8_1.xlsx]pieciokat!$E$30,[UE_28_PSM_ver_8_1.xlsx]pieciokat!$E$33,[UE_28_PSM_ver_8_1.xlsx]pieciokat!$E$36,[UE_28_PSM_ver_8_1.xlsx]pieciokat!$E$39,[UE_28_PSM_ver_8_1.xlsx]pieciokat!$E$42,[UE_28_PSM_ver_8_1.xlsx]pieciokat!$E$45</c:f>
              <c:numCache>
                <c:formatCode>General</c:formatCode>
                <c:ptCount val="6"/>
                <c:pt idx="0">
                  <c:v>0</c:v>
                </c:pt>
                <c:pt idx="1">
                  <c:v>6.7816826785714293</c:v>
                </c:pt>
                <c:pt idx="2">
                  <c:v>4.6254365788919944</c:v>
                </c:pt>
                <c:pt idx="3">
                  <c:v>-3.7399941269841275</c:v>
                </c:pt>
                <c:pt idx="4">
                  <c:v>-5.625077142857144</c:v>
                </c:pt>
                <c:pt idx="5">
                  <c:v>0</c:v>
                </c:pt>
              </c:numCache>
            </c:numRef>
          </c:xVal>
          <c:yVal>
            <c:numRef>
              <c:f>[UE_28_PSM_ver_8_1.xlsx]pieciokat!$E$31,[UE_28_PSM_ver_8_1.xlsx]pieciokat!$E$34,[UE_28_PSM_ver_8_1.xlsx]pieciokat!$E$37,[UE_28_PSM_ver_8_1.xlsx]pieciokat!$E$40,[UE_28_PSM_ver_8_1.xlsx]pieciokat!$E$43,[UE_28_PSM_ver_8_1.xlsx]pieciokat!$E$46</c:f>
              <c:numCache>
                <c:formatCode>General</c:formatCode>
                <c:ptCount val="6"/>
                <c:pt idx="0">
                  <c:v>4.8616071428571432</c:v>
                </c:pt>
                <c:pt idx="1">
                  <c:v>2.2033687022678832</c:v>
                </c:pt>
                <c:pt idx="2">
                  <c:v>-6.3664509071870246</c:v>
                </c:pt>
                <c:pt idx="3">
                  <c:v>-5.1477279163809255</c:v>
                </c:pt>
                <c:pt idx="4">
                  <c:v>1.8275875637142962</c:v>
                </c:pt>
                <c:pt idx="5">
                  <c:v>4.8616071428571432</c:v>
                </c:pt>
              </c:numCache>
            </c:numRef>
          </c:yVal>
          <c:extLst xmlns:c16r2="http://schemas.microsoft.com/office/drawing/2015/06/chart">
            <c:ext xmlns:c16="http://schemas.microsoft.com/office/drawing/2014/chart" uri="{C3380CC4-5D6E-409C-BE32-E72D297353CC}">
              <c16:uniqueId val="{00000018-7F41-47A6-B795-1286C3772F1D}"/>
            </c:ext>
          </c:extLst>
        </c:ser>
        <c:ser>
          <c:idx val="10"/>
          <c:order val="10"/>
          <c:tx>
            <c:strRef>
              <c:f>pieciokat!$F$28</c:f>
              <c:strCache>
                <c:ptCount val="1"/>
                <c:pt idx="0">
                  <c:v>2010</c:v>
                </c:pt>
              </c:strCache>
            </c:strRef>
          </c:tx>
          <c:spPr>
            <a:ln>
              <a:solidFill>
                <a:srgbClr val="7030A0"/>
              </a:solidFill>
            </a:ln>
          </c:spPr>
          <c:marker>
            <c:symbol val="none"/>
          </c:marker>
          <c:xVal>
            <c:numRef>
              <c:f>[UE_28_PSM_ver_8_1.xlsx]pieciokat!$F$30,[UE_28_PSM_ver_8_1.xlsx]pieciokat!$F$33,[UE_28_PSM_ver_8_1.xlsx]pieciokat!$F$36,[UE_28_PSM_ver_8_1.xlsx]pieciokat!$F$39,[UE_28_PSM_ver_8_1.xlsx]pieciokat!$F$42,[UE_28_PSM_ver_8_1.xlsx]pieciokat!$F$45</c:f>
              <c:numCache>
                <c:formatCode>General</c:formatCode>
                <c:ptCount val="6"/>
                <c:pt idx="0">
                  <c:v>0</c:v>
                </c:pt>
                <c:pt idx="1">
                  <c:v>6.4080362499999755</c:v>
                </c:pt>
                <c:pt idx="2">
                  <c:v>4.5060460981579284</c:v>
                </c:pt>
                <c:pt idx="3">
                  <c:v>-3.7465252380952392</c:v>
                </c:pt>
                <c:pt idx="4">
                  <c:v>-5.6904652678571255</c:v>
                </c:pt>
                <c:pt idx="5">
                  <c:v>0</c:v>
                </c:pt>
              </c:numCache>
            </c:numRef>
          </c:xVal>
          <c:yVal>
            <c:numRef>
              <c:f>[UE_28_PSM_ver_8_1.xlsx]pieciokat!$F$31,[UE_28_PSM_ver_8_1.xlsx]pieciokat!$F$34,[UE_28_PSM_ver_8_1.xlsx]pieciokat!$F$37,[UE_28_PSM_ver_8_1.xlsx]pieciokat!$F$40,[UE_28_PSM_ver_8_1.xlsx]pieciokat!$F$43,[UE_28_PSM_ver_8_1.xlsx]pieciokat!$F$46</c:f>
              <c:numCache>
                <c:formatCode>General</c:formatCode>
                <c:ptCount val="6"/>
                <c:pt idx="0">
                  <c:v>6.6723214285714283</c:v>
                </c:pt>
                <c:pt idx="1">
                  <c:v>2.0819709776250002</c:v>
                </c:pt>
                <c:pt idx="2">
                  <c:v>-6.2021218495045725</c:v>
                </c:pt>
                <c:pt idx="3">
                  <c:v>-5.1567173377142845</c:v>
                </c:pt>
                <c:pt idx="4">
                  <c:v>1.8488321655267999</c:v>
                </c:pt>
                <c:pt idx="5">
                  <c:v>6.6723214285714283</c:v>
                </c:pt>
              </c:numCache>
            </c:numRef>
          </c:yVal>
          <c:extLst xmlns:c16r2="http://schemas.microsoft.com/office/drawing/2015/06/chart">
            <c:ext xmlns:c16="http://schemas.microsoft.com/office/drawing/2014/chart" uri="{C3380CC4-5D6E-409C-BE32-E72D297353CC}">
              <c16:uniqueId val="{00000019-7F41-47A6-B795-1286C3772F1D}"/>
            </c:ext>
          </c:extLst>
        </c:ser>
        <c:ser>
          <c:idx val="11"/>
          <c:order val="11"/>
          <c:tx>
            <c:strRef>
              <c:f>pieciokat!$G$28</c:f>
              <c:strCache>
                <c:ptCount val="1"/>
                <c:pt idx="0">
                  <c:v>2011</c:v>
                </c:pt>
              </c:strCache>
            </c:strRef>
          </c:tx>
          <c:spPr>
            <a:ln>
              <a:solidFill>
                <a:srgbClr val="993300"/>
              </a:solidFill>
            </a:ln>
          </c:spPr>
          <c:marker>
            <c:symbol val="none"/>
          </c:marker>
          <c:xVal>
            <c:numRef>
              <c:f>[UE_28_PSM_ver_8_1.xlsx]pieciokat!$G$30,[UE_28_PSM_ver_8_1.xlsx]pieciokat!$G$33,[UE_28_PSM_ver_8_1.xlsx]pieciokat!$G$36,[UE_28_PSM_ver_8_1.xlsx]pieciokat!$G$39,[UE_28_PSM_ver_8_1.xlsx]pieciokat!$G$42,[UE_28_PSM_ver_8_1.xlsx]pieciokat!$G$45</c:f>
              <c:numCache>
                <c:formatCode>General</c:formatCode>
                <c:ptCount val="6"/>
                <c:pt idx="0">
                  <c:v>0</c:v>
                </c:pt>
                <c:pt idx="1">
                  <c:v>6.4267185714285695</c:v>
                </c:pt>
                <c:pt idx="2">
                  <c:v>4.3207410341166517</c:v>
                </c:pt>
                <c:pt idx="3">
                  <c:v>-3.9671834920634952</c:v>
                </c:pt>
                <c:pt idx="4">
                  <c:v>-5.7567025892857151</c:v>
                </c:pt>
                <c:pt idx="5">
                  <c:v>0</c:v>
                </c:pt>
              </c:numCache>
            </c:numRef>
          </c:xVal>
          <c:yVal>
            <c:numRef>
              <c:f>[UE_28_PSM_ver_8_1.xlsx]pieciokat!$G$31,[UE_28_PSM_ver_8_1.xlsx]pieciokat!$G$34,[UE_28_PSM_ver_8_1.xlsx]pieciokat!$G$37,[UE_28_PSM_ver_8_1.xlsx]pieciokat!$G$40,[UE_28_PSM_ver_8_1.xlsx]pieciokat!$G$43,[UE_28_PSM_ver_8_1.xlsx]pieciokat!$G$46</c:f>
              <c:numCache>
                <c:formatCode>General</c:formatCode>
                <c:ptCount val="6"/>
                <c:pt idx="0">
                  <c:v>6.6732142857142884</c:v>
                </c:pt>
                <c:pt idx="1">
                  <c:v>2.0880408638571426</c:v>
                </c:pt>
                <c:pt idx="2">
                  <c:v>-5.9470679593581623</c:v>
                </c:pt>
                <c:pt idx="3">
                  <c:v>-5.4604313584761845</c:v>
                </c:pt>
                <c:pt idx="4">
                  <c:v>1.8703526712589389</c:v>
                </c:pt>
                <c:pt idx="5">
                  <c:v>6.6732142857142884</c:v>
                </c:pt>
              </c:numCache>
            </c:numRef>
          </c:yVal>
          <c:extLst xmlns:c16r2="http://schemas.microsoft.com/office/drawing/2015/06/chart">
            <c:ext xmlns:c16="http://schemas.microsoft.com/office/drawing/2014/chart" uri="{C3380CC4-5D6E-409C-BE32-E72D297353CC}">
              <c16:uniqueId val="{0000001A-7F41-47A6-B795-1286C3772F1D}"/>
            </c:ext>
          </c:extLst>
        </c:ser>
        <c:ser>
          <c:idx val="12"/>
          <c:order val="12"/>
          <c:tx>
            <c:strRef>
              <c:f>pieciokat!$H$28</c:f>
              <c:strCache>
                <c:ptCount val="1"/>
                <c:pt idx="0">
                  <c:v>2012</c:v>
                </c:pt>
              </c:strCache>
            </c:strRef>
          </c:tx>
          <c:spPr>
            <a:ln>
              <a:solidFill>
                <a:srgbClr val="009999"/>
              </a:solidFill>
            </a:ln>
          </c:spPr>
          <c:marker>
            <c:symbol val="none"/>
          </c:marker>
          <c:xVal>
            <c:numRef>
              <c:f>[UE_28_PSM_ver_8_1.xlsx]pieciokat!$H$30,[UE_28_PSM_ver_8_1.xlsx]pieciokat!$H$33,[UE_28_PSM_ver_8_1.xlsx]pieciokat!$H$36,[UE_28_PSM_ver_8_1.xlsx]pieciokat!$H$39,[UE_28_PSM_ver_8_1.xlsx]pieciokat!$H$42,[UE_28_PSM_ver_8_1.xlsx]pieciokat!$H$45</c:f>
              <c:numCache>
                <c:formatCode>General</c:formatCode>
                <c:ptCount val="6"/>
                <c:pt idx="0">
                  <c:v>0</c:v>
                </c:pt>
                <c:pt idx="1">
                  <c:v>6.1991339285714275</c:v>
                </c:pt>
                <c:pt idx="2">
                  <c:v>4.3719103521156955</c:v>
                </c:pt>
                <c:pt idx="3">
                  <c:v>-4.0730807936507984</c:v>
                </c:pt>
                <c:pt idx="4">
                  <c:v>-5.9783428571428594</c:v>
                </c:pt>
                <c:pt idx="5">
                  <c:v>0</c:v>
                </c:pt>
              </c:numCache>
            </c:numRef>
          </c:xVal>
          <c:yVal>
            <c:numRef>
              <c:f>[UE_28_PSM_ver_8_1.xlsx]pieciokat!$H$31,[UE_28_PSM_ver_8_1.xlsx]pieciokat!$H$34,[UE_28_PSM_ver_8_1.xlsx]pieciokat!$H$37,[UE_28_PSM_ver_8_1.xlsx]pieciokat!$H$40,[UE_28_PSM_ver_8_1.xlsx]pieciokat!$H$43,[UE_28_PSM_ver_8_1.xlsx]pieciokat!$H$46</c:f>
              <c:numCache>
                <c:formatCode>General</c:formatCode>
                <c:ptCount val="6"/>
                <c:pt idx="0">
                  <c:v>6.1624999999999845</c:v>
                </c:pt>
                <c:pt idx="1">
                  <c:v>2.0140986133928567</c:v>
                </c:pt>
                <c:pt idx="2">
                  <c:v>-6.0174974086520683</c:v>
                </c:pt>
                <c:pt idx="3">
                  <c:v>-5.6061884043809505</c:v>
                </c:pt>
                <c:pt idx="4">
                  <c:v>1.9423635942857225</c:v>
                </c:pt>
                <c:pt idx="5">
                  <c:v>6.1624999999999845</c:v>
                </c:pt>
              </c:numCache>
            </c:numRef>
          </c:yVal>
          <c:extLst xmlns:c16r2="http://schemas.microsoft.com/office/drawing/2015/06/chart">
            <c:ext xmlns:c16="http://schemas.microsoft.com/office/drawing/2014/chart" uri="{C3380CC4-5D6E-409C-BE32-E72D297353CC}">
              <c16:uniqueId val="{0000001B-7F41-47A6-B795-1286C3772F1D}"/>
            </c:ext>
          </c:extLst>
        </c:ser>
        <c:ser>
          <c:idx val="13"/>
          <c:order val="13"/>
          <c:tx>
            <c:strRef>
              <c:f>pieciokat!$I$28</c:f>
              <c:strCache>
                <c:ptCount val="1"/>
                <c:pt idx="0">
                  <c:v>2013</c:v>
                </c:pt>
              </c:strCache>
            </c:strRef>
          </c:tx>
          <c:spPr>
            <a:ln>
              <a:solidFill>
                <a:srgbClr val="0000FF"/>
              </a:solidFill>
            </a:ln>
          </c:spPr>
          <c:marker>
            <c:symbol val="none"/>
          </c:marker>
          <c:xVal>
            <c:numRef>
              <c:f>[UE_28_PSM_ver_8_1.xlsx]pieciokat!$I$30,[UE_28_PSM_ver_8_1.xlsx]pieciokat!$I$33,[UE_28_PSM_ver_8_1.xlsx]pieciokat!$I$36,[UE_28_PSM_ver_8_1.xlsx]pieciokat!$I$39,[UE_28_PSM_ver_8_1.xlsx]pieciokat!$I$42,[UE_28_PSM_ver_8_1.xlsx]pieciokat!$I$45</c:f>
              <c:numCache>
                <c:formatCode>General</c:formatCode>
                <c:ptCount val="6"/>
                <c:pt idx="0">
                  <c:v>0</c:v>
                </c:pt>
                <c:pt idx="1">
                  <c:v>6.0904367857142914</c:v>
                </c:pt>
                <c:pt idx="2">
                  <c:v>4.6289267717863245</c:v>
                </c:pt>
                <c:pt idx="3">
                  <c:v>-4.1108679365078871</c:v>
                </c:pt>
                <c:pt idx="4">
                  <c:v>-6.2866011607143442</c:v>
                </c:pt>
                <c:pt idx="5">
                  <c:v>0</c:v>
                </c:pt>
              </c:numCache>
            </c:numRef>
          </c:xVal>
          <c:yVal>
            <c:numRef>
              <c:f>[UE_28_PSM_ver_8_1.xlsx]pieciokat!$I$31,[UE_28_PSM_ver_8_1.xlsx]pieciokat!$I$34,[UE_28_PSM_ver_8_1.xlsx]pieciokat!$I$37,[UE_28_PSM_ver_8_1.xlsx]pieciokat!$I$40,[UE_28_PSM_ver_8_1.xlsx]pieciokat!$I$43,[UE_28_PSM_ver_8_1.xlsx]pieciokat!$I$46</c:f>
              <c:numCache>
                <c:formatCode>General</c:formatCode>
                <c:ptCount val="6"/>
                <c:pt idx="0">
                  <c:v>6.378571428571429</c:v>
                </c:pt>
                <c:pt idx="1">
                  <c:v>1.9787829116785902</c:v>
                </c:pt>
                <c:pt idx="2">
                  <c:v>-6.3712548086867296</c:v>
                </c:pt>
                <c:pt idx="3">
                  <c:v>-5.6581986278095249</c:v>
                </c:pt>
                <c:pt idx="4">
                  <c:v>2.0425167171160812</c:v>
                </c:pt>
                <c:pt idx="5">
                  <c:v>6.378571428571429</c:v>
                </c:pt>
              </c:numCache>
            </c:numRef>
          </c:yVal>
          <c:extLst xmlns:c16r2="http://schemas.microsoft.com/office/drawing/2015/06/chart">
            <c:ext xmlns:c16="http://schemas.microsoft.com/office/drawing/2014/chart" uri="{C3380CC4-5D6E-409C-BE32-E72D297353CC}">
              <c16:uniqueId val="{0000001C-7F41-47A6-B795-1286C3772F1D}"/>
            </c:ext>
          </c:extLst>
        </c:ser>
        <c:ser>
          <c:idx val="14"/>
          <c:order val="14"/>
          <c:tx>
            <c:strRef>
              <c:f>pieciokat!$J$28</c:f>
              <c:strCache>
                <c:ptCount val="1"/>
                <c:pt idx="0">
                  <c:v>2014</c:v>
                </c:pt>
              </c:strCache>
            </c:strRef>
          </c:tx>
          <c:spPr>
            <a:ln>
              <a:solidFill>
                <a:srgbClr val="00B0F0"/>
              </a:solidFill>
            </a:ln>
          </c:spPr>
          <c:marker>
            <c:symbol val="none"/>
          </c:marker>
          <c:xVal>
            <c:numRef>
              <c:f>[UE_28_PSM_ver_8_1.xlsx]pieciokat!$J$30,[UE_28_PSM_ver_8_1.xlsx]pieciokat!$J$33,[UE_28_PSM_ver_8_1.xlsx]pieciokat!$J$36,[UE_28_PSM_ver_8_1.xlsx]pieciokat!$J$39,[UE_28_PSM_ver_8_1.xlsx]pieciokat!$J$42,[UE_28_PSM_ver_8_1.xlsx]pieciokat!$J$45</c:f>
              <c:numCache>
                <c:formatCode>General</c:formatCode>
                <c:ptCount val="6"/>
                <c:pt idx="0">
                  <c:v>0</c:v>
                </c:pt>
                <c:pt idx="1">
                  <c:v>6.2891487500000034</c:v>
                </c:pt>
                <c:pt idx="2">
                  <c:v>4.8478964934788724</c:v>
                </c:pt>
                <c:pt idx="3">
                  <c:v>-4.1887747619047619</c:v>
                </c:pt>
                <c:pt idx="4">
                  <c:v>-6.3409497321428594</c:v>
                </c:pt>
                <c:pt idx="5">
                  <c:v>0</c:v>
                </c:pt>
              </c:numCache>
            </c:numRef>
          </c:xVal>
          <c:yVal>
            <c:numRef>
              <c:f>[UE_28_PSM_ver_8_1.xlsx]pieciokat!$J$31,[UE_28_PSM_ver_8_1.xlsx]pieciokat!$J$34,[UE_28_PSM_ver_8_1.xlsx]pieciokat!$J$37,[UE_28_PSM_ver_8_1.xlsx]pieciokat!$J$40,[UE_28_PSM_ver_8_1.xlsx]pieciokat!$J$43,[UE_28_PSM_ver_8_1.xlsx]pieciokat!$J$46</c:f>
              <c:numCache>
                <c:formatCode>General</c:formatCode>
                <c:ptCount val="6"/>
                <c:pt idx="0">
                  <c:v>6.8169642857142874</c:v>
                </c:pt>
                <c:pt idx="1">
                  <c:v>2.0433444288750002</c:v>
                </c:pt>
                <c:pt idx="2">
                  <c:v>-6.6726447336243524</c:v>
                </c:pt>
                <c:pt idx="3">
                  <c:v>-5.7654295822857149</c:v>
                </c:pt>
                <c:pt idx="4">
                  <c:v>2.0601745679732364</c:v>
                </c:pt>
                <c:pt idx="5">
                  <c:v>6.8169642857142874</c:v>
                </c:pt>
              </c:numCache>
            </c:numRef>
          </c:yVal>
          <c:extLst xmlns:c16r2="http://schemas.microsoft.com/office/drawing/2015/06/chart">
            <c:ext xmlns:c16="http://schemas.microsoft.com/office/drawing/2014/chart" uri="{C3380CC4-5D6E-409C-BE32-E72D297353CC}">
              <c16:uniqueId val="{0000001D-7F41-47A6-B795-1286C3772F1D}"/>
            </c:ext>
          </c:extLst>
        </c:ser>
        <c:ser>
          <c:idx val="15"/>
          <c:order val="15"/>
          <c:tx>
            <c:strRef>
              <c:f>pieciokat!$K$28</c:f>
              <c:strCache>
                <c:ptCount val="1"/>
                <c:pt idx="0">
                  <c:v>2015</c:v>
                </c:pt>
              </c:strCache>
            </c:strRef>
          </c:tx>
          <c:spPr>
            <a:ln>
              <a:solidFill>
                <a:srgbClr val="FF0000"/>
              </a:solidFill>
            </a:ln>
          </c:spPr>
          <c:marker>
            <c:symbol val="none"/>
          </c:marker>
          <c:xVal>
            <c:numRef>
              <c:f>[UE_28_PSM_ver_8_1.xlsx]pieciokat!$K$30,[UE_28_PSM_ver_8_1.xlsx]pieciokat!$K$33,[UE_28_PSM_ver_8_1.xlsx]pieciokat!$K$36,[UE_28_PSM_ver_8_1.xlsx]pieciokat!$K$39,[UE_28_PSM_ver_8_1.xlsx]pieciokat!$K$42,[UE_28_PSM_ver_8_1.xlsx]pieciokat!$K$45</c:f>
              <c:numCache>
                <c:formatCode>General</c:formatCode>
                <c:ptCount val="6"/>
                <c:pt idx="0">
                  <c:v>0</c:v>
                </c:pt>
                <c:pt idx="1">
                  <c:v>6.5422092857143541</c:v>
                </c:pt>
                <c:pt idx="2">
                  <c:v>4.9682212387687095</c:v>
                </c:pt>
                <c:pt idx="3">
                  <c:v>-4.307734285714286</c:v>
                </c:pt>
                <c:pt idx="4">
                  <c:v>-6.4674799999999975</c:v>
                </c:pt>
                <c:pt idx="5">
                  <c:v>0</c:v>
                </c:pt>
              </c:numCache>
            </c:numRef>
          </c:xVal>
          <c:yVal>
            <c:numRef>
              <c:f>[UE_28_PSM_ver_8_1.xlsx]pieciokat!$K$31,[UE_28_PSM_ver_8_1.xlsx]pieciokat!$K$34,[UE_28_PSM_ver_8_1.xlsx]pieciokat!$K$37,[UE_28_PSM_ver_8_1.xlsx]pieciokat!$K$40,[UE_28_PSM_ver_8_1.xlsx]pieciokat!$K$43,[UE_28_PSM_ver_8_1.xlsx]pieciokat!$K$46</c:f>
              <c:numCache>
                <c:formatCode>General</c:formatCode>
                <c:ptCount val="6"/>
                <c:pt idx="0">
                  <c:v>6.9758928571428571</c:v>
                </c:pt>
                <c:pt idx="1">
                  <c:v>2.1255637969285752</c:v>
                </c:pt>
                <c:pt idx="2">
                  <c:v>-6.8382597130412934</c:v>
                </c:pt>
                <c:pt idx="3">
                  <c:v>-5.9291654708571437</c:v>
                </c:pt>
                <c:pt idx="4">
                  <c:v>2.1012842520000263</c:v>
                </c:pt>
                <c:pt idx="5">
                  <c:v>6.9758928571428571</c:v>
                </c:pt>
              </c:numCache>
            </c:numRef>
          </c:yVal>
          <c:extLst xmlns:c16r2="http://schemas.microsoft.com/office/drawing/2015/06/chart">
            <c:ext xmlns:c16="http://schemas.microsoft.com/office/drawing/2014/chart" uri="{C3380CC4-5D6E-409C-BE32-E72D297353CC}">
              <c16:uniqueId val="{0000001E-7F41-47A6-B795-1286C3772F1D}"/>
            </c:ext>
          </c:extLst>
        </c:ser>
        <c:axId val="84373504"/>
        <c:axId val="84375040"/>
      </c:scatterChart>
      <c:valAx>
        <c:axId val="84373504"/>
        <c:scaling>
          <c:orientation val="minMax"/>
        </c:scaling>
        <c:delete val="1"/>
        <c:axPos val="b"/>
        <c:numFmt formatCode="General" sourceLinked="1"/>
        <c:tickLblPos val="none"/>
        <c:crossAx val="84375040"/>
        <c:crosses val="autoZero"/>
        <c:crossBetween val="midCat"/>
      </c:valAx>
      <c:valAx>
        <c:axId val="84375040"/>
        <c:scaling>
          <c:orientation val="minMax"/>
        </c:scaling>
        <c:delete val="1"/>
        <c:axPos val="l"/>
        <c:numFmt formatCode="General" sourceLinked="1"/>
        <c:tickLblPos val="none"/>
        <c:crossAx val="84373504"/>
        <c:crosses val="autoZero"/>
        <c:crossBetween val="midCat"/>
      </c:valAx>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5E-2"/>
          <c:y val="2.0257587184189012E-2"/>
          <c:w val="0.96775099055476421"/>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C4C2-459E-BF1B-1F346BB0B384}"/>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0.77253097500000001</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C4C2-459E-BF1B-1F346BB0B384}"/>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1.6992738296672548E-2"/>
                  <c:y val="1.1595449593706775E-2"/>
                </c:manualLayout>
              </c:layout>
              <c:tx>
                <c:strRef>
                  <c:f>pieciokat!$B$21</c:f>
                  <c:strCache>
                    <c:ptCount val="1"/>
                    <c:pt idx="0">
                      <c:v>1000/-998</c:v>
                    </c:pt>
                  </c:strCache>
                </c:strRef>
              </c:tx>
              <c:showVal val="1"/>
              <c:extLst xmlns:c16r2="http://schemas.microsoft.com/office/drawing/2015/06/chart">
                <c:ext xmlns:c15="http://schemas.microsoft.com/office/drawing/2012/chart" uri="{CE6537A1-D6FC-4f65-9D91-7224C49458BB}">
                  <c15:dlblFieldTable>
                    <c15:dlblFTEntry>
                      <c15:txfldGUID>{D1083C98-C66A-45AB-96EB-7E022E4F8F7D}</c15:txfldGUID>
                      <c15:f>pieciokat!$B$21</c15:f>
                      <c15:dlblFieldTableCache>
                        <c:ptCount val="1"/>
                        <c:pt idx="0">
                          <c:v>1000/-998</c:v>
                        </c:pt>
                      </c15:dlblFieldTableCache>
                    </c15:dlblFTEntry>
                  </c15:dlblFieldTable>
                  <c15:showDataLabelsRange val="0"/>
                </c:ext>
                <c:ext xmlns:c16="http://schemas.microsoft.com/office/drawing/2014/chart" uri="{C3380CC4-5D6E-409C-BE32-E72D297353CC}">
                  <c16:uniqueId val="{00000002-C4C2-459E-BF1B-1F346BB0B384}"/>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4C2-459E-BF1B-1F346BB0B384}"/>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4C2-459E-BF1B-1F346BB0B384}"/>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4C2-459E-BF1B-1F346BB0B384}"/>
                </c:ext>
              </c:extLst>
            </c:dLbl>
            <c:dLbl>
              <c:idx val="4"/>
              <c:layout>
                <c:manualLayout>
                  <c:x val="-0.12535250987027638"/>
                  <c:y val="2.471671867070763E-2"/>
                </c:manualLayout>
              </c:layout>
              <c:tx>
                <c:strRef>
                  <c:f>pieciokat!$F$21</c:f>
                  <c:strCache>
                    <c:ptCount val="1"/>
                    <c:pt idx="0">
                      <c:v>25/-23</c:v>
                    </c:pt>
                  </c:strCache>
                </c:strRef>
              </c:tx>
              <c:showVal val="1"/>
              <c:extLst xmlns:c16r2="http://schemas.microsoft.com/office/drawing/2015/06/chart">
                <c:ext xmlns:c15="http://schemas.microsoft.com/office/drawing/2012/chart" uri="{CE6537A1-D6FC-4f65-9D91-7224C49458BB}">
                  <c15:dlblFieldTable>
                    <c15:dlblFTEntry>
                      <c15:txfldGUID>{12183483-FEF7-4A9E-94DB-8B89C0110F34}</c15:txfldGUID>
                      <c15:f>pieciokat!$F$21</c15:f>
                      <c15:dlblFieldTableCache>
                        <c:ptCount val="1"/>
                        <c:pt idx="0">
                          <c:v>25/-23</c:v>
                        </c:pt>
                      </c15:dlblFieldTableCache>
                    </c15:dlblFTEntry>
                  </c15:dlblFieldTable>
                  <c15:showDataLabelsRange val="0"/>
                </c:ext>
                <c:ext xmlns:c16="http://schemas.microsoft.com/office/drawing/2014/chart" uri="{C3380CC4-5D6E-409C-BE32-E72D297353CC}">
                  <c16:uniqueId val="{00000006-C4C2-459E-BF1B-1F346BB0B384}"/>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4C2-459E-BF1B-1F346BB0B384}"/>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4C2-459E-BF1B-1F346BB0B384}"/>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4C2-459E-BF1B-1F346BB0B384}"/>
                </c:ext>
              </c:extLst>
            </c:dLbl>
            <c:dLbl>
              <c:idx val="8"/>
              <c:layout>
                <c:manualLayout>
                  <c:x val="-1.7907501410039644E-2"/>
                  <c:y val="-6.1791796676769093E-3"/>
                </c:manualLayout>
              </c:layout>
              <c:tx>
                <c:strRef>
                  <c:f>pieciokat!$J$20</c:f>
                  <c:strCache>
                    <c:ptCount val="1"/>
                    <c:pt idx="0">
                      <c:v>1</c:v>
                    </c:pt>
                  </c:strCache>
                </c:strRef>
              </c:tx>
              <c:showVal val="1"/>
              <c:extLst xmlns:c16r2="http://schemas.microsoft.com/office/drawing/2015/06/chart">
                <c:ext xmlns:c15="http://schemas.microsoft.com/office/drawing/2012/chart" uri="{CE6537A1-D6FC-4f65-9D91-7224C49458BB}">
                  <c15:dlblFieldTable>
                    <c15:dlblFTEntry>
                      <c15:txfldGUID>{CB771792-B221-4AA0-824B-A75D92516A29}</c15:txfldGUID>
                      <c15:f>pieciokat!$J$20</c15:f>
                      <c15:dlblFieldTableCache>
                        <c:ptCount val="1"/>
                        <c:pt idx="0">
                          <c:v>1</c:v>
                        </c:pt>
                      </c15:dlblFieldTableCache>
                    </c15:dlblFTEntry>
                  </c15:dlblFieldTable>
                  <c15:showDataLabelsRange val="0"/>
                </c:ext>
                <c:ext xmlns:c16="http://schemas.microsoft.com/office/drawing/2014/chart" uri="{C3380CC4-5D6E-409C-BE32-E72D297353CC}">
                  <c16:uniqueId val="{0000000A-C4C2-459E-BF1B-1F346BB0B384}"/>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1.0244937549192739</c:v>
                </c:pt>
                <c:pt idx="2">
                  <c:v>1.9593333333333329</c:v>
                </c:pt>
                <c:pt idx="3">
                  <c:v>2.5491514381709606</c:v>
                </c:pt>
                <c:pt idx="4">
                  <c:v>3.1389695430085878</c:v>
                </c:pt>
                <c:pt idx="5">
                  <c:v>3.9186666666666663</c:v>
                </c:pt>
                <c:pt idx="6">
                  <c:v>4.3533423167483143</c:v>
                </c:pt>
                <c:pt idx="7">
                  <c:v>5.2881818951623734</c:v>
                </c:pt>
                <c:pt idx="8">
                  <c:v>5.8780000000000001</c:v>
                </c:pt>
              </c:numCache>
            </c:numRef>
          </c:xVal>
          <c:yVal>
            <c:numRef>
              <c:f>pieciokat!$B$9:$J$9</c:f>
              <c:numCache>
                <c:formatCode>General</c:formatCode>
                <c:ptCount val="9"/>
                <c:pt idx="0">
                  <c:v>0</c:v>
                </c:pt>
                <c:pt idx="1">
                  <c:v>-1.4101132042708899</c:v>
                </c:pt>
                <c:pt idx="2">
                  <c:v>-2.6968263999999977</c:v>
                </c:pt>
                <c:pt idx="3">
                  <c:v>-3.508652039498481</c:v>
                </c:pt>
                <c:pt idx="4">
                  <c:v>-4.3204776789969452</c:v>
                </c:pt>
                <c:pt idx="5">
                  <c:v>-5.3936527999999999</c:v>
                </c:pt>
                <c:pt idx="6">
                  <c:v>-5.9919403647723914</c:v>
                </c:pt>
                <c:pt idx="7">
                  <c:v>-7.2786535605014899</c:v>
                </c:pt>
                <c:pt idx="8">
                  <c:v>-8.0904792000000008</c:v>
                </c:pt>
              </c:numCache>
            </c:numRef>
          </c:yVal>
          <c:extLst xmlns:c16r2="http://schemas.microsoft.com/office/drawing/2015/06/chart">
            <c:ext xmlns:c16="http://schemas.microsoft.com/office/drawing/2014/chart" uri="{C3380CC4-5D6E-409C-BE32-E72D297353CC}">
              <c16:uniqueId val="{0000000B-C4C2-459E-BF1B-1F346BB0B384}"/>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-0.89894213333333362</c:v>
                </c:pt>
                <c:pt idx="2">
                  <c:v>-1.7978842666666668</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C4C2-459E-BF1B-1F346BB0B384}"/>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0.38626548750000272</c:v>
                </c:pt>
                <c:pt idx="2">
                  <c:v>0.77253097500000001</c:v>
                </c:pt>
                <c:pt idx="3">
                  <c:v>1.1587964625</c:v>
                </c:pt>
                <c:pt idx="4">
                  <c:v>1.5450619499999998</c:v>
                </c:pt>
                <c:pt idx="5">
                  <c:v>1.9313274374999998</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C4C2-459E-BF1B-1F346BB0B384}"/>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C4C2-459E-BF1B-1F346BB0B384}"/>
                </c:ext>
              </c:extLst>
            </c:dLbl>
            <c:dLbl>
              <c:idx val="1"/>
              <c:layout>
                <c:manualLayout>
                  <c:x val="-1.9504018612521316E-2"/>
                  <c:y val="-4.7282888197231823E-3"/>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{4CA0E551-CE82-4247-A342-5223275A02BB}</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C4C2-459E-BF1B-1F346BB0B384}"/>
                </c:ext>
              </c:extLst>
            </c:dLbl>
            <c:dLbl>
              <c:idx val="2"/>
              <c:layout>
                <c:manualLayout>
                  <c:x val="-7.7219049633389658E-2"/>
                  <c:y val="4.0963582250476832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{01899AF7-1635-42A4-ACD5-FB9AA1F1BF1B}</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C4C2-459E-BF1B-1F346BB0B384}"/>
                </c:ext>
              </c:extLst>
            </c:dLbl>
            <c:dLbl>
              <c:idx val="3"/>
              <c:layout>
                <c:manualLayout>
                  <c:x val="-6.550056401579242E-2"/>
                  <c:y val="2.6567066723949796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{87A834D7-865F-4DD4-A2F8-B3613B19BD0D}</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C4C2-459E-BF1B-1F346BB0B384}"/>
                </c:ext>
              </c:extLst>
            </c:dLbl>
            <c:dLbl>
              <c:idx val="4"/>
              <c:layout>
                <c:manualLayout>
                  <c:x val="-0.11984524816694869"/>
                  <c:y val="3.1041863212424685E-3"/>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{3A692B1C-A5ED-4AA6-B824-9E1F2AA2F83B}</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C4C2-459E-BF1B-1F346BB0B384}"/>
                </c:ext>
              </c:extLst>
            </c:dLbl>
            <c:dLbl>
              <c:idx val="5"/>
              <c:layout>
                <c:manualLayout>
                  <c:x val="-2.3372011711002064E-2"/>
                  <c:y val="-1.9642552528227542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{BF01132C-4F67-4EF2-9509-D548373DB455}</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C4C2-459E-BF1B-1F346BB0B384}"/>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C4C2-459E-BF1B-1F346BB0B384}"/>
            </c:ext>
          </c:extLst>
        </c:ser>
        <c:ser>
          <c:idx val="6"/>
          <c:order val="6"/>
          <c:tx>
            <c:strRef>
              <c:f>pieciokat!$B$28</c:f>
              <c:strCache>
                <c:ptCount val="1"/>
                <c:pt idx="0">
                  <c:v>2006</c:v>
                </c:pt>
              </c:strCache>
            </c:strRef>
          </c:tx>
          <c:spPr>
            <a:ln>
              <a:solidFill>
                <a:srgbClr val="333399"/>
              </a:solidFill>
            </a:ln>
          </c:spPr>
          <c:marker>
            <c:symbol val="none"/>
          </c:marker>
          <c:xVal>
            <c:numRef>
              <c:f>[Polska_PSM_ver_5_1.xlsx]pieciokat!$B$30,[Polska_PSM_ver_5_1.xlsx]pieciokat!$B$33,[Polska_PSM_ver_5_1.xlsx]pieciokat!$B$36,[Polska_PSM_ver_5_1.xlsx]pieciokat!$B$39,[Polska_PSM_ver_5_1.xlsx]pieciokat!$B$42,[Polska_PSM_ver_5_1.xlsx]pieciokat!$B$45</c:f>
              <c:numCache>
                <c:formatCode>General</c:formatCode>
                <c:ptCount val="6"/>
                <c:pt idx="0">
                  <c:v>0</c:v>
                </c:pt>
                <c:pt idx="1">
                  <c:v>2.9008549999999977</c:v>
                </c:pt>
                <c:pt idx="2">
                  <c:v>5.6547469917134707</c:v>
                </c:pt>
                <c:pt idx="3">
                  <c:v>-4.1015377777777262</c:v>
                </c:pt>
                <c:pt idx="4">
                  <c:v>-4.9932750000000024</c:v>
                </c:pt>
                <c:pt idx="5">
                  <c:v>0</c:v>
                </c:pt>
              </c:numCache>
            </c:numRef>
          </c:xVal>
          <c:yVal>
            <c:numRef>
              <c:f>[Polska_PSM_ver_5_1.xlsx]pieciokat!$B$31,[Polska_PSM_ver_5_1.xlsx]pieciokat!$B$34,[Polska_PSM_ver_5_1.xlsx]pieciokat!$B$37,[Polska_PSM_ver_5_1.xlsx]pieciokat!$B$40,[Polska_PSM_ver_5_1.xlsx]pieciokat!$B$43,[Polska_PSM_ver_5_1.xlsx]pieciokat!$B$46</c:f>
              <c:numCache>
                <c:formatCode>General</c:formatCode>
                <c:ptCount val="6"/>
                <c:pt idx="0">
                  <c:v>7.8</c:v>
                </c:pt>
                <c:pt idx="1">
                  <c:v>0.94248778949999956</c:v>
                </c:pt>
                <c:pt idx="2">
                  <c:v>-7.7831937593944334</c:v>
                </c:pt>
                <c:pt idx="3">
                  <c:v>-5.6453565973333344</c:v>
                </c:pt>
                <c:pt idx="4">
                  <c:v>1.6223150474999994</c:v>
                </c:pt>
                <c:pt idx="5">
                  <c:v>7.8</c:v>
                </c:pt>
              </c:numCache>
            </c:numRef>
          </c:yVal>
          <c:extLst xmlns:c16r2="http://schemas.microsoft.com/office/drawing/2015/06/chart">
            <c:ext xmlns:c16="http://schemas.microsoft.com/office/drawing/2014/chart" uri="{C3380CC4-5D6E-409C-BE32-E72D297353CC}">
              <c16:uniqueId val="{00000015-C4C2-459E-BF1B-1F346BB0B384}"/>
            </c:ext>
          </c:extLst>
        </c:ser>
        <c:ser>
          <c:idx val="7"/>
          <c:order val="7"/>
          <c:tx>
            <c:strRef>
              <c:f>pieciokat!$C$28</c:f>
              <c:strCache>
                <c:ptCount val="1"/>
                <c:pt idx="0">
                  <c:v>2007</c:v>
                </c:pt>
              </c:strCache>
            </c:strRef>
          </c:tx>
          <c:spPr>
            <a:ln>
              <a:solidFill>
                <a:srgbClr val="FF33CC"/>
              </a:solidFill>
            </a:ln>
          </c:spPr>
          <c:marker>
            <c:symbol val="none"/>
          </c:marker>
          <c:xVal>
            <c:numRef>
              <c:f>[Polska_PSM_ver_5_1.xlsx]pieciokat!$C$30,[Polska_PSM_ver_5_1.xlsx]pieciokat!$C$33,[Polska_PSM_ver_5_1.xlsx]pieciokat!$C$36,[Polska_PSM_ver_5_1.xlsx]pieciokat!$C$39,[Polska_PSM_ver_5_1.xlsx]pieciokat!$C$42,[Polska_PSM_ver_5_1.xlsx]pieciokat!$C$45</c:f>
              <c:numCache>
                <c:formatCode>General</c:formatCode>
                <c:ptCount val="6"/>
                <c:pt idx="0">
                  <c:v>0</c:v>
                </c:pt>
                <c:pt idx="1">
                  <c:v>4.9457200000000014</c:v>
                </c:pt>
                <c:pt idx="2">
                  <c:v>5.0649288868757836</c:v>
                </c:pt>
                <c:pt idx="3">
                  <c:v>-4.3235955555554906</c:v>
                </c:pt>
                <c:pt idx="4">
                  <c:v>-4.4463925000000124</c:v>
                </c:pt>
                <c:pt idx="5">
                  <c:v>0</c:v>
                </c:pt>
              </c:numCache>
            </c:numRef>
          </c:xVal>
          <c:yVal>
            <c:numRef>
              <c:f>[Polska_PSM_ver_5_1.xlsx]pieciokat!$C$31,[Polska_PSM_ver_5_1.xlsx]pieciokat!$C$34,[Polska_PSM_ver_5_1.xlsx]pieciokat!$C$37,[Polska_PSM_ver_5_1.xlsx]pieciokat!$C$40,[Polska_PSM_ver_5_1.xlsx]pieciokat!$C$43,[Polska_PSM_ver_5_1.xlsx]pieciokat!$C$46</c:f>
              <c:numCache>
                <c:formatCode>General</c:formatCode>
                <c:ptCount val="6"/>
                <c:pt idx="0">
                  <c:v>8</c:v>
                </c:pt>
                <c:pt idx="1">
                  <c:v>1.606864428</c:v>
                </c:pt>
                <c:pt idx="2">
                  <c:v>-6.9713681198959714</c:v>
                </c:pt>
                <c:pt idx="3">
                  <c:v>-5.9509969226666684</c:v>
                </c:pt>
                <c:pt idx="4">
                  <c:v>1.4446329232499995</c:v>
                </c:pt>
                <c:pt idx="5">
                  <c:v>8</c:v>
                </c:pt>
              </c:numCache>
            </c:numRef>
          </c:yVal>
          <c:extLst xmlns:c16r2="http://schemas.microsoft.com/office/drawing/2015/06/chart">
            <c:ext xmlns:c16="http://schemas.microsoft.com/office/drawing/2014/chart" uri="{C3380CC4-5D6E-409C-BE32-E72D297353CC}">
              <c16:uniqueId val="{00000016-C4C2-459E-BF1B-1F346BB0B384}"/>
            </c:ext>
          </c:extLst>
        </c:ser>
        <c:ser>
          <c:idx val="8"/>
          <c:order val="8"/>
          <c:tx>
            <c:strRef>
              <c:f>pieciokat!$D$28</c:f>
              <c:strCache>
                <c:ptCount val="1"/>
                <c:pt idx="0">
                  <c:v>2008</c:v>
                </c:pt>
              </c:strCache>
            </c:strRef>
          </c:tx>
          <c:spPr>
            <a:ln>
              <a:solidFill>
                <a:srgbClr val="FFFF00"/>
              </a:solidFill>
            </a:ln>
          </c:spPr>
          <c:marker>
            <c:symbol val="none"/>
          </c:marker>
          <c:xVal>
            <c:numRef>
              <c:f>[Polska_PSM_ver_5_1.xlsx]pieciokat!$D$30,[Polska_PSM_ver_5_1.xlsx]pieciokat!$D$33,[Polska_PSM_ver_5_1.xlsx]pieciokat!$D$36,[Polska_PSM_ver_5_1.xlsx]pieciokat!$D$39,[Polska_PSM_ver_5_1.xlsx]pieciokat!$D$42,[Polska_PSM_ver_5_1.xlsx]pieciokat!$D$45</c:f>
              <c:numCache>
                <c:formatCode>General</c:formatCode>
                <c:ptCount val="6"/>
                <c:pt idx="0">
                  <c:v>0</c:v>
                </c:pt>
                <c:pt idx="1">
                  <c:v>6.1345949999999645</c:v>
                </c:pt>
                <c:pt idx="2">
                  <c:v>4.6568468903470466</c:v>
                </c:pt>
                <c:pt idx="3">
                  <c:v>-4.1015377777777262</c:v>
                </c:pt>
                <c:pt idx="4">
                  <c:v>-4.3512825000000008</c:v>
                </c:pt>
                <c:pt idx="5">
                  <c:v>0</c:v>
                </c:pt>
              </c:numCache>
            </c:numRef>
          </c:xVal>
          <c:yVal>
            <c:numRef>
              <c:f>[Polska_PSM_ver_5_1.xlsx]pieciokat!$D$31,[Polska_PSM_ver_5_1.xlsx]pieciokat!$D$34,[Polska_PSM_ver_5_1.xlsx]pieciokat!$D$37,[Polska_PSM_ver_5_1.xlsx]pieciokat!$D$40,[Polska_PSM_ver_5_1.xlsx]pieciokat!$D$43,[Polska_PSM_ver_5_1.xlsx]pieciokat!$D$46</c:f>
              <c:numCache>
                <c:formatCode>General</c:formatCode>
                <c:ptCount val="6"/>
                <c:pt idx="0">
                  <c:v>7.3</c:v>
                </c:pt>
                <c:pt idx="1">
                  <c:v>1.9931299155</c:v>
                </c:pt>
                <c:pt idx="2">
                  <c:v>-6.4096840598736824</c:v>
                </c:pt>
                <c:pt idx="3">
                  <c:v>-5.6453565973333344</c:v>
                </c:pt>
                <c:pt idx="4">
                  <c:v>1.4137316842499754</c:v>
                </c:pt>
                <c:pt idx="5">
                  <c:v>7.3</c:v>
                </c:pt>
              </c:numCache>
            </c:numRef>
          </c:yVal>
          <c:extLst xmlns:c16r2="http://schemas.microsoft.com/office/drawing/2015/06/chart">
            <c:ext xmlns:c16="http://schemas.microsoft.com/office/drawing/2014/chart" uri="{C3380CC4-5D6E-409C-BE32-E72D297353CC}">
              <c16:uniqueId val="{00000017-C4C2-459E-BF1B-1F346BB0B384}"/>
            </c:ext>
          </c:extLst>
        </c:ser>
        <c:ser>
          <c:idx val="9"/>
          <c:order val="9"/>
          <c:tx>
            <c:strRef>
              <c:f>pieciokat!$E$28</c:f>
              <c:strCache>
                <c:ptCount val="1"/>
                <c:pt idx="0">
                  <c:v>2009</c:v>
                </c:pt>
              </c:strCache>
            </c:strRef>
          </c:tx>
          <c:spPr>
            <a:ln>
              <a:solidFill>
                <a:srgbClr val="00FFFF"/>
              </a:solidFill>
            </a:ln>
          </c:spPr>
          <c:marker>
            <c:symbol val="none"/>
          </c:marker>
          <c:xVal>
            <c:numRef>
              <c:f>[Polska_PSM_ver_5_1.xlsx]pieciokat!$E$30,[Polska_PSM_ver_5_1.xlsx]pieciokat!$E$33,[Polska_PSM_ver_5_1.xlsx]pieciokat!$E$36,[Polska_PSM_ver_5_1.xlsx]pieciokat!$E$39,[Polska_PSM_ver_5_1.xlsx]pieciokat!$E$42,[Polska_PSM_ver_5_1.xlsx]pieciokat!$E$45</c:f>
              <c:numCache>
                <c:formatCode>General</c:formatCode>
                <c:ptCount val="6"/>
                <c:pt idx="0">
                  <c:v>0</c:v>
                </c:pt>
                <c:pt idx="1">
                  <c:v>5.6590450000000008</c:v>
                </c:pt>
                <c:pt idx="2">
                  <c:v>4.6983637903248061</c:v>
                </c:pt>
                <c:pt idx="3">
                  <c:v>-3.6182355555555556</c:v>
                </c:pt>
                <c:pt idx="4">
                  <c:v>-4.9932750000000024</c:v>
                </c:pt>
                <c:pt idx="5">
                  <c:v>0</c:v>
                </c:pt>
              </c:numCache>
            </c:numRef>
          </c:xVal>
          <c:yVal>
            <c:numRef>
              <c:f>[Polska_PSM_ver_5_1.xlsx]pieciokat!$E$31,[Polska_PSM_ver_5_1.xlsx]pieciokat!$E$34,[Polska_PSM_ver_5_1.xlsx]pieciokat!$E$37,[Polska_PSM_ver_5_1.xlsx]pieciokat!$E$40,[Polska_PSM_ver_5_1.xlsx]pieciokat!$E$43,[Polska_PSM_ver_5_1.xlsx]pieciokat!$E$46</c:f>
              <c:numCache>
                <c:formatCode>General</c:formatCode>
                <c:ptCount val="6"/>
                <c:pt idx="0">
                  <c:v>6.95</c:v>
                </c:pt>
                <c:pt idx="1">
                  <c:v>1.8386237205</c:v>
                </c:pt>
                <c:pt idx="2">
                  <c:v>-6.46682792100298</c:v>
                </c:pt>
                <c:pt idx="3">
                  <c:v>-4.9801394186666714</c:v>
                </c:pt>
                <c:pt idx="4">
                  <c:v>1.6223150474999994</c:v>
                </c:pt>
                <c:pt idx="5">
                  <c:v>6.95</c:v>
                </c:pt>
              </c:numCache>
            </c:numRef>
          </c:yVal>
          <c:extLst xmlns:c16r2="http://schemas.microsoft.com/office/drawing/2015/06/chart">
            <c:ext xmlns:c16="http://schemas.microsoft.com/office/drawing/2014/chart" uri="{C3380CC4-5D6E-409C-BE32-E72D297353CC}">
              <c16:uniqueId val="{00000018-C4C2-459E-BF1B-1F346BB0B384}"/>
            </c:ext>
          </c:extLst>
        </c:ser>
        <c:ser>
          <c:idx val="10"/>
          <c:order val="10"/>
          <c:tx>
            <c:strRef>
              <c:f>pieciokat!$F$28</c:f>
              <c:strCache>
                <c:ptCount val="1"/>
                <c:pt idx="0">
                  <c:v>2010</c:v>
                </c:pt>
              </c:strCache>
            </c:strRef>
          </c:tx>
          <c:spPr>
            <a:ln>
              <a:solidFill>
                <a:srgbClr val="7030A0"/>
              </a:solidFill>
            </a:ln>
          </c:spPr>
          <c:marker>
            <c:symbol val="none"/>
          </c:marker>
          <c:xVal>
            <c:numRef>
              <c:f>[Polska_PSM_ver_5_1.xlsx]pieciokat!$F$30,[Polska_PSM_ver_5_1.xlsx]pieciokat!$F$33,[Polska_PSM_ver_5_1.xlsx]pieciokat!$F$36,[Polska_PSM_ver_5_1.xlsx]pieciokat!$F$39,[Polska_PSM_ver_5_1.xlsx]pieciokat!$F$42,[Polska_PSM_ver_5_1.xlsx]pieciokat!$F$45</c:f>
              <c:numCache>
                <c:formatCode>General</c:formatCode>
                <c:ptCount val="6"/>
                <c:pt idx="0">
                  <c:v>0</c:v>
                </c:pt>
                <c:pt idx="1">
                  <c:v>4.8981650000000005</c:v>
                </c:pt>
                <c:pt idx="2">
                  <c:v>5.0649288868757836</c:v>
                </c:pt>
                <c:pt idx="3">
                  <c:v>-3.6182355555555556</c:v>
                </c:pt>
                <c:pt idx="4">
                  <c:v>-4.6603900000000005</c:v>
                </c:pt>
                <c:pt idx="5">
                  <c:v>0</c:v>
                </c:pt>
              </c:numCache>
            </c:numRef>
          </c:xVal>
          <c:yVal>
            <c:numRef>
              <c:f>[Polska_PSM_ver_5_1.xlsx]pieciokat!$F$31,[Polska_PSM_ver_5_1.xlsx]pieciokat!$F$34,[Polska_PSM_ver_5_1.xlsx]pieciokat!$F$37,[Polska_PSM_ver_5_1.xlsx]pieciokat!$F$40,[Polska_PSM_ver_5_1.xlsx]pieciokat!$F$43,[Polska_PSM_ver_5_1.xlsx]pieciokat!$F$46</c:f>
              <c:numCache>
                <c:formatCode>General</c:formatCode>
                <c:ptCount val="6"/>
                <c:pt idx="0">
                  <c:v>7.1499999999999995</c:v>
                </c:pt>
                <c:pt idx="1">
                  <c:v>1.5914138085</c:v>
                </c:pt>
                <c:pt idx="2">
                  <c:v>-6.9713681198959714</c:v>
                </c:pt>
                <c:pt idx="3">
                  <c:v>-4.9801394186666714</c:v>
                </c:pt>
                <c:pt idx="4">
                  <c:v>1.5141607109999888</c:v>
                </c:pt>
                <c:pt idx="5">
                  <c:v>7.1499999999999995</c:v>
                </c:pt>
              </c:numCache>
            </c:numRef>
          </c:yVal>
          <c:extLst xmlns:c16r2="http://schemas.microsoft.com/office/drawing/2015/06/chart">
            <c:ext xmlns:c16="http://schemas.microsoft.com/office/drawing/2014/chart" uri="{C3380CC4-5D6E-409C-BE32-E72D297353CC}">
              <c16:uniqueId val="{00000019-C4C2-459E-BF1B-1F346BB0B384}"/>
            </c:ext>
          </c:extLst>
        </c:ser>
        <c:ser>
          <c:idx val="11"/>
          <c:order val="11"/>
          <c:tx>
            <c:strRef>
              <c:f>pieciokat!$G$28</c:f>
              <c:strCache>
                <c:ptCount val="1"/>
                <c:pt idx="0">
                  <c:v>2011</c:v>
                </c:pt>
              </c:strCache>
            </c:strRef>
          </c:tx>
          <c:spPr>
            <a:ln>
              <a:solidFill>
                <a:srgbClr val="993300"/>
              </a:solidFill>
            </a:ln>
          </c:spPr>
          <c:marker>
            <c:symbol val="none"/>
          </c:marker>
          <c:xVal>
            <c:numRef>
              <c:f>[Polska_PSM_ver_5_1.xlsx]pieciokat!$G$30,[Polska_PSM_ver_5_1.xlsx]pieciokat!$G$33,[Polska_PSM_ver_5_1.xlsx]pieciokat!$G$36,[Polska_PSM_ver_5_1.xlsx]pieciokat!$G$39,[Polska_PSM_ver_5_1.xlsx]pieciokat!$G$42,[Polska_PSM_ver_5_1.xlsx]pieciokat!$G$45</c:f>
              <c:numCache>
                <c:formatCode>General</c:formatCode>
                <c:ptCount val="6"/>
                <c:pt idx="0">
                  <c:v>0</c:v>
                </c:pt>
                <c:pt idx="1">
                  <c:v>4.8981650000000005</c:v>
                </c:pt>
                <c:pt idx="2">
                  <c:v>4.7199074132994125</c:v>
                </c:pt>
                <c:pt idx="3">
                  <c:v>-3.9447911111111202</c:v>
                </c:pt>
                <c:pt idx="4">
                  <c:v>-4.7079450000000005</c:v>
                </c:pt>
                <c:pt idx="5">
                  <c:v>0</c:v>
                </c:pt>
              </c:numCache>
            </c:numRef>
          </c:xVal>
          <c:yVal>
            <c:numRef>
              <c:f>[Polska_PSM_ver_5_1.xlsx]pieciokat!$G$31,[Polska_PSM_ver_5_1.xlsx]pieciokat!$G$34,[Polska_PSM_ver_5_1.xlsx]pieciokat!$G$37,[Polska_PSM_ver_5_1.xlsx]pieciokat!$G$40,[Polska_PSM_ver_5_1.xlsx]pieciokat!$G$43,[Polska_PSM_ver_5_1.xlsx]pieciokat!$G$46</c:f>
              <c:numCache>
                <c:formatCode>General</c:formatCode>
                <c:ptCount val="6"/>
                <c:pt idx="0">
                  <c:v>7.5</c:v>
                </c:pt>
                <c:pt idx="1">
                  <c:v>1.5914138085</c:v>
                </c:pt>
                <c:pt idx="2">
                  <c:v>-6.4964805636653065</c:v>
                </c:pt>
                <c:pt idx="3">
                  <c:v>-5.4296104853334128</c:v>
                </c:pt>
                <c:pt idx="4">
                  <c:v>1.5296113304999857</c:v>
                </c:pt>
                <c:pt idx="5">
                  <c:v>7.5</c:v>
                </c:pt>
              </c:numCache>
            </c:numRef>
          </c:yVal>
          <c:extLst xmlns:c16r2="http://schemas.microsoft.com/office/drawing/2015/06/chart">
            <c:ext xmlns:c16="http://schemas.microsoft.com/office/drawing/2014/chart" uri="{C3380CC4-5D6E-409C-BE32-E72D297353CC}">
              <c16:uniqueId val="{0000001A-C4C2-459E-BF1B-1F346BB0B384}"/>
            </c:ext>
          </c:extLst>
        </c:ser>
        <c:ser>
          <c:idx val="12"/>
          <c:order val="12"/>
          <c:tx>
            <c:strRef>
              <c:f>pieciokat!$H$28</c:f>
              <c:strCache>
                <c:ptCount val="1"/>
                <c:pt idx="0">
                  <c:v>2012</c:v>
                </c:pt>
              </c:strCache>
            </c:strRef>
          </c:tx>
          <c:spPr>
            <a:ln>
              <a:solidFill>
                <a:srgbClr val="009999"/>
              </a:solidFill>
            </a:ln>
          </c:spPr>
          <c:marker>
            <c:symbol val="none"/>
          </c:marker>
          <c:xVal>
            <c:numRef>
              <c:f>[Polska_PSM_ver_5_1.xlsx]pieciokat!$H$30,[Polska_PSM_ver_5_1.xlsx]pieciokat!$H$33,[Polska_PSM_ver_5_1.xlsx]pieciokat!$H$36,[Polska_PSM_ver_5_1.xlsx]pieciokat!$H$39,[Polska_PSM_ver_5_1.xlsx]pieciokat!$H$42,[Polska_PSM_ver_5_1.xlsx]pieciokat!$H$45</c:f>
              <c:numCache>
                <c:formatCode>General</c:formatCode>
                <c:ptCount val="6"/>
                <c:pt idx="0">
                  <c:v>0</c:v>
                </c:pt>
                <c:pt idx="1">
                  <c:v>4.7079450000000005</c:v>
                </c:pt>
                <c:pt idx="2">
                  <c:v>4.7647034219780684</c:v>
                </c:pt>
                <c:pt idx="3">
                  <c:v>-4.0884755555555445</c:v>
                </c:pt>
                <c:pt idx="4">
                  <c:v>-5.0646074999999975</c:v>
                </c:pt>
                <c:pt idx="5">
                  <c:v>0</c:v>
                </c:pt>
              </c:numCache>
            </c:numRef>
          </c:xVal>
          <c:yVal>
            <c:numRef>
              <c:f>[Polska_PSM_ver_5_1.xlsx]pieciokat!$H$31,[Polska_PSM_ver_5_1.xlsx]pieciokat!$H$34,[Polska_PSM_ver_5_1.xlsx]pieciokat!$H$37,[Polska_PSM_ver_5_1.xlsx]pieciokat!$H$40,[Polska_PSM_ver_5_1.xlsx]pieciokat!$H$43,[Polska_PSM_ver_5_1.xlsx]pieciokat!$H$46</c:f>
              <c:numCache>
                <c:formatCode>General</c:formatCode>
                <c:ptCount val="6"/>
                <c:pt idx="0">
                  <c:v>6.6499999999999995</c:v>
                </c:pt>
                <c:pt idx="1">
                  <c:v>1.5296113304999868</c:v>
                </c:pt>
                <c:pt idx="2">
                  <c:v>-6.5581377900106128</c:v>
                </c:pt>
                <c:pt idx="3">
                  <c:v>-5.6273777546666679</c:v>
                </c:pt>
                <c:pt idx="4">
                  <c:v>1.6454909767499994</c:v>
                </c:pt>
                <c:pt idx="5">
                  <c:v>6.6499999999999995</c:v>
                </c:pt>
              </c:numCache>
            </c:numRef>
          </c:yVal>
          <c:extLst xmlns:c16r2="http://schemas.microsoft.com/office/drawing/2015/06/chart">
            <c:ext xmlns:c16="http://schemas.microsoft.com/office/drawing/2014/chart" uri="{C3380CC4-5D6E-409C-BE32-E72D297353CC}">
              <c16:uniqueId val="{0000001B-C4C2-459E-BF1B-1F346BB0B384}"/>
            </c:ext>
          </c:extLst>
        </c:ser>
        <c:ser>
          <c:idx val="13"/>
          <c:order val="13"/>
          <c:tx>
            <c:strRef>
              <c:f>pieciokat!$I$28</c:f>
              <c:strCache>
                <c:ptCount val="1"/>
                <c:pt idx="0">
                  <c:v>2013</c:v>
                </c:pt>
              </c:strCache>
            </c:strRef>
          </c:tx>
          <c:spPr>
            <a:ln>
              <a:solidFill>
                <a:srgbClr val="0000FF"/>
              </a:solidFill>
            </a:ln>
          </c:spPr>
          <c:marker>
            <c:symbol val="none"/>
          </c:marker>
          <c:xVal>
            <c:numRef>
              <c:f>[Polska_PSM_ver_5_1.xlsx]pieciokat!$I$30,[Polska_PSM_ver_5_1.xlsx]pieciokat!$I$33,[Polska_PSM_ver_5_1.xlsx]pieciokat!$I$36,[Polska_PSM_ver_5_1.xlsx]pieciokat!$I$39,[Polska_PSM_ver_5_1.xlsx]pieciokat!$I$42,[Polska_PSM_ver_5_1.xlsx]pieciokat!$I$45</c:f>
              <c:numCache>
                <c:formatCode>General</c:formatCode>
                <c:ptCount val="6"/>
                <c:pt idx="0">
                  <c:v>0</c:v>
                </c:pt>
                <c:pt idx="1">
                  <c:v>4.6128349999999267</c:v>
                </c:pt>
                <c:pt idx="2">
                  <c:v>5.3778360716675655</c:v>
                </c:pt>
                <c:pt idx="3">
                  <c:v>-4.0362266666666704</c:v>
                </c:pt>
                <c:pt idx="4">
                  <c:v>-5.6352675000000012</c:v>
                </c:pt>
                <c:pt idx="5">
                  <c:v>0</c:v>
                </c:pt>
              </c:numCache>
            </c:numRef>
          </c:xVal>
          <c:yVal>
            <c:numRef>
              <c:f>[Polska_PSM_ver_5_1.xlsx]pieciokat!$I$31,[Polska_PSM_ver_5_1.xlsx]pieciokat!$I$34,[Polska_PSM_ver_5_1.xlsx]pieciokat!$I$37,[Polska_PSM_ver_5_1.xlsx]pieciokat!$I$40,[Polska_PSM_ver_5_1.xlsx]pieciokat!$I$43,[Polska_PSM_ver_5_1.xlsx]pieciokat!$I$46</c:f>
              <c:numCache>
                <c:formatCode>General</c:formatCode>
                <c:ptCount val="6"/>
                <c:pt idx="0">
                  <c:v>6.6</c:v>
                </c:pt>
                <c:pt idx="1">
                  <c:v>1.4987100915</c:v>
                </c:pt>
                <c:pt idx="2">
                  <c:v>-7.4020535690432707</c:v>
                </c:pt>
                <c:pt idx="3">
                  <c:v>-5.5554623840000517</c:v>
                </c:pt>
                <c:pt idx="4">
                  <c:v>1.8308984107499888</c:v>
                </c:pt>
                <c:pt idx="5">
                  <c:v>6.6</c:v>
                </c:pt>
              </c:numCache>
            </c:numRef>
          </c:yVal>
          <c:extLst xmlns:c16r2="http://schemas.microsoft.com/office/drawing/2015/06/chart">
            <c:ext xmlns:c16="http://schemas.microsoft.com/office/drawing/2014/chart" uri="{C3380CC4-5D6E-409C-BE32-E72D297353CC}">
              <c16:uniqueId val="{0000001C-C4C2-459E-BF1B-1F346BB0B384}"/>
            </c:ext>
          </c:extLst>
        </c:ser>
        <c:ser>
          <c:idx val="14"/>
          <c:order val="14"/>
          <c:tx>
            <c:strRef>
              <c:f>pieciokat!$J$28</c:f>
              <c:strCache>
                <c:ptCount val="1"/>
                <c:pt idx="0">
                  <c:v>2014</c:v>
                </c:pt>
              </c:strCache>
            </c:strRef>
          </c:tx>
          <c:spPr>
            <a:ln>
              <a:solidFill>
                <a:srgbClr val="00B0F0"/>
              </a:solidFill>
            </a:ln>
          </c:spPr>
          <c:marker>
            <c:symbol val="none"/>
          </c:marker>
          <c:xVal>
            <c:numRef>
              <c:f>[Polska_PSM_ver_5_1.xlsx]pieciokat!$J$30,[Polska_PSM_ver_5_1.xlsx]pieciokat!$J$33,[Polska_PSM_ver_5_1.xlsx]pieciokat!$J$36,[Polska_PSM_ver_5_1.xlsx]pieciokat!$J$39,[Polska_PSM_ver_5_1.xlsx]pieciokat!$J$42,[Polska_PSM_ver_5_1.xlsx]pieciokat!$J$45</c:f>
              <c:numCache>
                <c:formatCode>General</c:formatCode>
                <c:ptCount val="6"/>
                <c:pt idx="0">
                  <c:v>0</c:v>
                </c:pt>
                <c:pt idx="1">
                  <c:v>5.2310500000000024</c:v>
                </c:pt>
                <c:pt idx="2">
                  <c:v>5.8780000000000001</c:v>
                </c:pt>
                <c:pt idx="3">
                  <c:v>-4.1276622222222228</c:v>
                </c:pt>
                <c:pt idx="4">
                  <c:v>-5.4450475000000012</c:v>
                </c:pt>
                <c:pt idx="5">
                  <c:v>0</c:v>
                </c:pt>
              </c:numCache>
            </c:numRef>
          </c:xVal>
          <c:yVal>
            <c:numRef>
              <c:f>[Polska_PSM_ver_5_1.xlsx]pieciokat!$J$31,[Polska_PSM_ver_5_1.xlsx]pieciokat!$J$34,[Polska_PSM_ver_5_1.xlsx]pieciokat!$J$37,[Polska_PSM_ver_5_1.xlsx]pieciokat!$J$40,[Polska_PSM_ver_5_1.xlsx]pieciokat!$J$43,[Polska_PSM_ver_5_1.xlsx]pieciokat!$J$46</c:f>
              <c:numCache>
                <c:formatCode>General</c:formatCode>
                <c:ptCount val="6"/>
                <c:pt idx="0">
                  <c:v>7.0750000000000002</c:v>
                </c:pt>
                <c:pt idx="1">
                  <c:v>1.699568145</c:v>
                </c:pt>
                <c:pt idx="2">
                  <c:v>-8.0904792000000008</c:v>
                </c:pt>
                <c:pt idx="3">
                  <c:v>-5.6813142826666674</c:v>
                </c:pt>
                <c:pt idx="4">
                  <c:v>1.7690959327499978</c:v>
                </c:pt>
                <c:pt idx="5">
                  <c:v>7.0750000000000002</c:v>
                </c:pt>
              </c:numCache>
            </c:numRef>
          </c:yVal>
          <c:extLst xmlns:c16r2="http://schemas.microsoft.com/office/drawing/2015/06/chart">
            <c:ext xmlns:c16="http://schemas.microsoft.com/office/drawing/2014/chart" uri="{C3380CC4-5D6E-409C-BE32-E72D297353CC}">
              <c16:uniqueId val="{0000001D-C4C2-459E-BF1B-1F346BB0B384}"/>
            </c:ext>
          </c:extLst>
        </c:ser>
        <c:ser>
          <c:idx val="15"/>
          <c:order val="15"/>
          <c:tx>
            <c:strRef>
              <c:f>pieciokat!$K$28</c:f>
              <c:strCache>
                <c:ptCount val="1"/>
                <c:pt idx="0">
                  <c:v>2015</c:v>
                </c:pt>
              </c:strCache>
            </c:strRef>
          </c:tx>
          <c:spPr>
            <a:ln>
              <a:solidFill>
                <a:srgbClr val="FF0000"/>
              </a:solidFill>
            </a:ln>
          </c:spPr>
          <c:marker>
            <c:symbol val="none"/>
          </c:marker>
          <c:xVal>
            <c:numRef>
              <c:f>[Polska_PSM_ver_5_1.xlsx]pieciokat!$K$30,[Polska_PSM_ver_5_1.xlsx]pieciokat!$K$33,[Polska_PSM_ver_5_1.xlsx]pieciokat!$K$36,[Polska_PSM_ver_5_1.xlsx]pieciokat!$K$39,[Polska_PSM_ver_5_1.xlsx]pieciokat!$K$42,[Polska_PSM_ver_5_1.xlsx]pieciokat!$K$45</c:f>
              <c:numCache>
                <c:formatCode>General</c:formatCode>
                <c:ptCount val="6"/>
                <c:pt idx="0">
                  <c:v>0</c:v>
                </c:pt>
                <c:pt idx="1">
                  <c:v>5.9443750000000009</c:v>
                </c:pt>
                <c:pt idx="2">
                  <c:v>5.0328145980911545</c:v>
                </c:pt>
                <c:pt idx="3">
                  <c:v>-4.2321600000000004</c:v>
                </c:pt>
                <c:pt idx="4">
                  <c:v>-5.8017100000000008</c:v>
                </c:pt>
                <c:pt idx="5">
                  <c:v>0</c:v>
                </c:pt>
              </c:numCache>
            </c:numRef>
          </c:xVal>
          <c:yVal>
            <c:numRef>
              <c:f>[Polska_PSM_ver_5_1.xlsx]pieciokat!$K$31,[Polska_PSM_ver_5_1.xlsx]pieciokat!$K$34,[Polska_PSM_ver_5_1.xlsx]pieciokat!$K$37,[Polska_PSM_ver_5_1.xlsx]pieciokat!$K$40,[Polska_PSM_ver_5_1.xlsx]pieciokat!$K$43,[Polska_PSM_ver_5_1.xlsx]pieciokat!$K$46</c:f>
              <c:numCache>
                <c:formatCode>General</c:formatCode>
                <c:ptCount val="6"/>
                <c:pt idx="0">
                  <c:v>7.2249999999999845</c:v>
                </c:pt>
                <c:pt idx="1">
                  <c:v>1.9313274374999998</c:v>
                </c:pt>
                <c:pt idx="2">
                  <c:v>-6.9271660128126724</c:v>
                </c:pt>
                <c:pt idx="3">
                  <c:v>-5.8251450239999745</c:v>
                </c:pt>
                <c:pt idx="4">
                  <c:v>1.8849755789999993</c:v>
                </c:pt>
                <c:pt idx="5">
                  <c:v>7.2249999999999845</c:v>
                </c:pt>
              </c:numCache>
            </c:numRef>
          </c:yVal>
          <c:extLst xmlns:c16r2="http://schemas.microsoft.com/office/drawing/2015/06/chart">
            <c:ext xmlns:c16="http://schemas.microsoft.com/office/drawing/2014/chart" uri="{C3380CC4-5D6E-409C-BE32-E72D297353CC}">
              <c16:uniqueId val="{0000001E-C4C2-459E-BF1B-1F346BB0B384}"/>
            </c:ext>
          </c:extLst>
        </c:ser>
        <c:axId val="126413056"/>
        <c:axId val="131813376"/>
      </c:scatterChart>
      <c:valAx>
        <c:axId val="126413056"/>
        <c:scaling>
          <c:orientation val="minMax"/>
        </c:scaling>
        <c:delete val="1"/>
        <c:axPos val="b"/>
        <c:numFmt formatCode="General" sourceLinked="1"/>
        <c:tickLblPos val="none"/>
        <c:crossAx val="131813376"/>
        <c:crosses val="autoZero"/>
        <c:crossBetween val="midCat"/>
      </c:valAx>
      <c:valAx>
        <c:axId val="131813376"/>
        <c:scaling>
          <c:orientation val="minMax"/>
        </c:scaling>
        <c:delete val="1"/>
        <c:axPos val="l"/>
        <c:numFmt formatCode="General" sourceLinked="1"/>
        <c:tickLblPos val="none"/>
        <c:crossAx val="126413056"/>
        <c:crosses val="autoZero"/>
        <c:crossBetween val="midCat"/>
      </c:valAx>
      <c:spPr>
        <a:noFill/>
        <a:ln w="25400">
          <a:noFill/>
        </a:ln>
      </c:spPr>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2786353815618995"/>
          <c:y val="3.419036906101023E-2"/>
          <c:w val="0.84787381390086713"/>
          <c:h val="0.75228185762494493"/>
        </c:manualLayout>
      </c:layout>
      <c:barChart>
        <c:barDir val="col"/>
        <c:grouping val="clustered"/>
        <c:ser>
          <c:idx val="0"/>
          <c:order val="0"/>
          <c:tx>
            <c:strRef>
              <c:f>Syntetyczne_PSM!$A$2</c:f>
              <c:strCache>
                <c:ptCount val="1"/>
                <c:pt idx="0">
                  <c:v>UE28-średnia</c:v>
                </c:pt>
              </c:strCache>
            </c:strRef>
          </c:tx>
          <c:cat>
            <c:numRef>
              <c:f>Syntetyczne_PSM!$B$1:$K$1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Syntetyczne_PSM!$B$4:$K$4</c:f>
              <c:numCache>
                <c:formatCode>0.0000</c:formatCode>
                <c:ptCount val="10"/>
                <c:pt idx="0">
                  <c:v>0.495563502029157</c:v>
                </c:pt>
                <c:pt idx="1">
                  <c:v>0.49960983570965933</c:v>
                </c:pt>
                <c:pt idx="2">
                  <c:v>0.45486461954646318</c:v>
                </c:pt>
                <c:pt idx="3">
                  <c:v>0.4144785752411419</c:v>
                </c:pt>
                <c:pt idx="4">
                  <c:v>0.44706836632064789</c:v>
                </c:pt>
                <c:pt idx="5">
                  <c:v>0.45125598369006942</c:v>
                </c:pt>
                <c:pt idx="6">
                  <c:v>0.44497702953686902</c:v>
                </c:pt>
                <c:pt idx="7">
                  <c:v>0.46950189107132295</c:v>
                </c:pt>
                <c:pt idx="8">
                  <c:v>0.50272200497772057</c:v>
                </c:pt>
                <c:pt idx="9">
                  <c:v>0.53070503479079945</c:v>
                </c:pt>
              </c:numCache>
            </c:numRef>
          </c:val>
          <c:extLst xmlns:c16r2="http://schemas.microsoft.com/office/drawing/2015/06/chart">
            <c:ext xmlns:c16="http://schemas.microsoft.com/office/drawing/2014/chart" uri="{C3380CC4-5D6E-409C-BE32-E72D297353CC}">
              <c16:uniqueId val="{00000000-6758-48E6-AAC3-BF8C0D7598E5}"/>
            </c:ext>
          </c:extLst>
        </c:ser>
        <c:ser>
          <c:idx val="1"/>
          <c:order val="1"/>
          <c:tx>
            <c:strRef>
              <c:f>Syntetyczne_PSM!$A$6</c:f>
              <c:strCache>
                <c:ptCount val="1"/>
                <c:pt idx="0">
                  <c:v>Europa Zach.-średnia</c:v>
                </c:pt>
              </c:strCache>
            </c:strRef>
          </c:tx>
          <c:spPr>
            <a:solidFill>
              <a:srgbClr val="7030A0"/>
            </a:solidFill>
          </c:spPr>
          <c:val>
            <c:numRef>
              <c:f>Syntetyczne_PSM!$B$8:$K$8</c:f>
              <c:numCache>
                <c:formatCode>0.0000</c:formatCode>
                <c:ptCount val="10"/>
                <c:pt idx="0">
                  <c:v>0.57531631188701615</c:v>
                </c:pt>
                <c:pt idx="1">
                  <c:v>0.58442297926449349</c:v>
                </c:pt>
                <c:pt idx="2">
                  <c:v>0.53594064544773978</c:v>
                </c:pt>
                <c:pt idx="3">
                  <c:v>0.47816763778463439</c:v>
                </c:pt>
                <c:pt idx="4">
                  <c:v>0.52907870197247553</c:v>
                </c:pt>
                <c:pt idx="5">
                  <c:v>0.52196804861439761</c:v>
                </c:pt>
                <c:pt idx="6">
                  <c:v>0.5070911823016</c:v>
                </c:pt>
                <c:pt idx="7">
                  <c:v>0.52289540557166969</c:v>
                </c:pt>
                <c:pt idx="8">
                  <c:v>0.53999370764754162</c:v>
                </c:pt>
                <c:pt idx="9">
                  <c:v>0.55398391954279735</c:v>
                </c:pt>
              </c:numCache>
            </c:numRef>
          </c:val>
          <c:extLst xmlns:c16r2="http://schemas.microsoft.com/office/drawing/2015/06/chart">
            <c:ext xmlns:c16="http://schemas.microsoft.com/office/drawing/2014/chart" uri="{C3380CC4-5D6E-409C-BE32-E72D297353CC}">
              <c16:uniqueId val="{00000001-6758-48E6-AAC3-BF8C0D7598E5}"/>
            </c:ext>
          </c:extLst>
        </c:ser>
        <c:ser>
          <c:idx val="2"/>
          <c:order val="2"/>
          <c:tx>
            <c:strRef>
              <c:f>Syntetyczne_PSM!$A$10</c:f>
              <c:strCache>
                <c:ptCount val="1"/>
                <c:pt idx="0">
                  <c:v>Europa Śr-Wsch-średnia</c:v>
                </c:pt>
              </c:strCache>
            </c:strRef>
          </c:tx>
          <c:val>
            <c:numRef>
              <c:f>Syntetyczne_PSM!$B$12:$K$12</c:f>
              <c:numCache>
                <c:formatCode>0.0000</c:formatCode>
                <c:ptCount val="10"/>
                <c:pt idx="0">
                  <c:v>0.44178229043768791</c:v>
                </c:pt>
                <c:pt idx="1">
                  <c:v>0.44309274468008625</c:v>
                </c:pt>
                <c:pt idx="2">
                  <c:v>0.41272634288056431</c:v>
                </c:pt>
                <c:pt idx="3">
                  <c:v>0.38059699259767443</c:v>
                </c:pt>
                <c:pt idx="4">
                  <c:v>0.42476800984518731</c:v>
                </c:pt>
                <c:pt idx="5">
                  <c:v>0.43711316255242288</c:v>
                </c:pt>
                <c:pt idx="6">
                  <c:v>0.44006220130822682</c:v>
                </c:pt>
                <c:pt idx="7">
                  <c:v>0.46876235512065095</c:v>
                </c:pt>
                <c:pt idx="8">
                  <c:v>0.5063399475488467</c:v>
                </c:pt>
                <c:pt idx="9">
                  <c:v>0.5361428138325306</c:v>
                </c:pt>
              </c:numCache>
            </c:numRef>
          </c:val>
          <c:extLst xmlns:c16r2="http://schemas.microsoft.com/office/drawing/2015/06/chart">
            <c:ext xmlns:c16="http://schemas.microsoft.com/office/drawing/2014/chart" uri="{C3380CC4-5D6E-409C-BE32-E72D297353CC}">
              <c16:uniqueId val="{00000002-6758-48E6-AAC3-BF8C0D7598E5}"/>
            </c:ext>
          </c:extLst>
        </c:ser>
        <c:ser>
          <c:idx val="3"/>
          <c:order val="3"/>
          <c:tx>
            <c:strRef>
              <c:f>Syntetyczne_PSM!$A$14</c:f>
              <c:strCache>
                <c:ptCount val="1"/>
                <c:pt idx="0">
                  <c:v>Europa Pd.-średnia</c:v>
                </c:pt>
              </c:strCache>
            </c:strRef>
          </c:tx>
          <c:spPr>
            <a:solidFill>
              <a:srgbClr val="FFFF00"/>
            </a:solidFill>
          </c:spPr>
          <c:val>
            <c:numRef>
              <c:f>Syntetyczne_PSM!$B$16:$K$16</c:f>
              <c:numCache>
                <c:formatCode>0.0000</c:formatCode>
                <c:ptCount val="10"/>
                <c:pt idx="0">
                  <c:v>0.46738970667718582</c:v>
                </c:pt>
                <c:pt idx="1">
                  <c:v>0.47173324408839118</c:v>
                </c:pt>
                <c:pt idx="2">
                  <c:v>0.41408808057100088</c:v>
                </c:pt>
                <c:pt idx="3">
                  <c:v>0.38432849378448014</c:v>
                </c:pt>
                <c:pt idx="4">
                  <c:v>0.37264000407193809</c:v>
                </c:pt>
                <c:pt idx="5">
                  <c:v>0.37728986533477343</c:v>
                </c:pt>
                <c:pt idx="6">
                  <c:v>0.36757253853336758</c:v>
                </c:pt>
                <c:pt idx="7">
                  <c:v>0.39621096415013751</c:v>
                </c:pt>
                <c:pt idx="8">
                  <c:v>0.44273279637484647</c:v>
                </c:pt>
                <c:pt idx="9">
                  <c:v>0.48739419935218165</c:v>
                </c:pt>
              </c:numCache>
            </c:numRef>
          </c:val>
          <c:extLst xmlns:c16r2="http://schemas.microsoft.com/office/drawing/2015/06/chart">
            <c:ext xmlns:c16="http://schemas.microsoft.com/office/drawing/2014/chart" uri="{C3380CC4-5D6E-409C-BE32-E72D297353CC}">
              <c16:uniqueId val="{00000003-6758-48E6-AAC3-BF8C0D7598E5}"/>
            </c:ext>
          </c:extLst>
        </c:ser>
        <c:ser>
          <c:idx val="4"/>
          <c:order val="4"/>
          <c:tx>
            <c:strRef>
              <c:f>Syntetyczne_PSM!$A$18</c:f>
              <c:strCache>
                <c:ptCount val="1"/>
                <c:pt idx="0">
                  <c:v>Polska</c:v>
                </c:pt>
              </c:strCache>
            </c:strRef>
          </c:tx>
          <c:spPr>
            <a:solidFill>
              <a:srgbClr val="FF0000"/>
            </a:solidFill>
          </c:spPr>
          <c:val>
            <c:numRef>
              <c:f>Syntetyczne_PSM!$B$20:$K$20</c:f>
              <c:numCache>
                <c:formatCode>0.0000</c:formatCode>
                <c:ptCount val="10"/>
                <c:pt idx="0">
                  <c:v>0.36099356493295914</c:v>
                </c:pt>
                <c:pt idx="1">
                  <c:v>0.41531115394629681</c:v>
                </c:pt>
                <c:pt idx="2">
                  <c:v>0.416677983282843</c:v>
                </c:pt>
                <c:pt idx="3">
                  <c:v>0.39427469393657416</c:v>
                </c:pt>
                <c:pt idx="4">
                  <c:v>0.37380588986452756</c:v>
                </c:pt>
                <c:pt idx="5">
                  <c:v>0.38888267953557309</c:v>
                </c:pt>
                <c:pt idx="6">
                  <c:v>0.38333082103062516</c:v>
                </c:pt>
                <c:pt idx="7">
                  <c:v>0.41269032022287438</c:v>
                </c:pt>
                <c:pt idx="8">
                  <c:v>0.43946986534134919</c:v>
                </c:pt>
                <c:pt idx="9">
                  <c:v>0.5029068496069895</c:v>
                </c:pt>
              </c:numCache>
            </c:numRef>
          </c:val>
          <c:extLst xmlns:c16r2="http://schemas.microsoft.com/office/drawing/2015/06/chart">
            <c:ext xmlns:c16="http://schemas.microsoft.com/office/drawing/2014/chart" uri="{C3380CC4-5D6E-409C-BE32-E72D297353CC}">
              <c16:uniqueId val="{00000004-6758-48E6-AAC3-BF8C0D7598E5}"/>
            </c:ext>
          </c:extLst>
        </c:ser>
        <c:axId val="131833856"/>
        <c:axId val="131835776"/>
      </c:barChart>
      <c:catAx>
        <c:axId val="131833856"/>
        <c:scaling>
          <c:orientation val="minMax"/>
        </c:scaling>
        <c:axPos val="b"/>
        <c:title>
          <c:tx>
            <c:rich>
              <a:bodyPr/>
              <a:lstStyle/>
              <a:p>
                <a:pPr>
                  <a:defRPr sz="600"/>
                </a:pPr>
                <a:r>
                  <a:rPr lang="pl-PL" sz="600"/>
                  <a:t>Year</a:t>
                </a:r>
              </a:p>
            </c:rich>
          </c:tx>
          <c:layout>
            <c:manualLayout>
              <c:xMode val="edge"/>
              <c:yMode val="edge"/>
              <c:x val="0.46507779963539386"/>
              <c:y val="0.91415581980823823"/>
            </c:manualLayout>
          </c:layout>
        </c:title>
        <c:numFmt formatCode="General" sourceLinked="1"/>
        <c:tickLblPos val="nextTo"/>
        <c:txPr>
          <a:bodyPr/>
          <a:lstStyle/>
          <a:p>
            <a:pPr>
              <a:defRPr sz="600"/>
            </a:pPr>
            <a:endParaRPr lang="pl-PL"/>
          </a:p>
        </c:txPr>
        <c:crossAx val="131835776"/>
        <c:crosses val="autoZero"/>
        <c:auto val="1"/>
        <c:lblAlgn val="ctr"/>
        <c:lblOffset val="100"/>
      </c:catAx>
      <c:valAx>
        <c:axId val="131835776"/>
        <c:scaling>
          <c:orientation val="minMax"/>
        </c:scaling>
        <c:axPos val="l"/>
        <c:majorGridlines/>
        <c:title>
          <c:tx>
            <c:rich>
              <a:bodyPr rot="-5400000" vert="horz"/>
              <a:lstStyle/>
              <a:p>
                <a:pPr>
                  <a:defRPr sz="600"/>
                </a:pPr>
                <a:r>
                  <a:rPr lang="pl-PL" sz="600"/>
                  <a:t>Value</a:t>
                </a:r>
              </a:p>
            </c:rich>
          </c:tx>
        </c:title>
        <c:numFmt formatCode="0.00" sourceLinked="0"/>
        <c:tickLblPos val="nextTo"/>
        <c:txPr>
          <a:bodyPr/>
          <a:lstStyle/>
          <a:p>
            <a:pPr>
              <a:defRPr sz="600"/>
            </a:pPr>
            <a:endParaRPr lang="pl-PL"/>
          </a:p>
        </c:txPr>
        <c:crossAx val="131833856"/>
        <c:crosses val="autoZero"/>
        <c:crossBetween val="between"/>
      </c:valAx>
      <c:spPr>
        <a:solidFill>
          <a:schemeClr val="bg1">
            <a:lumMod val="85000"/>
          </a:schemeClr>
        </a:solidFill>
      </c:spPr>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279201452798977"/>
          <c:y val="3.4198795180722892E-2"/>
          <c:w val="0.84780667575393487"/>
          <c:h val="0.76428179384203476"/>
        </c:manualLayout>
      </c:layout>
      <c:barChart>
        <c:barDir val="col"/>
        <c:grouping val="clustered"/>
        <c:ser>
          <c:idx val="0"/>
          <c:order val="0"/>
          <c:tx>
            <c:strRef>
              <c:f>Syntetyczne_PSM!$A$2</c:f>
              <c:strCache>
                <c:ptCount val="1"/>
                <c:pt idx="0">
                  <c:v>UE28-średnia</c:v>
                </c:pt>
              </c:strCache>
            </c:strRef>
          </c:tx>
          <c:cat>
            <c:numRef>
              <c:f>Syntetyczne_PSM!$B$1:$K$1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Syntetyczne_PSM!$B$3:$K$3</c:f>
              <c:numCache>
                <c:formatCode>0.0000</c:formatCode>
                <c:ptCount val="10"/>
                <c:pt idx="0">
                  <c:v>0.52562504450011593</c:v>
                </c:pt>
                <c:pt idx="1">
                  <c:v>0.52880260468340223</c:v>
                </c:pt>
                <c:pt idx="2">
                  <c:v>0.47450042055828445</c:v>
                </c:pt>
                <c:pt idx="3">
                  <c:v>0.45995459783939402</c:v>
                </c:pt>
                <c:pt idx="4">
                  <c:v>0.48162559455295972</c:v>
                </c:pt>
                <c:pt idx="5">
                  <c:v>0.47686051085843523</c:v>
                </c:pt>
                <c:pt idx="6">
                  <c:v>0.47277320152338065</c:v>
                </c:pt>
                <c:pt idx="7">
                  <c:v>0.51500824734706518</c:v>
                </c:pt>
                <c:pt idx="8">
                  <c:v>0.5387305577262762</c:v>
                </c:pt>
                <c:pt idx="9">
                  <c:v>0.54444676781119117</c:v>
                </c:pt>
              </c:numCache>
            </c:numRef>
          </c:val>
          <c:extLst xmlns:c16r2="http://schemas.microsoft.com/office/drawing/2015/06/chart">
            <c:ext xmlns:c16="http://schemas.microsoft.com/office/drawing/2014/chart" uri="{C3380CC4-5D6E-409C-BE32-E72D297353CC}">
              <c16:uniqueId val="{00000000-93B0-4887-803F-BF79C0A5A3DA}"/>
            </c:ext>
          </c:extLst>
        </c:ser>
        <c:ser>
          <c:idx val="1"/>
          <c:order val="1"/>
          <c:tx>
            <c:strRef>
              <c:f>Syntetyczne_PSM!$A$6</c:f>
              <c:strCache>
                <c:ptCount val="1"/>
                <c:pt idx="0">
                  <c:v>Europa Zach.-średnia</c:v>
                </c:pt>
              </c:strCache>
            </c:strRef>
          </c:tx>
          <c:spPr>
            <a:solidFill>
              <a:srgbClr val="7030A0"/>
            </a:solidFill>
          </c:spPr>
          <c:val>
            <c:numRef>
              <c:f>Syntetyczne_PSM!$B$7:$K$7</c:f>
              <c:numCache>
                <c:formatCode>0.0000</c:formatCode>
                <c:ptCount val="10"/>
                <c:pt idx="0">
                  <c:v>0.61821418654154781</c:v>
                </c:pt>
                <c:pt idx="1">
                  <c:v>0.62788202080428468</c:v>
                </c:pt>
                <c:pt idx="2">
                  <c:v>0.56496664837915511</c:v>
                </c:pt>
                <c:pt idx="3">
                  <c:v>0.50912978103830153</c:v>
                </c:pt>
                <c:pt idx="4">
                  <c:v>0.56819047704854087</c:v>
                </c:pt>
                <c:pt idx="5">
                  <c:v>0.55198476810380293</c:v>
                </c:pt>
                <c:pt idx="6">
                  <c:v>0.54136971660993072</c:v>
                </c:pt>
                <c:pt idx="7">
                  <c:v>0.56857577416951544</c:v>
                </c:pt>
                <c:pt idx="8">
                  <c:v>0.57273979025904365</c:v>
                </c:pt>
                <c:pt idx="9">
                  <c:v>0.5954968822897585</c:v>
                </c:pt>
              </c:numCache>
            </c:numRef>
          </c:val>
          <c:extLst xmlns:c16r2="http://schemas.microsoft.com/office/drawing/2015/06/chart">
            <c:ext xmlns:c16="http://schemas.microsoft.com/office/drawing/2014/chart" uri="{C3380CC4-5D6E-409C-BE32-E72D297353CC}">
              <c16:uniqueId val="{00000001-93B0-4887-803F-BF79C0A5A3DA}"/>
            </c:ext>
          </c:extLst>
        </c:ser>
        <c:ser>
          <c:idx val="2"/>
          <c:order val="2"/>
          <c:tx>
            <c:strRef>
              <c:f>Syntetyczne_PSM!$A$10</c:f>
              <c:strCache>
                <c:ptCount val="1"/>
                <c:pt idx="0">
                  <c:v>Europa Śr-Wsch-średnia</c:v>
                </c:pt>
              </c:strCache>
            </c:strRef>
          </c:tx>
          <c:val>
            <c:numRef>
              <c:f>Syntetyczne_PSM!$B$11:$K$11</c:f>
              <c:numCache>
                <c:formatCode>0.0000</c:formatCode>
                <c:ptCount val="10"/>
                <c:pt idx="0">
                  <c:v>0.46433582246751626</c:v>
                </c:pt>
                <c:pt idx="1">
                  <c:v>0.46323242513949581</c:v>
                </c:pt>
                <c:pt idx="2">
                  <c:v>0.42646159755672902</c:v>
                </c:pt>
                <c:pt idx="3">
                  <c:v>0.40978506792155645</c:v>
                </c:pt>
                <c:pt idx="4">
                  <c:v>0.45624181340591929</c:v>
                </c:pt>
                <c:pt idx="5">
                  <c:v>0.45946087476808445</c:v>
                </c:pt>
                <c:pt idx="6">
                  <c:v>0.46425524726850975</c:v>
                </c:pt>
                <c:pt idx="7">
                  <c:v>0.50982543022771065</c:v>
                </c:pt>
                <c:pt idx="8">
                  <c:v>0.54419230005376451</c:v>
                </c:pt>
                <c:pt idx="9">
                  <c:v>0.54193893902739232</c:v>
                </c:pt>
              </c:numCache>
            </c:numRef>
          </c:val>
          <c:extLst xmlns:c16r2="http://schemas.microsoft.com/office/drawing/2015/06/chart">
            <c:ext xmlns:c16="http://schemas.microsoft.com/office/drawing/2014/chart" uri="{C3380CC4-5D6E-409C-BE32-E72D297353CC}">
              <c16:uniqueId val="{00000002-93B0-4887-803F-BF79C0A5A3DA}"/>
            </c:ext>
          </c:extLst>
        </c:ser>
        <c:ser>
          <c:idx val="3"/>
          <c:order val="3"/>
          <c:tx>
            <c:strRef>
              <c:f>Syntetyczne_PSM!$A$14</c:f>
              <c:strCache>
                <c:ptCount val="1"/>
                <c:pt idx="0">
                  <c:v>Europa Pd.-średnia</c:v>
                </c:pt>
              </c:strCache>
            </c:strRef>
          </c:tx>
          <c:spPr>
            <a:solidFill>
              <a:srgbClr val="FFFF00"/>
            </a:solidFill>
          </c:spPr>
          <c:val>
            <c:numRef>
              <c:f>Syntetyczne_PSM!$B$15:$K$15</c:f>
              <c:numCache>
                <c:formatCode>0.0000</c:formatCode>
                <c:ptCount val="10"/>
                <c:pt idx="0">
                  <c:v>0.49952414665961242</c:v>
                </c:pt>
                <c:pt idx="1">
                  <c:v>0.50924444596759244</c:v>
                </c:pt>
                <c:pt idx="2">
                  <c:v>0.43847948228167288</c:v>
                </c:pt>
                <c:pt idx="3">
                  <c:v>0.42044495272639365</c:v>
                </c:pt>
                <c:pt idx="4">
                  <c:v>0.40588164452808034</c:v>
                </c:pt>
                <c:pt idx="5">
                  <c:v>0.40263364076637154</c:v>
                </c:pt>
                <c:pt idx="6">
                  <c:v>0.39350824019858632</c:v>
                </c:pt>
                <c:pt idx="7">
                  <c:v>0.42265492903367352</c:v>
                </c:pt>
                <c:pt idx="8">
                  <c:v>0.45326138928628262</c:v>
                </c:pt>
                <c:pt idx="9">
                  <c:v>0.49608779631676791</c:v>
                </c:pt>
              </c:numCache>
            </c:numRef>
          </c:val>
          <c:extLst xmlns:c16r2="http://schemas.microsoft.com/office/drawing/2015/06/chart">
            <c:ext xmlns:c16="http://schemas.microsoft.com/office/drawing/2014/chart" uri="{C3380CC4-5D6E-409C-BE32-E72D297353CC}">
              <c16:uniqueId val="{00000003-93B0-4887-803F-BF79C0A5A3DA}"/>
            </c:ext>
          </c:extLst>
        </c:ser>
        <c:ser>
          <c:idx val="4"/>
          <c:order val="4"/>
          <c:tx>
            <c:strRef>
              <c:f>Syntetyczne_PSM!$A$18</c:f>
              <c:strCache>
                <c:ptCount val="1"/>
                <c:pt idx="0">
                  <c:v>Polska</c:v>
                </c:pt>
              </c:strCache>
            </c:strRef>
          </c:tx>
          <c:spPr>
            <a:solidFill>
              <a:srgbClr val="FF0000"/>
            </a:solidFill>
          </c:spPr>
          <c:val>
            <c:numRef>
              <c:f>Syntetyczne_PSM!$B$19:$K$19</c:f>
              <c:numCache>
                <c:formatCode>0.0000</c:formatCode>
                <c:ptCount val="10"/>
                <c:pt idx="0">
                  <c:v>0.39570882870602281</c:v>
                </c:pt>
                <c:pt idx="1">
                  <c:v>0.44317726049335027</c:v>
                </c:pt>
                <c:pt idx="2">
                  <c:v>0.43760097094923189</c:v>
                </c:pt>
                <c:pt idx="3">
                  <c:v>0.41386058143813031</c:v>
                </c:pt>
                <c:pt idx="4">
                  <c:v>0.39889772237466209</c:v>
                </c:pt>
                <c:pt idx="5">
                  <c:v>0.40844862771770091</c:v>
                </c:pt>
                <c:pt idx="6">
                  <c:v>0.40377131303996422</c:v>
                </c:pt>
                <c:pt idx="7">
                  <c:v>0.43802038399279558</c:v>
                </c:pt>
                <c:pt idx="8">
                  <c:v>0.48971246222388126</c:v>
                </c:pt>
                <c:pt idx="9">
                  <c:v>0.49664832911260942</c:v>
                </c:pt>
              </c:numCache>
            </c:numRef>
          </c:val>
          <c:extLst xmlns:c16r2="http://schemas.microsoft.com/office/drawing/2015/06/chart">
            <c:ext xmlns:c16="http://schemas.microsoft.com/office/drawing/2014/chart" uri="{C3380CC4-5D6E-409C-BE32-E72D297353CC}">
              <c16:uniqueId val="{00000004-93B0-4887-803F-BF79C0A5A3DA}"/>
            </c:ext>
          </c:extLst>
        </c:ser>
        <c:axId val="131881216"/>
        <c:axId val="131891584"/>
      </c:barChart>
      <c:catAx>
        <c:axId val="131881216"/>
        <c:scaling>
          <c:orientation val="minMax"/>
        </c:scaling>
        <c:axPos val="b"/>
        <c:title>
          <c:tx>
            <c:rich>
              <a:bodyPr/>
              <a:lstStyle/>
              <a:p>
                <a:pPr>
                  <a:defRPr/>
                </a:pPr>
                <a:r>
                  <a:rPr lang="pl-PL"/>
                  <a:t>Year</a:t>
                </a:r>
              </a:p>
            </c:rich>
          </c:tx>
          <c:layout>
            <c:manualLayout>
              <c:xMode val="edge"/>
              <c:yMode val="edge"/>
              <c:x val="0.46508799594960837"/>
              <c:y val="0.90957831325301264"/>
            </c:manualLayout>
          </c:layout>
        </c:title>
        <c:numFmt formatCode="General" sourceLinked="1"/>
        <c:tickLblPos val="nextTo"/>
        <c:crossAx val="131891584"/>
        <c:crosses val="autoZero"/>
        <c:auto val="1"/>
        <c:lblAlgn val="ctr"/>
        <c:lblOffset val="100"/>
      </c:catAx>
      <c:valAx>
        <c:axId val="131891584"/>
        <c:scaling>
          <c:orientation val="minMax"/>
        </c:scaling>
        <c:axPos val="l"/>
        <c:majorGridlines/>
        <c:title>
          <c:tx>
            <c:rich>
              <a:bodyPr rot="-5400000" vert="horz"/>
              <a:lstStyle/>
              <a:p>
                <a:pPr>
                  <a:defRPr/>
                </a:pPr>
                <a:r>
                  <a:rPr lang="pl-PL"/>
                  <a:t>Value</a:t>
                </a:r>
              </a:p>
            </c:rich>
          </c:tx>
        </c:title>
        <c:numFmt formatCode="0.00" sourceLinked="0"/>
        <c:tickLblPos val="nextTo"/>
        <c:crossAx val="131881216"/>
        <c:crosses val="autoZero"/>
        <c:crossBetween val="between"/>
      </c:valAx>
      <c:spPr>
        <a:solidFill>
          <a:schemeClr val="bg1">
            <a:lumMod val="85000"/>
          </a:schemeClr>
        </a:solidFill>
      </c:spPr>
    </c:plotArea>
    <c:plotVisOnly val="1"/>
    <c:dispBlanksAs val="gap"/>
  </c:chart>
  <c:txPr>
    <a:bodyPr/>
    <a:lstStyle/>
    <a:p>
      <a:pPr>
        <a:defRPr sz="600">
          <a:latin typeface="Times New Roman" pitchFamily="18" charset="0"/>
          <a:cs typeface="Times New Roman" pitchFamily="18" charset="0"/>
        </a:defRPr>
      </a:pPr>
      <a:endParaRPr lang="pl-PL"/>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2786357243319268"/>
          <c:y val="1.87194791101465E-2"/>
          <c:w val="0.84319185185185241"/>
          <c:h val="0.77786345381526101"/>
        </c:manualLayout>
      </c:layout>
      <c:lineChart>
        <c:grouping val="standard"/>
        <c:ser>
          <c:idx val="0"/>
          <c:order val="0"/>
          <c:tx>
            <c:strRef>
              <c:f>PSM_1!$A$2</c:f>
              <c:strCache>
                <c:ptCount val="1"/>
                <c:pt idx="0">
                  <c:v>UE28-średnia</c:v>
                </c:pt>
              </c:strCache>
            </c:strRef>
          </c:tx>
          <c:marker>
            <c:symbol val="none"/>
          </c:marker>
          <c:cat>
            <c:numRef>
              <c:f>PSM_1!$B$1:$K$1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PSM_1!$B$4:$K$4</c:f>
              <c:numCache>
                <c:formatCode>0.0000</c:formatCode>
                <c:ptCount val="10"/>
                <c:pt idx="0">
                  <c:v>0.33821254252055438</c:v>
                </c:pt>
                <c:pt idx="1">
                  <c:v>0.34759684856161843</c:v>
                </c:pt>
                <c:pt idx="2">
                  <c:v>0.31550648850578811</c:v>
                </c:pt>
                <c:pt idx="3">
                  <c:v>0.2817032379598739</c:v>
                </c:pt>
                <c:pt idx="4">
                  <c:v>0.29094862807531535</c:v>
                </c:pt>
                <c:pt idx="5">
                  <c:v>0.28876354731500831</c:v>
                </c:pt>
                <c:pt idx="6">
                  <c:v>0.28038407581401259</c:v>
                </c:pt>
                <c:pt idx="7">
                  <c:v>0.29271571524111006</c:v>
                </c:pt>
                <c:pt idx="8">
                  <c:v>0.3167943499842929</c:v>
                </c:pt>
                <c:pt idx="9">
                  <c:v>0.33615319419666839</c:v>
                </c:pt>
              </c:numCache>
            </c:numRef>
          </c:val>
          <c:extLst xmlns:c16r2="http://schemas.microsoft.com/office/drawing/2015/06/chart">
            <c:ext xmlns:c16="http://schemas.microsoft.com/office/drawing/2014/chart" uri="{C3380CC4-5D6E-409C-BE32-E72D297353CC}">
              <c16:uniqueId val="{00000000-4C7D-49BD-A33B-93419E5FD910}"/>
            </c:ext>
          </c:extLst>
        </c:ser>
        <c:ser>
          <c:idx val="1"/>
          <c:order val="1"/>
          <c:tx>
            <c:strRef>
              <c:f>PSM_1!$A$6</c:f>
              <c:strCache>
                <c:ptCount val="1"/>
                <c:pt idx="0">
                  <c:v>Europa Zach.-średnia</c:v>
                </c:pt>
              </c:strCache>
            </c:strRef>
          </c:tx>
          <c:spPr>
            <a:ln>
              <a:solidFill>
                <a:srgbClr val="7030A0"/>
              </a:solidFill>
            </a:ln>
          </c:spPr>
          <c:marker>
            <c:symbol val="none"/>
          </c:marker>
          <c:val>
            <c:numRef>
              <c:f>PSM_1!$B$8:$K$8</c:f>
              <c:numCache>
                <c:formatCode>0.0000</c:formatCode>
                <c:ptCount val="10"/>
                <c:pt idx="0">
                  <c:v>0.35516744493210733</c:v>
                </c:pt>
                <c:pt idx="1">
                  <c:v>0.36399011632468642</c:v>
                </c:pt>
                <c:pt idx="2">
                  <c:v>0.33758634976017643</c:v>
                </c:pt>
                <c:pt idx="3">
                  <c:v>0.31300513563588828</c:v>
                </c:pt>
                <c:pt idx="4">
                  <c:v>0.33145137342517794</c:v>
                </c:pt>
                <c:pt idx="5">
                  <c:v>0.32712200977586148</c:v>
                </c:pt>
                <c:pt idx="6">
                  <c:v>0.32009314348781492</c:v>
                </c:pt>
                <c:pt idx="7">
                  <c:v>0.3299926082088645</c:v>
                </c:pt>
                <c:pt idx="8">
                  <c:v>0.34378864527282915</c:v>
                </c:pt>
                <c:pt idx="9">
                  <c:v>0.35318344980412897</c:v>
                </c:pt>
              </c:numCache>
            </c:numRef>
          </c:val>
          <c:extLst xmlns:c16r2="http://schemas.microsoft.com/office/drawing/2015/06/chart">
            <c:ext xmlns:c16="http://schemas.microsoft.com/office/drawing/2014/chart" uri="{C3380CC4-5D6E-409C-BE32-E72D297353CC}">
              <c16:uniqueId val="{00000001-4C7D-49BD-A33B-93419E5FD910}"/>
            </c:ext>
          </c:extLst>
        </c:ser>
        <c:ser>
          <c:idx val="2"/>
          <c:order val="2"/>
          <c:tx>
            <c:strRef>
              <c:f>PSM_1!$A$10</c:f>
              <c:strCache>
                <c:ptCount val="1"/>
                <c:pt idx="0">
                  <c:v>Europa Śr-Wsch-średnia</c:v>
                </c:pt>
              </c:strCache>
            </c:strRef>
          </c:tx>
          <c:marker>
            <c:symbol val="none"/>
          </c:marker>
          <c:val>
            <c:numRef>
              <c:f>PSM_1!$B$12:$K$12</c:f>
              <c:numCache>
                <c:formatCode>0.0000</c:formatCode>
                <c:ptCount val="10"/>
                <c:pt idx="0">
                  <c:v>0.32282201043716302</c:v>
                </c:pt>
                <c:pt idx="1">
                  <c:v>0.33613425252583434</c:v>
                </c:pt>
                <c:pt idx="2">
                  <c:v>0.30391677804420547</c:v>
                </c:pt>
                <c:pt idx="3">
                  <c:v>0.25528359479565632</c:v>
                </c:pt>
                <c:pt idx="4">
                  <c:v>0.2720486608347335</c:v>
                </c:pt>
                <c:pt idx="5">
                  <c:v>0.27868887548955429</c:v>
                </c:pt>
                <c:pt idx="6">
                  <c:v>0.27804375542777549</c:v>
                </c:pt>
                <c:pt idx="7">
                  <c:v>0.29367022197116138</c:v>
                </c:pt>
                <c:pt idx="8">
                  <c:v>0.32283397048631896</c:v>
                </c:pt>
                <c:pt idx="9">
                  <c:v>0.34792240853942674</c:v>
                </c:pt>
              </c:numCache>
            </c:numRef>
          </c:val>
          <c:extLst xmlns:c16r2="http://schemas.microsoft.com/office/drawing/2015/06/chart">
            <c:ext xmlns:c16="http://schemas.microsoft.com/office/drawing/2014/chart" uri="{C3380CC4-5D6E-409C-BE32-E72D297353CC}">
              <c16:uniqueId val="{00000002-4C7D-49BD-A33B-93419E5FD910}"/>
            </c:ext>
          </c:extLst>
        </c:ser>
        <c:ser>
          <c:idx val="3"/>
          <c:order val="3"/>
          <c:tx>
            <c:strRef>
              <c:f>PSM_1!$A$14</c:f>
              <c:strCache>
                <c:ptCount val="1"/>
                <c:pt idx="0">
                  <c:v>Europa Pd.-średnia</c:v>
                </c:pt>
              </c:strCache>
            </c:strRef>
          </c:tx>
          <c:spPr>
            <a:ln>
              <a:solidFill>
                <a:srgbClr val="FFFF00"/>
              </a:solidFill>
            </a:ln>
          </c:spPr>
          <c:marker>
            <c:symbol val="none"/>
          </c:marker>
          <c:val>
            <c:numRef>
              <c:f>PSM_1!$B$16:$K$16</c:f>
              <c:numCache>
                <c:formatCode>0.0000</c:formatCode>
                <c:ptCount val="10"/>
                <c:pt idx="0">
                  <c:v>0.34036443024666391</c:v>
                </c:pt>
                <c:pt idx="1">
                  <c:v>0.34755853949818621</c:v>
                </c:pt>
                <c:pt idx="2">
                  <c:v>0.30850037739165193</c:v>
                </c:pt>
                <c:pt idx="3">
                  <c:v>0.28369116159740432</c:v>
                </c:pt>
                <c:pt idx="4">
                  <c:v>0.26424949910439766</c:v>
                </c:pt>
                <c:pt idx="5">
                  <c:v>0.25128768880511709</c:v>
                </c:pt>
                <c:pt idx="6">
                  <c:v>0.22969716809190491</c:v>
                </c:pt>
                <c:pt idx="7">
                  <c:v>0.23892377759469971</c:v>
                </c:pt>
                <c:pt idx="8">
                  <c:v>0.26751325135828985</c:v>
                </c:pt>
                <c:pt idx="9">
                  <c:v>0.29202503862159529</c:v>
                </c:pt>
              </c:numCache>
            </c:numRef>
          </c:val>
          <c:extLst xmlns:c16r2="http://schemas.microsoft.com/office/drawing/2015/06/chart">
            <c:ext xmlns:c16="http://schemas.microsoft.com/office/drawing/2014/chart" uri="{C3380CC4-5D6E-409C-BE32-E72D297353CC}">
              <c16:uniqueId val="{00000003-4C7D-49BD-A33B-93419E5FD910}"/>
            </c:ext>
          </c:extLst>
        </c:ser>
        <c:ser>
          <c:idx val="4"/>
          <c:order val="4"/>
          <c:tx>
            <c:strRef>
              <c:f>PSM_1!$A$18</c:f>
              <c:strCache>
                <c:ptCount val="1"/>
                <c:pt idx="0">
                  <c:v>Polska</c:v>
                </c:pt>
              </c:strCache>
            </c:strRef>
          </c:tx>
          <c:spPr>
            <a:ln>
              <a:solidFill>
                <a:srgbClr val="FF0000"/>
              </a:solidFill>
            </a:ln>
          </c:spPr>
          <c:marker>
            <c:symbol val="none"/>
          </c:marker>
          <c:val>
            <c:numRef>
              <c:f>PSM_1!$B$20:$K$20</c:f>
              <c:numCache>
                <c:formatCode>0.0000</c:formatCode>
                <c:ptCount val="10"/>
                <c:pt idx="0">
                  <c:v>0.20581823373263786</c:v>
                </c:pt>
                <c:pt idx="1">
                  <c:v>0.27172865921736838</c:v>
                </c:pt>
                <c:pt idx="2">
                  <c:v>0.28602894878649832</c:v>
                </c:pt>
                <c:pt idx="3">
                  <c:v>0.25665868807295816</c:v>
                </c:pt>
                <c:pt idx="4">
                  <c:v>0.24340420612354841</c:v>
                </c:pt>
                <c:pt idx="5">
                  <c:v>0.24818482308057355</c:v>
                </c:pt>
                <c:pt idx="6">
                  <c:v>0.23842337255195944</c:v>
                </c:pt>
                <c:pt idx="7">
                  <c:v>0.25310120645764372</c:v>
                </c:pt>
                <c:pt idx="8">
                  <c:v>0.27804751645590159</c:v>
                </c:pt>
                <c:pt idx="9">
                  <c:v>0.32691186277519013</c:v>
                </c:pt>
              </c:numCache>
            </c:numRef>
          </c:val>
          <c:extLst xmlns:c16r2="http://schemas.microsoft.com/office/drawing/2015/06/chart">
            <c:ext xmlns:c16="http://schemas.microsoft.com/office/drawing/2014/chart" uri="{C3380CC4-5D6E-409C-BE32-E72D297353CC}">
              <c16:uniqueId val="{00000004-4C7D-49BD-A33B-93419E5FD910}"/>
            </c:ext>
          </c:extLst>
        </c:ser>
        <c:marker val="1"/>
        <c:axId val="137200384"/>
        <c:axId val="137202304"/>
      </c:lineChart>
      <c:catAx>
        <c:axId val="137200384"/>
        <c:scaling>
          <c:orientation val="minMax"/>
        </c:scaling>
        <c:axPos val="b"/>
        <c:title>
          <c:tx>
            <c:rich>
              <a:bodyPr/>
              <a:lstStyle/>
              <a:p>
                <a:pPr>
                  <a:defRPr/>
                </a:pPr>
                <a:r>
                  <a:rPr lang="pl-PL"/>
                  <a:t>Year</a:t>
                </a:r>
              </a:p>
            </c:rich>
          </c:tx>
          <c:layout>
            <c:manualLayout>
              <c:xMode val="edge"/>
              <c:yMode val="edge"/>
              <c:x val="0.4717457649764078"/>
              <c:y val="0.91563271126542245"/>
            </c:manualLayout>
          </c:layout>
        </c:title>
        <c:numFmt formatCode="General" sourceLinked="1"/>
        <c:tickLblPos val="nextTo"/>
        <c:crossAx val="137202304"/>
        <c:crosses val="autoZero"/>
        <c:auto val="1"/>
        <c:lblAlgn val="ctr"/>
        <c:lblOffset val="100"/>
      </c:catAx>
      <c:valAx>
        <c:axId val="137202304"/>
        <c:scaling>
          <c:orientation val="minMax"/>
        </c:scaling>
        <c:axPos val="l"/>
        <c:majorGridlines/>
        <c:title>
          <c:tx>
            <c:rich>
              <a:bodyPr rot="-5400000" vert="horz"/>
              <a:lstStyle/>
              <a:p>
                <a:pPr>
                  <a:defRPr/>
                </a:pPr>
                <a:r>
                  <a:rPr lang="pl-PL"/>
                  <a:t>Value</a:t>
                </a:r>
              </a:p>
            </c:rich>
          </c:tx>
        </c:title>
        <c:numFmt formatCode="0.00" sourceLinked="0"/>
        <c:tickLblPos val="nextTo"/>
        <c:crossAx val="137200384"/>
        <c:crosses val="autoZero"/>
        <c:crossBetween val="between"/>
      </c:valAx>
      <c:spPr>
        <a:solidFill>
          <a:schemeClr val="bg1">
            <a:lumMod val="85000"/>
          </a:schemeClr>
        </a:solidFill>
      </c:spPr>
    </c:plotArea>
    <c:plotVisOnly val="1"/>
    <c:dispBlanksAs val="gap"/>
  </c:chart>
  <c:txPr>
    <a:bodyPr/>
    <a:lstStyle/>
    <a:p>
      <a:pPr algn="just">
        <a:defRPr sz="600">
          <a:latin typeface="Times New Roman" pitchFamily="18" charset="0"/>
          <a:cs typeface="Times New Roman" pitchFamily="18" charset="0"/>
        </a:defRPr>
      </a:pPr>
      <a:endParaRPr lang="pl-PL"/>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3054552038999143"/>
          <c:y val="2.9327309236947787E-2"/>
          <c:w val="0.84519208141240343"/>
          <c:h val="0.75886211512717561"/>
        </c:manualLayout>
      </c:layout>
      <c:lineChart>
        <c:grouping val="standard"/>
        <c:ser>
          <c:idx val="0"/>
          <c:order val="0"/>
          <c:tx>
            <c:strRef>
              <c:f>PSM_1!$A$2</c:f>
              <c:strCache>
                <c:ptCount val="1"/>
                <c:pt idx="0">
                  <c:v>UE28-średnia</c:v>
                </c:pt>
              </c:strCache>
            </c:strRef>
          </c:tx>
          <c:marker>
            <c:symbol val="none"/>
          </c:marker>
          <c:cat>
            <c:numRef>
              <c:f>PSM_1!$B$1:$K$1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PSM_1!$B$3:$K$3</c:f>
              <c:numCache>
                <c:formatCode>0.0000</c:formatCode>
                <c:ptCount val="10"/>
                <c:pt idx="0">
                  <c:v>0.36827408499150832</c:v>
                </c:pt>
                <c:pt idx="1">
                  <c:v>0.37678961753536294</c:v>
                </c:pt>
                <c:pt idx="2">
                  <c:v>0.33514228951761466</c:v>
                </c:pt>
                <c:pt idx="3">
                  <c:v>0.3271792605581233</c:v>
                </c:pt>
                <c:pt idx="4">
                  <c:v>0.32550585630763312</c:v>
                </c:pt>
                <c:pt idx="5">
                  <c:v>0.31436807448337389</c:v>
                </c:pt>
                <c:pt idx="6">
                  <c:v>0.30818024780051995</c:v>
                </c:pt>
                <c:pt idx="7">
                  <c:v>0.33822207151685846</c:v>
                </c:pt>
                <c:pt idx="8">
                  <c:v>0.35280290273285253</c:v>
                </c:pt>
                <c:pt idx="9">
                  <c:v>0.3498949272170685</c:v>
                </c:pt>
              </c:numCache>
            </c:numRef>
          </c:val>
          <c:extLst xmlns:c16r2="http://schemas.microsoft.com/office/drawing/2015/06/chart">
            <c:ext xmlns:c16="http://schemas.microsoft.com/office/drawing/2014/chart" uri="{C3380CC4-5D6E-409C-BE32-E72D297353CC}">
              <c16:uniqueId val="{00000000-82E9-450F-9991-97348AAA9333}"/>
            </c:ext>
          </c:extLst>
        </c:ser>
        <c:ser>
          <c:idx val="1"/>
          <c:order val="1"/>
          <c:tx>
            <c:strRef>
              <c:f>PSM_1!$A$6</c:f>
              <c:strCache>
                <c:ptCount val="1"/>
                <c:pt idx="0">
                  <c:v>Europa Zach.-średnia</c:v>
                </c:pt>
              </c:strCache>
            </c:strRef>
          </c:tx>
          <c:spPr>
            <a:ln>
              <a:solidFill>
                <a:srgbClr val="7030A0"/>
              </a:solidFill>
            </a:ln>
          </c:spPr>
          <c:marker>
            <c:symbol val="none"/>
          </c:marker>
          <c:val>
            <c:numRef>
              <c:f>PSM_1!$B$7:$K$7</c:f>
              <c:numCache>
                <c:formatCode>0.0000</c:formatCode>
                <c:ptCount val="10"/>
                <c:pt idx="0">
                  <c:v>0.39806531958663138</c:v>
                </c:pt>
                <c:pt idx="1">
                  <c:v>0.40744915786447572</c:v>
                </c:pt>
                <c:pt idx="2">
                  <c:v>0.3666123526915871</c:v>
                </c:pt>
                <c:pt idx="3">
                  <c:v>0.34396727888955986</c:v>
                </c:pt>
                <c:pt idx="4">
                  <c:v>0.37056314850122979</c:v>
                </c:pt>
                <c:pt idx="5">
                  <c:v>0.35713872926526374</c:v>
                </c:pt>
                <c:pt idx="6">
                  <c:v>0.35437167779615464</c:v>
                </c:pt>
                <c:pt idx="7">
                  <c:v>0.37567297680670314</c:v>
                </c:pt>
                <c:pt idx="8">
                  <c:v>0.37653472788432918</c:v>
                </c:pt>
                <c:pt idx="9">
                  <c:v>0.39469641255109017</c:v>
                </c:pt>
              </c:numCache>
            </c:numRef>
          </c:val>
          <c:extLst xmlns:c16r2="http://schemas.microsoft.com/office/drawing/2015/06/chart">
            <c:ext xmlns:c16="http://schemas.microsoft.com/office/drawing/2014/chart" uri="{C3380CC4-5D6E-409C-BE32-E72D297353CC}">
              <c16:uniqueId val="{00000001-82E9-450F-9991-97348AAA9333}"/>
            </c:ext>
          </c:extLst>
        </c:ser>
        <c:ser>
          <c:idx val="2"/>
          <c:order val="2"/>
          <c:tx>
            <c:strRef>
              <c:f>PSM_1!$A$10</c:f>
              <c:strCache>
                <c:ptCount val="1"/>
                <c:pt idx="0">
                  <c:v>Europa Śr-Wsch-średnia</c:v>
                </c:pt>
              </c:strCache>
            </c:strRef>
          </c:tx>
          <c:marker>
            <c:symbol val="none"/>
          </c:marker>
          <c:val>
            <c:numRef>
              <c:f>PSM_1!$B$11:$K$11</c:f>
              <c:numCache>
                <c:formatCode>0.0000</c:formatCode>
                <c:ptCount val="10"/>
                <c:pt idx="0">
                  <c:v>0.34537554246698826</c:v>
                </c:pt>
                <c:pt idx="1">
                  <c:v>0.35627393298524662</c:v>
                </c:pt>
                <c:pt idx="2">
                  <c:v>0.31765203272036457</c:v>
                </c:pt>
                <c:pt idx="3">
                  <c:v>0.28447167011954466</c:v>
                </c:pt>
                <c:pt idx="4">
                  <c:v>0.30352246439547093</c:v>
                </c:pt>
                <c:pt idx="5">
                  <c:v>0.30103658770521047</c:v>
                </c:pt>
                <c:pt idx="6">
                  <c:v>0.30223680138806353</c:v>
                </c:pt>
                <c:pt idx="7">
                  <c:v>0.3347332970782238</c:v>
                </c:pt>
                <c:pt idx="8">
                  <c:v>0.36068632299123732</c:v>
                </c:pt>
                <c:pt idx="9">
                  <c:v>0.35371853373428896</c:v>
                </c:pt>
              </c:numCache>
            </c:numRef>
          </c:val>
          <c:extLst xmlns:c16r2="http://schemas.microsoft.com/office/drawing/2015/06/chart">
            <c:ext xmlns:c16="http://schemas.microsoft.com/office/drawing/2014/chart" uri="{C3380CC4-5D6E-409C-BE32-E72D297353CC}">
              <c16:uniqueId val="{00000002-82E9-450F-9991-97348AAA9333}"/>
            </c:ext>
          </c:extLst>
        </c:ser>
        <c:ser>
          <c:idx val="3"/>
          <c:order val="3"/>
          <c:tx>
            <c:strRef>
              <c:f>PSM_1!$A$14</c:f>
              <c:strCache>
                <c:ptCount val="1"/>
                <c:pt idx="0">
                  <c:v>Europa Pd.-średnia</c:v>
                </c:pt>
              </c:strCache>
            </c:strRef>
          </c:tx>
          <c:spPr>
            <a:ln>
              <a:solidFill>
                <a:srgbClr val="FFFF00"/>
              </a:solidFill>
            </a:ln>
          </c:spPr>
          <c:marker>
            <c:symbol val="none"/>
          </c:marker>
          <c:val>
            <c:numRef>
              <c:f>PSM_1!$B$15:$K$15</c:f>
              <c:numCache>
                <c:formatCode>0.0000</c:formatCode>
                <c:ptCount val="10"/>
                <c:pt idx="0">
                  <c:v>0.37249887022908895</c:v>
                </c:pt>
                <c:pt idx="1">
                  <c:v>0.38506974137738698</c:v>
                </c:pt>
                <c:pt idx="2">
                  <c:v>0.33289177910231565</c:v>
                </c:pt>
                <c:pt idx="3">
                  <c:v>0.31980762053932732</c:v>
                </c:pt>
                <c:pt idx="4">
                  <c:v>0.29749113956053974</c:v>
                </c:pt>
                <c:pt idx="5">
                  <c:v>0.27663146423672674</c:v>
                </c:pt>
                <c:pt idx="6">
                  <c:v>0.25563286975712318</c:v>
                </c:pt>
                <c:pt idx="7">
                  <c:v>0.26536774247823475</c:v>
                </c:pt>
                <c:pt idx="8">
                  <c:v>0.27804184426973</c:v>
                </c:pt>
                <c:pt idx="9">
                  <c:v>0.30071863558618178</c:v>
                </c:pt>
              </c:numCache>
            </c:numRef>
          </c:val>
          <c:extLst xmlns:c16r2="http://schemas.microsoft.com/office/drawing/2015/06/chart">
            <c:ext xmlns:c16="http://schemas.microsoft.com/office/drawing/2014/chart" uri="{C3380CC4-5D6E-409C-BE32-E72D297353CC}">
              <c16:uniqueId val="{00000003-82E9-450F-9991-97348AAA9333}"/>
            </c:ext>
          </c:extLst>
        </c:ser>
        <c:ser>
          <c:idx val="4"/>
          <c:order val="4"/>
          <c:tx>
            <c:strRef>
              <c:f>PSM_1!$A$18</c:f>
              <c:strCache>
                <c:ptCount val="1"/>
                <c:pt idx="0">
                  <c:v>Polska</c:v>
                </c:pt>
              </c:strCache>
            </c:strRef>
          </c:tx>
          <c:spPr>
            <a:ln>
              <a:solidFill>
                <a:srgbClr val="FF0000"/>
              </a:solidFill>
            </a:ln>
          </c:spPr>
          <c:marker>
            <c:symbol val="none"/>
          </c:marker>
          <c:val>
            <c:numRef>
              <c:f>PSM_1!$B$19:$K$19</c:f>
              <c:numCache>
                <c:formatCode>0.0000</c:formatCode>
                <c:ptCount val="10"/>
                <c:pt idx="0">
                  <c:v>0.24053349750570518</c:v>
                </c:pt>
                <c:pt idx="1">
                  <c:v>0.29959476576442789</c:v>
                </c:pt>
                <c:pt idx="2">
                  <c:v>0.30695193645288732</c:v>
                </c:pt>
                <c:pt idx="3">
                  <c:v>0.27624457557451682</c:v>
                </c:pt>
                <c:pt idx="4">
                  <c:v>0.2684960386336806</c:v>
                </c:pt>
                <c:pt idx="5">
                  <c:v>0.26775077126270874</c:v>
                </c:pt>
                <c:pt idx="6">
                  <c:v>0.25886386456130028</c:v>
                </c:pt>
                <c:pt idx="7">
                  <c:v>0.27843127022755898</c:v>
                </c:pt>
                <c:pt idx="8">
                  <c:v>0.32829011333843588</c:v>
                </c:pt>
                <c:pt idx="9">
                  <c:v>0.32065334228080461</c:v>
                </c:pt>
              </c:numCache>
            </c:numRef>
          </c:val>
          <c:extLst xmlns:c16r2="http://schemas.microsoft.com/office/drawing/2015/06/chart">
            <c:ext xmlns:c16="http://schemas.microsoft.com/office/drawing/2014/chart" uri="{C3380CC4-5D6E-409C-BE32-E72D297353CC}">
              <c16:uniqueId val="{00000004-82E9-450F-9991-97348AAA9333}"/>
            </c:ext>
          </c:extLst>
        </c:ser>
        <c:marker val="1"/>
        <c:axId val="137239552"/>
        <c:axId val="137245824"/>
      </c:lineChart>
      <c:catAx>
        <c:axId val="137239552"/>
        <c:scaling>
          <c:orientation val="minMax"/>
        </c:scaling>
        <c:axPos val="b"/>
        <c:title>
          <c:tx>
            <c:rich>
              <a:bodyPr/>
              <a:lstStyle/>
              <a:p>
                <a:pPr>
                  <a:defRPr/>
                </a:pPr>
                <a:r>
                  <a:rPr lang="pl-PL"/>
                  <a:t>Year</a:t>
                </a:r>
              </a:p>
            </c:rich>
          </c:tx>
          <c:layout>
            <c:manualLayout>
              <c:xMode val="edge"/>
              <c:yMode val="edge"/>
              <c:x val="0.47356921978858468"/>
              <c:y val="0.91163989290495362"/>
            </c:manualLayout>
          </c:layout>
        </c:title>
        <c:numFmt formatCode="General" sourceLinked="1"/>
        <c:tickLblPos val="nextTo"/>
        <c:crossAx val="137245824"/>
        <c:crosses val="autoZero"/>
        <c:auto val="1"/>
        <c:lblAlgn val="ctr"/>
        <c:lblOffset val="100"/>
      </c:catAx>
      <c:valAx>
        <c:axId val="137245824"/>
        <c:scaling>
          <c:orientation val="minMax"/>
        </c:scaling>
        <c:axPos val="l"/>
        <c:majorGridlines/>
        <c:title>
          <c:tx>
            <c:rich>
              <a:bodyPr rot="-5400000" vert="horz"/>
              <a:lstStyle/>
              <a:p>
                <a:pPr>
                  <a:defRPr/>
                </a:pPr>
                <a:r>
                  <a:rPr lang="pl-PL"/>
                  <a:t>Value</a:t>
                </a:r>
              </a:p>
            </c:rich>
          </c:tx>
        </c:title>
        <c:numFmt formatCode="0.00" sourceLinked="0"/>
        <c:tickLblPos val="nextTo"/>
        <c:crossAx val="137239552"/>
        <c:crosses val="autoZero"/>
        <c:crossBetween val="between"/>
      </c:valAx>
      <c:spPr>
        <a:solidFill>
          <a:schemeClr val="bg1">
            <a:lumMod val="85000"/>
          </a:schemeClr>
        </a:solidFill>
      </c:spPr>
    </c:plotArea>
    <c:plotVisOnly val="1"/>
    <c:dispBlanksAs val="gap"/>
  </c:chart>
  <c:txPr>
    <a:bodyPr/>
    <a:lstStyle/>
    <a:p>
      <a:pPr>
        <a:defRPr sz="600">
          <a:latin typeface="Times New Roman" pitchFamily="18" charset="0"/>
          <a:cs typeface="Times New Roman" pitchFamily="18" charset="0"/>
        </a:defRPr>
      </a:pPr>
      <a:endParaRPr lang="pl-PL"/>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2786355320650167"/>
          <c:y val="3.4198795180722892E-2"/>
          <c:w val="0.84787381390086725"/>
          <c:h val="0.77002008032128921"/>
        </c:manualLayout>
      </c:layout>
      <c:lineChart>
        <c:grouping val="standard"/>
        <c:ser>
          <c:idx val="0"/>
          <c:order val="0"/>
          <c:tx>
            <c:strRef>
              <c:f>PSM_2!$A$2</c:f>
              <c:strCache>
                <c:ptCount val="1"/>
                <c:pt idx="0">
                  <c:v>UE28-średnia</c:v>
                </c:pt>
              </c:strCache>
            </c:strRef>
          </c:tx>
          <c:marker>
            <c:symbol val="none"/>
          </c:marker>
          <c:cat>
            <c:numRef>
              <c:f>PSM_2!$B$1:$K$1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PSM_2!$B$4:$K$4</c:f>
              <c:numCache>
                <c:formatCode>0.0000</c:formatCode>
                <c:ptCount val="10"/>
                <c:pt idx="0">
                  <c:v>0.15735095950860034</c:v>
                </c:pt>
                <c:pt idx="1">
                  <c:v>0.15201298714803751</c:v>
                </c:pt>
                <c:pt idx="2">
                  <c:v>0.13935813104067471</c:v>
                </c:pt>
                <c:pt idx="3">
                  <c:v>0.13277533728126831</c:v>
                </c:pt>
                <c:pt idx="4">
                  <c:v>0.15611973824532877</c:v>
                </c:pt>
                <c:pt idx="5">
                  <c:v>0.16249243637506364</c:v>
                </c:pt>
                <c:pt idx="6">
                  <c:v>0.16459295372286517</c:v>
                </c:pt>
                <c:pt idx="7">
                  <c:v>0.17678617583021294</c:v>
                </c:pt>
                <c:pt idx="8">
                  <c:v>0.18592765499343197</c:v>
                </c:pt>
                <c:pt idx="9">
                  <c:v>0.19455184059412844</c:v>
                </c:pt>
              </c:numCache>
            </c:numRef>
          </c:val>
          <c:extLst xmlns:c16r2="http://schemas.microsoft.com/office/drawing/2015/06/chart">
            <c:ext xmlns:c16="http://schemas.microsoft.com/office/drawing/2014/chart" uri="{C3380CC4-5D6E-409C-BE32-E72D297353CC}">
              <c16:uniqueId val="{00000000-6684-4730-B8BE-65974A5EFB77}"/>
            </c:ext>
          </c:extLst>
        </c:ser>
        <c:ser>
          <c:idx val="1"/>
          <c:order val="1"/>
          <c:tx>
            <c:strRef>
              <c:f>PSM_2!$A$6</c:f>
              <c:strCache>
                <c:ptCount val="1"/>
                <c:pt idx="0">
                  <c:v>Europa Zach.-średnia</c:v>
                </c:pt>
              </c:strCache>
            </c:strRef>
          </c:tx>
          <c:spPr>
            <a:ln>
              <a:solidFill>
                <a:srgbClr val="7030A0"/>
              </a:solidFill>
            </a:ln>
          </c:spPr>
          <c:marker>
            <c:symbol val="none"/>
          </c:marker>
          <c:val>
            <c:numRef>
              <c:f>PSM_2!$B$8:$K$8</c:f>
              <c:numCache>
                <c:formatCode>0.0000</c:formatCode>
                <c:ptCount val="10"/>
                <c:pt idx="0">
                  <c:v>0.22014886695491637</c:v>
                </c:pt>
                <c:pt idx="1">
                  <c:v>0.22043286293981137</c:v>
                </c:pt>
                <c:pt idx="2">
                  <c:v>0.19835429568756796</c:v>
                </c:pt>
                <c:pt idx="3">
                  <c:v>0.16516250214874567</c:v>
                </c:pt>
                <c:pt idx="4">
                  <c:v>0.19762732854730161</c:v>
                </c:pt>
                <c:pt idx="5">
                  <c:v>0.19484603883854271</c:v>
                </c:pt>
                <c:pt idx="6">
                  <c:v>0.18699803881378232</c:v>
                </c:pt>
                <c:pt idx="7">
                  <c:v>0.19290279736281046</c:v>
                </c:pt>
                <c:pt idx="8">
                  <c:v>0.19620506237471705</c:v>
                </c:pt>
                <c:pt idx="9">
                  <c:v>0.20080046973866839</c:v>
                </c:pt>
              </c:numCache>
            </c:numRef>
          </c:val>
          <c:extLst xmlns:c16r2="http://schemas.microsoft.com/office/drawing/2015/06/chart">
            <c:ext xmlns:c16="http://schemas.microsoft.com/office/drawing/2014/chart" uri="{C3380CC4-5D6E-409C-BE32-E72D297353CC}">
              <c16:uniqueId val="{00000001-6684-4730-B8BE-65974A5EFB77}"/>
            </c:ext>
          </c:extLst>
        </c:ser>
        <c:ser>
          <c:idx val="2"/>
          <c:order val="2"/>
          <c:tx>
            <c:strRef>
              <c:f>PSM_2!$A$10</c:f>
              <c:strCache>
                <c:ptCount val="1"/>
                <c:pt idx="0">
                  <c:v>Europa Śr-Wsch-średnia</c:v>
                </c:pt>
              </c:strCache>
            </c:strRef>
          </c:tx>
          <c:marker>
            <c:symbol val="none"/>
          </c:marker>
          <c:val>
            <c:numRef>
              <c:f>PSM_2!$B$12:$K$12</c:f>
              <c:numCache>
                <c:formatCode>0.0000</c:formatCode>
                <c:ptCount val="10"/>
                <c:pt idx="0">
                  <c:v>0.11896028000052802</c:v>
                </c:pt>
                <c:pt idx="1">
                  <c:v>0.10695849215425195</c:v>
                </c:pt>
                <c:pt idx="2">
                  <c:v>0.10880956483636441</c:v>
                </c:pt>
                <c:pt idx="3">
                  <c:v>0.12531339780201517</c:v>
                </c:pt>
                <c:pt idx="4">
                  <c:v>0.15271934901045914</c:v>
                </c:pt>
                <c:pt idx="5">
                  <c:v>0.1584242870628772</c:v>
                </c:pt>
                <c:pt idx="6">
                  <c:v>0.16201844588045303</c:v>
                </c:pt>
                <c:pt idx="7">
                  <c:v>0.17509213314948899</c:v>
                </c:pt>
                <c:pt idx="8">
                  <c:v>0.18350597706252791</c:v>
                </c:pt>
                <c:pt idx="9">
                  <c:v>0.18822040529310691</c:v>
                </c:pt>
              </c:numCache>
            </c:numRef>
          </c:val>
          <c:extLst xmlns:c16r2="http://schemas.microsoft.com/office/drawing/2015/06/chart">
            <c:ext xmlns:c16="http://schemas.microsoft.com/office/drawing/2014/chart" uri="{C3380CC4-5D6E-409C-BE32-E72D297353CC}">
              <c16:uniqueId val="{00000002-6684-4730-B8BE-65974A5EFB77}"/>
            </c:ext>
          </c:extLst>
        </c:ser>
        <c:ser>
          <c:idx val="3"/>
          <c:order val="3"/>
          <c:tx>
            <c:strRef>
              <c:f>PSM_2!$A$14</c:f>
              <c:strCache>
                <c:ptCount val="1"/>
                <c:pt idx="0">
                  <c:v>Europa Pd.-średnia</c:v>
                </c:pt>
              </c:strCache>
            </c:strRef>
          </c:tx>
          <c:spPr>
            <a:ln>
              <a:solidFill>
                <a:srgbClr val="FFFF00"/>
              </a:solidFill>
            </a:ln>
          </c:spPr>
          <c:marker>
            <c:symbol val="none"/>
          </c:marker>
          <c:val>
            <c:numRef>
              <c:f>PSM_2!$B$16:$K$16</c:f>
              <c:numCache>
                <c:formatCode>0.0000</c:formatCode>
                <c:ptCount val="10"/>
                <c:pt idx="0">
                  <c:v>0.12702527643052502</c:v>
                </c:pt>
                <c:pt idx="1">
                  <c:v>0.12417470459021092</c:v>
                </c:pt>
                <c:pt idx="2">
                  <c:v>0.10558770317935645</c:v>
                </c:pt>
                <c:pt idx="3">
                  <c:v>0.1006373321870659</c:v>
                </c:pt>
                <c:pt idx="4">
                  <c:v>0.10839050496754123</c:v>
                </c:pt>
                <c:pt idx="5">
                  <c:v>0.12600217652964837</c:v>
                </c:pt>
                <c:pt idx="6">
                  <c:v>0.13787537044146414</c:v>
                </c:pt>
                <c:pt idx="7">
                  <c:v>0.15728718655543872</c:v>
                </c:pt>
                <c:pt idx="8">
                  <c:v>0.17521954501655271</c:v>
                </c:pt>
                <c:pt idx="9">
                  <c:v>0.19536916073058172</c:v>
                </c:pt>
              </c:numCache>
            </c:numRef>
          </c:val>
          <c:extLst xmlns:c16r2="http://schemas.microsoft.com/office/drawing/2015/06/chart">
            <c:ext xmlns:c16="http://schemas.microsoft.com/office/drawing/2014/chart" uri="{C3380CC4-5D6E-409C-BE32-E72D297353CC}">
              <c16:uniqueId val="{00000003-6684-4730-B8BE-65974A5EFB77}"/>
            </c:ext>
          </c:extLst>
        </c:ser>
        <c:ser>
          <c:idx val="4"/>
          <c:order val="4"/>
          <c:tx>
            <c:strRef>
              <c:f>PSM_2!$A$18</c:f>
              <c:strCache>
                <c:ptCount val="1"/>
                <c:pt idx="0">
                  <c:v>Polska</c:v>
                </c:pt>
              </c:strCache>
            </c:strRef>
          </c:tx>
          <c:spPr>
            <a:ln>
              <a:solidFill>
                <a:srgbClr val="FF0000"/>
              </a:solidFill>
            </a:ln>
          </c:spPr>
          <c:marker>
            <c:symbol val="none"/>
          </c:marker>
          <c:val>
            <c:numRef>
              <c:f>PSM_2!$B$20:$K$20</c:f>
              <c:numCache>
                <c:formatCode>0.0000</c:formatCode>
                <c:ptCount val="10"/>
                <c:pt idx="0">
                  <c:v>0.15517533120031979</c:v>
                </c:pt>
                <c:pt idx="1">
                  <c:v>0.14358249472893017</c:v>
                </c:pt>
                <c:pt idx="2">
                  <c:v>0.13064903449634069</c:v>
                </c:pt>
                <c:pt idx="3">
                  <c:v>0.13761600586361356</c:v>
                </c:pt>
                <c:pt idx="4">
                  <c:v>0.13040168374097341</c:v>
                </c:pt>
                <c:pt idx="5">
                  <c:v>0.14069785645499194</c:v>
                </c:pt>
                <c:pt idx="6">
                  <c:v>0.14490744847866327</c:v>
                </c:pt>
                <c:pt idx="7">
                  <c:v>0.15958911376523194</c:v>
                </c:pt>
                <c:pt idx="8">
                  <c:v>0.16142234888544388</c:v>
                </c:pt>
                <c:pt idx="9">
                  <c:v>0.17599498683180595</c:v>
                </c:pt>
              </c:numCache>
            </c:numRef>
          </c:val>
          <c:extLst xmlns:c16r2="http://schemas.microsoft.com/office/drawing/2015/06/chart">
            <c:ext xmlns:c16="http://schemas.microsoft.com/office/drawing/2014/chart" uri="{C3380CC4-5D6E-409C-BE32-E72D297353CC}">
              <c16:uniqueId val="{00000004-6684-4730-B8BE-65974A5EFB77}"/>
            </c:ext>
          </c:extLst>
        </c:ser>
        <c:marker val="1"/>
        <c:axId val="137287168"/>
        <c:axId val="137289088"/>
      </c:lineChart>
      <c:catAx>
        <c:axId val="137287168"/>
        <c:scaling>
          <c:orientation val="minMax"/>
        </c:scaling>
        <c:axPos val="b"/>
        <c:title>
          <c:tx>
            <c:rich>
              <a:bodyPr/>
              <a:lstStyle/>
              <a:p>
                <a:pPr>
                  <a:defRPr/>
                </a:pPr>
                <a:r>
                  <a:rPr lang="pl-PL"/>
                  <a:t>Year</a:t>
                </a:r>
              </a:p>
            </c:rich>
          </c:tx>
          <c:layout>
            <c:manualLayout>
              <c:xMode val="edge"/>
              <c:yMode val="edge"/>
              <c:x val="0.46514180310912856"/>
              <c:y val="0.91584337349398115"/>
            </c:manualLayout>
          </c:layout>
        </c:title>
        <c:numFmt formatCode="General" sourceLinked="1"/>
        <c:tickLblPos val="nextTo"/>
        <c:crossAx val="137289088"/>
        <c:crosses val="autoZero"/>
        <c:auto val="1"/>
        <c:lblAlgn val="ctr"/>
        <c:lblOffset val="100"/>
      </c:catAx>
      <c:valAx>
        <c:axId val="137289088"/>
        <c:scaling>
          <c:orientation val="minMax"/>
        </c:scaling>
        <c:axPos val="l"/>
        <c:majorGridlines/>
        <c:title>
          <c:tx>
            <c:rich>
              <a:bodyPr rot="-5400000" vert="horz"/>
              <a:lstStyle/>
              <a:p>
                <a:pPr>
                  <a:defRPr/>
                </a:pPr>
                <a:r>
                  <a:rPr lang="pl-PL"/>
                  <a:t>Value</a:t>
                </a:r>
              </a:p>
            </c:rich>
          </c:tx>
        </c:title>
        <c:numFmt formatCode="0.00" sourceLinked="0"/>
        <c:tickLblPos val="nextTo"/>
        <c:crossAx val="137287168"/>
        <c:crosses val="autoZero"/>
        <c:crossBetween val="between"/>
      </c:valAx>
      <c:spPr>
        <a:solidFill>
          <a:schemeClr val="bg1">
            <a:lumMod val="85000"/>
          </a:schemeClr>
        </a:solidFill>
      </c:spPr>
    </c:plotArea>
    <c:plotVisOnly val="1"/>
    <c:dispBlanksAs val="gap"/>
  </c:chart>
  <c:txPr>
    <a:bodyPr/>
    <a:lstStyle/>
    <a:p>
      <a:pPr>
        <a:defRPr sz="600">
          <a:latin typeface="Times New Roman" pitchFamily="18" charset="0"/>
          <a:cs typeface="Times New Roman" pitchFamily="18" charset="0"/>
        </a:defRPr>
      </a:pPr>
      <a:endParaRPr lang="pl-PL"/>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2786357243319268"/>
          <c:y val="2.9318870740014592E-2"/>
          <c:w val="0.84787381390086736"/>
          <c:h val="0.778462022309514"/>
        </c:manualLayout>
      </c:layout>
      <c:lineChart>
        <c:grouping val="standard"/>
        <c:ser>
          <c:idx val="0"/>
          <c:order val="0"/>
          <c:tx>
            <c:strRef>
              <c:f>PSM_2!$A$2</c:f>
              <c:strCache>
                <c:ptCount val="1"/>
                <c:pt idx="0">
                  <c:v>UE28-średnia</c:v>
                </c:pt>
              </c:strCache>
            </c:strRef>
          </c:tx>
          <c:marker>
            <c:symbol val="none"/>
          </c:marker>
          <c:cat>
            <c:numRef>
              <c:f>PSM_2!$B$1:$K$1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PSM_2!$B$3:$K$3</c:f>
              <c:numCache>
                <c:formatCode>0.0000</c:formatCode>
                <c:ptCount val="10"/>
                <c:pt idx="0">
                  <c:v>0.15735095950860034</c:v>
                </c:pt>
                <c:pt idx="1">
                  <c:v>0.15201298714803763</c:v>
                </c:pt>
                <c:pt idx="2">
                  <c:v>0.13935813104067471</c:v>
                </c:pt>
                <c:pt idx="3">
                  <c:v>0.13277533728126839</c:v>
                </c:pt>
                <c:pt idx="4">
                  <c:v>0.15611973824532893</c:v>
                </c:pt>
                <c:pt idx="5">
                  <c:v>0.1624924363750638</c:v>
                </c:pt>
                <c:pt idx="6">
                  <c:v>0.16459295372286528</c:v>
                </c:pt>
                <c:pt idx="7">
                  <c:v>0.17678617583021294</c:v>
                </c:pt>
                <c:pt idx="8">
                  <c:v>0.18592765499343206</c:v>
                </c:pt>
                <c:pt idx="9">
                  <c:v>0.19455184059412844</c:v>
                </c:pt>
              </c:numCache>
            </c:numRef>
          </c:val>
          <c:extLst xmlns:c16r2="http://schemas.microsoft.com/office/drawing/2015/06/chart">
            <c:ext xmlns:c16="http://schemas.microsoft.com/office/drawing/2014/chart" uri="{C3380CC4-5D6E-409C-BE32-E72D297353CC}">
              <c16:uniqueId val="{00000000-5E78-4AC7-AB1D-F8EF3EA1E7FC}"/>
            </c:ext>
          </c:extLst>
        </c:ser>
        <c:ser>
          <c:idx val="1"/>
          <c:order val="1"/>
          <c:tx>
            <c:strRef>
              <c:f>PSM_2!$A$6</c:f>
              <c:strCache>
                <c:ptCount val="1"/>
                <c:pt idx="0">
                  <c:v>Europa Zach.-średnia</c:v>
                </c:pt>
              </c:strCache>
            </c:strRef>
          </c:tx>
          <c:spPr>
            <a:ln>
              <a:solidFill>
                <a:srgbClr val="7030A0"/>
              </a:solidFill>
            </a:ln>
          </c:spPr>
          <c:marker>
            <c:symbol val="none"/>
          </c:marker>
          <c:val>
            <c:numRef>
              <c:f>PSM_2!$B$7:$K$7</c:f>
              <c:numCache>
                <c:formatCode>0.0000</c:formatCode>
                <c:ptCount val="10"/>
                <c:pt idx="0">
                  <c:v>0.22014886695491637</c:v>
                </c:pt>
                <c:pt idx="1">
                  <c:v>0.22043286293981137</c:v>
                </c:pt>
                <c:pt idx="2">
                  <c:v>0.19835429568756796</c:v>
                </c:pt>
                <c:pt idx="3">
                  <c:v>0.16516250214874567</c:v>
                </c:pt>
                <c:pt idx="4">
                  <c:v>0.19762732854730172</c:v>
                </c:pt>
                <c:pt idx="5">
                  <c:v>0.19484603883854271</c:v>
                </c:pt>
                <c:pt idx="6">
                  <c:v>0.18699803881378246</c:v>
                </c:pt>
                <c:pt idx="7">
                  <c:v>0.19290279736281046</c:v>
                </c:pt>
                <c:pt idx="8">
                  <c:v>0.19620506237471705</c:v>
                </c:pt>
                <c:pt idx="9">
                  <c:v>0.20080046973866839</c:v>
                </c:pt>
              </c:numCache>
            </c:numRef>
          </c:val>
          <c:extLst xmlns:c16r2="http://schemas.microsoft.com/office/drawing/2015/06/chart">
            <c:ext xmlns:c16="http://schemas.microsoft.com/office/drawing/2014/chart" uri="{C3380CC4-5D6E-409C-BE32-E72D297353CC}">
              <c16:uniqueId val="{00000001-5E78-4AC7-AB1D-F8EF3EA1E7FC}"/>
            </c:ext>
          </c:extLst>
        </c:ser>
        <c:ser>
          <c:idx val="2"/>
          <c:order val="2"/>
          <c:tx>
            <c:strRef>
              <c:f>PSM_2!$A$10</c:f>
              <c:strCache>
                <c:ptCount val="1"/>
                <c:pt idx="0">
                  <c:v>Europa Śr-Wsch-średnia</c:v>
                </c:pt>
              </c:strCache>
            </c:strRef>
          </c:tx>
          <c:marker>
            <c:symbol val="none"/>
          </c:marker>
          <c:val>
            <c:numRef>
              <c:f>PSM_2!$B$11:$K$11</c:f>
              <c:numCache>
                <c:formatCode>0.0000</c:formatCode>
                <c:ptCount val="10"/>
                <c:pt idx="0">
                  <c:v>0.11896028000052802</c:v>
                </c:pt>
                <c:pt idx="1">
                  <c:v>0.10695849215425195</c:v>
                </c:pt>
                <c:pt idx="2">
                  <c:v>0.10880956483636441</c:v>
                </c:pt>
                <c:pt idx="3">
                  <c:v>0.12531339780201528</c:v>
                </c:pt>
                <c:pt idx="4">
                  <c:v>0.1527193490104593</c:v>
                </c:pt>
                <c:pt idx="5">
                  <c:v>0.15842428706287737</c:v>
                </c:pt>
                <c:pt idx="6">
                  <c:v>0.16201844588045319</c:v>
                </c:pt>
                <c:pt idx="7">
                  <c:v>0.17509213314948913</c:v>
                </c:pt>
                <c:pt idx="8">
                  <c:v>0.18350597706252791</c:v>
                </c:pt>
                <c:pt idx="9">
                  <c:v>0.18822040529310691</c:v>
                </c:pt>
              </c:numCache>
            </c:numRef>
          </c:val>
          <c:extLst xmlns:c16r2="http://schemas.microsoft.com/office/drawing/2015/06/chart">
            <c:ext xmlns:c16="http://schemas.microsoft.com/office/drawing/2014/chart" uri="{C3380CC4-5D6E-409C-BE32-E72D297353CC}">
              <c16:uniqueId val="{00000002-5E78-4AC7-AB1D-F8EF3EA1E7FC}"/>
            </c:ext>
          </c:extLst>
        </c:ser>
        <c:ser>
          <c:idx val="3"/>
          <c:order val="3"/>
          <c:tx>
            <c:strRef>
              <c:f>PSM_2!$A$14</c:f>
              <c:strCache>
                <c:ptCount val="1"/>
                <c:pt idx="0">
                  <c:v>Europa Pd.-średnia</c:v>
                </c:pt>
              </c:strCache>
            </c:strRef>
          </c:tx>
          <c:spPr>
            <a:ln>
              <a:solidFill>
                <a:srgbClr val="FFFF00"/>
              </a:solidFill>
            </a:ln>
          </c:spPr>
          <c:marker>
            <c:symbol val="none"/>
          </c:marker>
          <c:val>
            <c:numRef>
              <c:f>PSM_2!$B$15:$K$15</c:f>
              <c:numCache>
                <c:formatCode>0.0000</c:formatCode>
                <c:ptCount val="10"/>
                <c:pt idx="0">
                  <c:v>0.12702527643052502</c:v>
                </c:pt>
                <c:pt idx="1">
                  <c:v>0.12417470459021102</c:v>
                </c:pt>
                <c:pt idx="2">
                  <c:v>0.10558770317935645</c:v>
                </c:pt>
                <c:pt idx="3">
                  <c:v>0.10063733218706586</c:v>
                </c:pt>
                <c:pt idx="4">
                  <c:v>0.10839050496754127</c:v>
                </c:pt>
                <c:pt idx="5">
                  <c:v>0.12600217652964837</c:v>
                </c:pt>
                <c:pt idx="6">
                  <c:v>0.13787537044146425</c:v>
                </c:pt>
                <c:pt idx="7">
                  <c:v>0.15728718655543897</c:v>
                </c:pt>
                <c:pt idx="8">
                  <c:v>0.17521954501655271</c:v>
                </c:pt>
                <c:pt idx="9">
                  <c:v>0.19536916073058172</c:v>
                </c:pt>
              </c:numCache>
            </c:numRef>
          </c:val>
          <c:extLst xmlns:c16r2="http://schemas.microsoft.com/office/drawing/2015/06/chart">
            <c:ext xmlns:c16="http://schemas.microsoft.com/office/drawing/2014/chart" uri="{C3380CC4-5D6E-409C-BE32-E72D297353CC}">
              <c16:uniqueId val="{00000003-5E78-4AC7-AB1D-F8EF3EA1E7FC}"/>
            </c:ext>
          </c:extLst>
        </c:ser>
        <c:ser>
          <c:idx val="4"/>
          <c:order val="4"/>
          <c:tx>
            <c:strRef>
              <c:f>PSM_2!$A$18</c:f>
              <c:strCache>
                <c:ptCount val="1"/>
                <c:pt idx="0">
                  <c:v>Polska</c:v>
                </c:pt>
              </c:strCache>
            </c:strRef>
          </c:tx>
          <c:spPr>
            <a:ln>
              <a:solidFill>
                <a:srgbClr val="FF0000"/>
              </a:solidFill>
            </a:ln>
          </c:spPr>
          <c:marker>
            <c:symbol val="none"/>
          </c:marker>
          <c:val>
            <c:numRef>
              <c:f>PSM_2!$B$19:$K$19</c:f>
              <c:numCache>
                <c:formatCode>0.0000</c:formatCode>
                <c:ptCount val="10"/>
                <c:pt idx="0">
                  <c:v>0.15517533120031979</c:v>
                </c:pt>
                <c:pt idx="1">
                  <c:v>0.14358249472893028</c:v>
                </c:pt>
                <c:pt idx="2">
                  <c:v>0.13064903449634083</c:v>
                </c:pt>
                <c:pt idx="3">
                  <c:v>0.13761600586361356</c:v>
                </c:pt>
                <c:pt idx="4">
                  <c:v>0.13040168374097341</c:v>
                </c:pt>
                <c:pt idx="5">
                  <c:v>0.14069785645499194</c:v>
                </c:pt>
                <c:pt idx="6">
                  <c:v>0.14490744847866344</c:v>
                </c:pt>
                <c:pt idx="7">
                  <c:v>0.15958911376523208</c:v>
                </c:pt>
                <c:pt idx="8">
                  <c:v>0.16142234888544399</c:v>
                </c:pt>
                <c:pt idx="9">
                  <c:v>0.17599498683180612</c:v>
                </c:pt>
              </c:numCache>
            </c:numRef>
          </c:val>
          <c:extLst xmlns:c16r2="http://schemas.microsoft.com/office/drawing/2015/06/chart">
            <c:ext xmlns:c16="http://schemas.microsoft.com/office/drawing/2014/chart" uri="{C3380CC4-5D6E-409C-BE32-E72D297353CC}">
              <c16:uniqueId val="{00000004-5E78-4AC7-AB1D-F8EF3EA1E7FC}"/>
            </c:ext>
          </c:extLst>
        </c:ser>
        <c:marker val="1"/>
        <c:axId val="96227328"/>
        <c:axId val="96229248"/>
      </c:lineChart>
      <c:catAx>
        <c:axId val="96227328"/>
        <c:scaling>
          <c:orientation val="minMax"/>
        </c:scaling>
        <c:axPos val="b"/>
        <c:title>
          <c:tx>
            <c:rich>
              <a:bodyPr/>
              <a:lstStyle/>
              <a:p>
                <a:pPr>
                  <a:defRPr/>
                </a:pPr>
                <a:r>
                  <a:rPr lang="pl-PL"/>
                  <a:t>Year</a:t>
                </a:r>
              </a:p>
            </c:rich>
          </c:tx>
          <c:layout>
            <c:manualLayout>
              <c:xMode val="edge"/>
              <c:yMode val="edge"/>
              <c:x val="0.4650745428973278"/>
              <c:y val="0.91055519495727055"/>
            </c:manualLayout>
          </c:layout>
        </c:title>
        <c:numFmt formatCode="General" sourceLinked="1"/>
        <c:tickLblPos val="nextTo"/>
        <c:crossAx val="96229248"/>
        <c:crosses val="autoZero"/>
        <c:auto val="1"/>
        <c:lblAlgn val="ctr"/>
        <c:lblOffset val="100"/>
      </c:catAx>
      <c:valAx>
        <c:axId val="96229248"/>
        <c:scaling>
          <c:orientation val="minMax"/>
        </c:scaling>
        <c:axPos val="l"/>
        <c:majorGridlines/>
        <c:title>
          <c:tx>
            <c:rich>
              <a:bodyPr rot="-5400000" vert="horz"/>
              <a:lstStyle/>
              <a:p>
                <a:pPr>
                  <a:defRPr/>
                </a:pPr>
                <a:r>
                  <a:rPr lang="pl-PL"/>
                  <a:t>Value</a:t>
                </a:r>
              </a:p>
            </c:rich>
          </c:tx>
        </c:title>
        <c:numFmt formatCode="0.00" sourceLinked="0"/>
        <c:tickLblPos val="nextTo"/>
        <c:crossAx val="96227328"/>
        <c:crosses val="autoZero"/>
        <c:crossBetween val="between"/>
      </c:valAx>
      <c:spPr>
        <a:solidFill>
          <a:schemeClr val="bg1">
            <a:lumMod val="85000"/>
          </a:schemeClr>
        </a:solidFill>
      </c:spPr>
    </c:plotArea>
    <c:plotVisOnly val="1"/>
    <c:dispBlanksAs val="gap"/>
  </c:chart>
  <c:txPr>
    <a:bodyPr/>
    <a:lstStyle/>
    <a:p>
      <a:pPr>
        <a:defRPr sz="600">
          <a:latin typeface="Times New Roman" pitchFamily="18" charset="0"/>
          <a:cs typeface="Times New Roman" pitchFamily="18"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5E-2"/>
          <c:y val="2.0257587184189012E-2"/>
          <c:w val="0.96775099055476377"/>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F6E7-4892-9D4E-59186D122C02}"/>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0.77253097500000001</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F6E7-4892-9D4E-59186D122C02}"/>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1.2516121198944243E-2"/>
                  <c:y val="1.1575536062378169E-2"/>
                </c:manualLayout>
              </c:layout>
              <c:tx>
                <c:strRef>
                  <c:f>pieciokat!$B$20</c:f>
                  <c:strCache>
                    <c:ptCount val="1"/>
                    <c:pt idx="0">
                      <c:v>1000</c:v>
                    </c:pt>
                  </c:strCache>
                </c:strRef>
              </c:tx>
              <c:showVal val="1"/>
              <c:extLst xmlns:c16r2="http://schemas.microsoft.com/office/drawing/2015/06/chart">
                <c:ext xmlns:c15="http://schemas.microsoft.com/office/drawing/2012/chart" uri="{CE6537A1-D6FC-4f65-9D91-7224C49458BB}">
                  <c15:dlblFieldTable>
                    <c15:dlblFTEntry>
                      <c15:txfldGUID>{8F144521-86E3-4D30-82F7-BC9D60F61EA7}</c15:txfldGUID>
                      <c15:f>pieciokat!$B$20</c15:f>
                      <c15:dlblFieldTableCache>
                        <c:ptCount val="1"/>
                        <c:pt idx="0">
                          <c:v>1000</c:v>
                        </c:pt>
                      </c15:dlblFieldTableCache>
                    </c15:dlblFTEntry>
                  </c15:dlblFieldTable>
                  <c15:showDataLabelsRange val="0"/>
                </c:ext>
                <c:ext xmlns:c16="http://schemas.microsoft.com/office/drawing/2014/chart" uri="{C3380CC4-5D6E-409C-BE32-E72D297353CC}">
                  <c16:uniqueId val="{00000002-F6E7-4892-9D4E-59186D122C02}"/>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6E7-4892-9D4E-59186D122C02}"/>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6E7-4892-9D4E-59186D122C02}"/>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6E7-4892-9D4E-59186D122C02}"/>
                </c:ext>
              </c:extLst>
            </c:dLbl>
            <c:dLbl>
              <c:idx val="4"/>
              <c:layout>
                <c:manualLayout>
                  <c:x val="-7.6202886744650797E-2"/>
                  <c:y val="1.8567251461988381E-2"/>
                </c:manualLayout>
              </c:layout>
              <c:tx>
                <c:strRef>
                  <c:f>pieciokat!$F$20</c:f>
                  <c:strCache>
                    <c:ptCount val="1"/>
                    <c:pt idx="0">
                      <c:v>25</c:v>
                    </c:pt>
                  </c:strCache>
                </c:strRef>
              </c:tx>
              <c:showVal val="1"/>
              <c:extLst xmlns:c16r2="http://schemas.microsoft.com/office/drawing/2015/06/chart">
                <c:ext xmlns:c15="http://schemas.microsoft.com/office/drawing/2012/chart" uri="{CE6537A1-D6FC-4f65-9D91-7224C49458BB}">
                  <c15:dlblFieldTable>
                    <c15:dlblFTEntry>
                      <c15:txfldGUID>{48571E12-822F-482D-B1F6-F88CD2DDAEFD}</c15:txfldGUID>
                      <c15:f>pieciokat!$F$20</c15:f>
                      <c15:dlblFieldTableCache>
                        <c:ptCount val="1"/>
                        <c:pt idx="0">
                          <c:v>25</c:v>
                        </c:pt>
                      </c15:dlblFieldTableCache>
                    </c15:dlblFTEntry>
                  </c15:dlblFieldTable>
                  <c15:showDataLabelsRange val="0"/>
                </c:ext>
                <c:ext xmlns:c16="http://schemas.microsoft.com/office/drawing/2014/chart" uri="{C3380CC4-5D6E-409C-BE32-E72D297353CC}">
                  <c16:uniqueId val="{00000006-F6E7-4892-9D4E-59186D122C02}"/>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6E7-4892-9D4E-59186D122C02}"/>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6E7-4892-9D4E-59186D122C02}"/>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6E7-4892-9D4E-59186D122C02}"/>
                </c:ext>
              </c:extLst>
            </c:dLbl>
            <c:dLbl>
              <c:idx val="8"/>
              <c:layout>
                <c:manualLayout>
                  <c:x val="-1.793009099874136E-2"/>
                  <c:y val="1.1346522595218365E-16"/>
                </c:manualLayout>
              </c:layout>
              <c:tx>
                <c:strRef>
                  <c:f>pieciokat!$J$20</c:f>
                  <c:strCache>
                    <c:ptCount val="1"/>
                    <c:pt idx="0">
                      <c:v>-2</c:v>
                    </c:pt>
                  </c:strCache>
                </c:strRef>
              </c:tx>
              <c:showVal val="1"/>
              <c:extLst xmlns:c16r2="http://schemas.microsoft.com/office/drawing/2015/06/chart">
                <c:ext xmlns:c15="http://schemas.microsoft.com/office/drawing/2012/chart" uri="{CE6537A1-D6FC-4f65-9D91-7224C49458BB}">
                  <c15:dlblFieldTable>
                    <c15:dlblFTEntry>
                      <c15:txfldGUID>{5252B24C-CFF7-4A8B-BB84-5B82479A8FD3}</c15:txfldGUID>
                      <c15:f>pieciokat!$J$20</c15:f>
                      <c15:dlblFieldTableCache>
                        <c:ptCount val="1"/>
                        <c:pt idx="0">
                          <c:v>-2</c:v>
                        </c:pt>
                      </c15:dlblFieldTableCache>
                    </c15:dlblFTEntry>
                  </c15:dlblFieldTable>
                  <c15:showDataLabelsRange val="0"/>
                </c:ext>
                <c:ext xmlns:c16="http://schemas.microsoft.com/office/drawing/2014/chart" uri="{C3380CC4-5D6E-409C-BE32-E72D297353CC}">
                  <c16:uniqueId val="{0000000A-F6E7-4892-9D4E-59186D122C02}"/>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1.0181341965206658</c:v>
                </c:pt>
                <c:pt idx="2">
                  <c:v>1.9358904045752641</c:v>
                </c:pt>
                <c:pt idx="3">
                  <c:v>2.5010332153618506</c:v>
                </c:pt>
                <c:pt idx="4">
                  <c:v>3.0437640809550612</c:v>
                </c:pt>
                <c:pt idx="5">
                  <c:v>3.6963597143422331</c:v>
                </c:pt>
                <c:pt idx="6">
                  <c:v>4.0091312675201856</c:v>
                </c:pt>
                <c:pt idx="7">
                  <c:v>4.5090783966096994</c:v>
                </c:pt>
                <c:pt idx="8">
                  <c:v>5.8780000000000001</c:v>
                </c:pt>
              </c:numCache>
            </c:numRef>
          </c:xVal>
          <c:yVal>
            <c:numRef>
              <c:f>pieciokat!$B$9:$J$9</c:f>
              <c:numCache>
                <c:formatCode>General</c:formatCode>
                <c:ptCount val="9"/>
                <c:pt idx="0">
                  <c:v>0</c:v>
                </c:pt>
                <c:pt idx="1">
                  <c:v>-1.4013599080910455</c:v>
                </c:pt>
                <c:pt idx="2">
                  <c:v>-2.6645595528574337</c:v>
                </c:pt>
                <c:pt idx="3">
                  <c:v>-3.4424221176240377</c:v>
                </c:pt>
                <c:pt idx="4">
                  <c:v>-4.1894368810265386</c:v>
                </c:pt>
                <c:pt idx="5">
                  <c:v>-5.0876695108206524</c:v>
                </c:pt>
                <c:pt idx="6">
                  <c:v>-5.5181682766147775</c:v>
                </c:pt>
                <c:pt idx="7">
                  <c:v>-6.2062955050936432</c:v>
                </c:pt>
                <c:pt idx="8">
                  <c:v>-8.0904792000000008</c:v>
                </c:pt>
              </c:numCache>
            </c:numRef>
          </c:yVal>
          <c:extLst xmlns:c16r2="http://schemas.microsoft.com/office/drawing/2015/06/chart">
            <c:ext xmlns:c16="http://schemas.microsoft.com/office/drawing/2014/chart" uri="{C3380CC4-5D6E-409C-BE32-E72D297353CC}">
              <c16:uniqueId val="{0000000B-F6E7-4892-9D4E-59186D122C02}"/>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-0.89894213333333362</c:v>
                </c:pt>
                <c:pt idx="2">
                  <c:v>-1.7978842666666668</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F6E7-4892-9D4E-59186D122C02}"/>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0.3862654875000025</c:v>
                </c:pt>
                <c:pt idx="2">
                  <c:v>0.77253097500000001</c:v>
                </c:pt>
                <c:pt idx="3">
                  <c:v>1.1587964625</c:v>
                </c:pt>
                <c:pt idx="4">
                  <c:v>1.5450619499999998</c:v>
                </c:pt>
                <c:pt idx="5">
                  <c:v>1.9313274374999998</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F6E7-4892-9D4E-59186D122C02}"/>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F6E7-4892-9D4E-59186D122C02}"/>
                </c:ext>
              </c:extLst>
            </c:dLbl>
            <c:dLbl>
              <c:idx val="1"/>
              <c:layout>
                <c:manualLayout>
                  <c:x val="-2.9773833785232812E-2"/>
                  <c:y val="-1.0048732943469786E-2"/>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{F0252098-0F81-4CEF-AAC0-0DE38D95829D}</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F6E7-4892-9D4E-59186D122C02}"/>
                </c:ext>
              </c:extLst>
            </c:dLbl>
            <c:dLbl>
              <c:idx val="2"/>
              <c:layout>
                <c:manualLayout>
                  <c:x val="-9.5211253885147132E-2"/>
                  <c:y val="3.4805068226121207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{86B5656C-E6A8-47FB-955E-15CA6346DAB7}</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F6E7-4892-9D4E-59186D122C02}"/>
                </c:ext>
              </c:extLst>
            </c:dLbl>
            <c:dLbl>
              <c:idx val="3"/>
              <c:layout>
                <c:manualLayout>
                  <c:x val="-8.3498457235674145E-2"/>
                  <c:y val="2.0387914230019611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{2F870917-6F79-45C3-80D4-1B633E239513}</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F6E7-4892-9D4E-59186D122C02}"/>
                </c:ext>
              </c:extLst>
            </c:dLbl>
            <c:dLbl>
              <c:idx val="4"/>
              <c:layout>
                <c:manualLayout>
                  <c:x val="-0.10846152054230762"/>
                  <c:y val="-2.9093567251462052E-4"/>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{CEA34D20-733C-4194-8ABB-973596BD7B8A}</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F6E7-4892-9D4E-59186D122C02}"/>
                </c:ext>
              </c:extLst>
            </c:dLbl>
            <c:dLbl>
              <c:idx val="5"/>
              <c:layout>
                <c:manualLayout>
                  <c:x val="-2.2084175835947011E-2"/>
                  <c:y val="-2.8543215600328586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{11B7E36A-6272-4FE9-9D54-D4E46D6EFCA7}</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F6E7-4892-9D4E-59186D122C02}"/>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F6E7-4892-9D4E-59186D122C02}"/>
            </c:ext>
          </c:extLst>
        </c:ser>
        <c:ser>
          <c:idx val="6"/>
          <c:order val="6"/>
          <c:tx>
            <c:strRef>
              <c:f>pieciokat!$B$28</c:f>
              <c:strCache>
                <c:ptCount val="1"/>
                <c:pt idx="0">
                  <c:v>2006</c:v>
                </c:pt>
              </c:strCache>
            </c:strRef>
          </c:tx>
          <c:spPr>
            <a:ln>
              <a:solidFill>
                <a:srgbClr val="333399"/>
              </a:solidFill>
            </a:ln>
          </c:spPr>
          <c:marker>
            <c:symbol val="none"/>
          </c:marker>
          <c:xVal>
            <c:numRef>
              <c:f>[UE_Zach_PSM_ver_8_1.xlsx]pieciokat!$B$30,[UE_Zach_PSM_ver_8_1.xlsx]pieciokat!$B$33,[UE_Zach_PSM_ver_8_1.xlsx]pieciokat!$B$36,[UE_Zach_PSM_ver_8_1.xlsx]pieciokat!$B$39,[UE_Zach_PSM_ver_8_1.xlsx]pieciokat!$B$42,[UE_Zach_PSM_ver_8_1.xlsx]pieciokat!$B$45</c:f>
              <c:numCache>
                <c:formatCode>General</c:formatCode>
                <c:ptCount val="6"/>
                <c:pt idx="0">
                  <c:v>0</c:v>
                </c:pt>
                <c:pt idx="1">
                  <c:v>7.4994235000000034</c:v>
                </c:pt>
                <c:pt idx="2">
                  <c:v>4.5227973845884009</c:v>
                </c:pt>
                <c:pt idx="3">
                  <c:v>-4.6266391111111114</c:v>
                </c:pt>
                <c:pt idx="4">
                  <c:v>-6.9715630000000681</c:v>
                </c:pt>
                <c:pt idx="5">
                  <c:v>0</c:v>
                </c:pt>
              </c:numCache>
            </c:numRef>
          </c:xVal>
          <c:yVal>
            <c:numRef>
              <c:f>[UE_Zach_PSM_ver_8_1.xlsx]pieciokat!$B$31,[UE_Zach_PSM_ver_8_1.xlsx]pieciokat!$B$34,[UE_Zach_PSM_ver_8_1.xlsx]pieciokat!$B$37,[UE_Zach_PSM_ver_8_1.xlsx]pieciokat!$B$40,[UE_Zach_PSM_ver_8_1.xlsx]pieciokat!$B$43,[UE_Zach_PSM_ver_8_1.xlsx]pieciokat!$B$46</c:f>
              <c:numCache>
                <c:formatCode>General</c:formatCode>
                <c:ptCount val="6"/>
                <c:pt idx="0">
                  <c:v>7.1449999999999845</c:v>
                </c:pt>
                <c:pt idx="1">
                  <c:v>2.4365626951499739</c:v>
                </c:pt>
                <c:pt idx="2">
                  <c:v>-6.2251783201474655</c:v>
                </c:pt>
                <c:pt idx="3">
                  <c:v>-6.368106072533334</c:v>
                </c:pt>
                <c:pt idx="4">
                  <c:v>2.2650608187000012</c:v>
                </c:pt>
                <c:pt idx="5">
                  <c:v>7.1449999999999845</c:v>
                </c:pt>
              </c:numCache>
            </c:numRef>
          </c:yVal>
          <c:extLst xmlns:c16r2="http://schemas.microsoft.com/office/drawing/2015/06/chart">
            <c:ext xmlns:c16="http://schemas.microsoft.com/office/drawing/2014/chart" uri="{C3380CC4-5D6E-409C-BE32-E72D297353CC}">
              <c16:uniqueId val="{00000015-F6E7-4892-9D4E-59186D122C02}"/>
            </c:ext>
          </c:extLst>
        </c:ser>
        <c:ser>
          <c:idx val="7"/>
          <c:order val="7"/>
          <c:tx>
            <c:strRef>
              <c:f>pieciokat!$C$28</c:f>
              <c:strCache>
                <c:ptCount val="1"/>
                <c:pt idx="0">
                  <c:v>2007</c:v>
                </c:pt>
              </c:strCache>
            </c:strRef>
          </c:tx>
          <c:spPr>
            <a:ln>
              <a:solidFill>
                <a:srgbClr val="FF33CC"/>
              </a:solidFill>
            </a:ln>
          </c:spPr>
          <c:marker>
            <c:symbol val="none"/>
          </c:marker>
          <c:xVal>
            <c:numRef>
              <c:f>[UE_Zach_PSM_ver_8_1.xlsx]pieciokat!$C$30,[UE_Zach_PSM_ver_8_1.xlsx]pieciokat!$C$33,[UE_Zach_PSM_ver_8_1.xlsx]pieciokat!$C$36,[UE_Zach_PSM_ver_8_1.xlsx]pieciokat!$C$39,[UE_Zach_PSM_ver_8_1.xlsx]pieciokat!$C$42,[UE_Zach_PSM_ver_8_1.xlsx]pieciokat!$C$45</c:f>
              <c:numCache>
                <c:formatCode>General</c:formatCode>
                <c:ptCount val="6"/>
                <c:pt idx="0">
                  <c:v>0</c:v>
                </c:pt>
                <c:pt idx="1">
                  <c:v>7.6991544999999855</c:v>
                </c:pt>
                <c:pt idx="2">
                  <c:v>4.5176267983621994</c:v>
                </c:pt>
                <c:pt idx="3">
                  <c:v>-4.7193808888888888</c:v>
                </c:pt>
                <c:pt idx="4">
                  <c:v>-6.8954749999999745</c:v>
                </c:pt>
                <c:pt idx="5">
                  <c:v>0</c:v>
                </c:pt>
              </c:numCache>
            </c:numRef>
          </c:xVal>
          <c:yVal>
            <c:numRef>
              <c:f>[UE_Zach_PSM_ver_8_1.xlsx]pieciokat!$C$31,[UE_Zach_PSM_ver_8_1.xlsx]pieciokat!$C$34,[UE_Zach_PSM_ver_8_1.xlsx]pieciokat!$C$37,[UE_Zach_PSM_ver_8_1.xlsx]pieciokat!$C$40,[UE_Zach_PSM_ver_8_1.xlsx]pieciokat!$C$43,[UE_Zach_PSM_ver_8_1.xlsx]pieciokat!$C$46</c:f>
              <c:numCache>
                <c:formatCode>General</c:formatCode>
                <c:ptCount val="6"/>
                <c:pt idx="0">
                  <c:v>7.1724999999999985</c:v>
                </c:pt>
                <c:pt idx="1">
                  <c:v>2.5014552970499997</c:v>
                </c:pt>
                <c:pt idx="2">
                  <c:v>-6.2180615252657274</c:v>
                </c:pt>
                <c:pt idx="3">
                  <c:v>-6.4957558554666681</c:v>
                </c:pt>
                <c:pt idx="4">
                  <c:v>2.2403398275000272</c:v>
                </c:pt>
                <c:pt idx="5">
                  <c:v>7.1724999999999985</c:v>
                </c:pt>
              </c:numCache>
            </c:numRef>
          </c:yVal>
          <c:extLst xmlns:c16r2="http://schemas.microsoft.com/office/drawing/2015/06/chart">
            <c:ext xmlns:c16="http://schemas.microsoft.com/office/drawing/2014/chart" uri="{C3380CC4-5D6E-409C-BE32-E72D297353CC}">
              <c16:uniqueId val="{00000016-F6E7-4892-9D4E-59186D122C02}"/>
            </c:ext>
          </c:extLst>
        </c:ser>
        <c:ser>
          <c:idx val="8"/>
          <c:order val="8"/>
          <c:tx>
            <c:strRef>
              <c:f>pieciokat!$D$28</c:f>
              <c:strCache>
                <c:ptCount val="1"/>
                <c:pt idx="0">
                  <c:v>2008</c:v>
                </c:pt>
              </c:strCache>
            </c:strRef>
          </c:tx>
          <c:spPr>
            <a:ln>
              <a:solidFill>
                <a:srgbClr val="FFFF00"/>
              </a:solidFill>
            </a:ln>
          </c:spPr>
          <c:marker>
            <c:symbol val="none"/>
          </c:marker>
          <c:xVal>
            <c:numRef>
              <c:f>[UE_Zach_PSM_ver_8_1.xlsx]pieciokat!$D$30,[UE_Zach_PSM_ver_8_1.xlsx]pieciokat!$D$33,[UE_Zach_PSM_ver_8_1.xlsx]pieciokat!$D$36,[UE_Zach_PSM_ver_8_1.xlsx]pieciokat!$D$39,[UE_Zach_PSM_ver_8_1.xlsx]pieciokat!$D$42,[UE_Zach_PSM_ver_8_1.xlsx]pieciokat!$D$45</c:f>
              <c:numCache>
                <c:formatCode>General</c:formatCode>
                <c:ptCount val="6"/>
                <c:pt idx="0">
                  <c:v>0</c:v>
                </c:pt>
                <c:pt idx="1">
                  <c:v>7.7847535000000008</c:v>
                </c:pt>
                <c:pt idx="2">
                  <c:v>4.2938099322762486</c:v>
                </c:pt>
                <c:pt idx="3">
                  <c:v>-4.5979022222222206</c:v>
                </c:pt>
                <c:pt idx="4">
                  <c:v>-6.6624554999999646</c:v>
                </c:pt>
                <c:pt idx="5">
                  <c:v>0</c:v>
                </c:pt>
              </c:numCache>
            </c:numRef>
          </c:xVal>
          <c:yVal>
            <c:numRef>
              <c:f>[UE_Zach_PSM_ver_8_1.xlsx]pieciokat!$D$31,[UE_Zach_PSM_ver_8_1.xlsx]pieciokat!$D$34,[UE_Zach_PSM_ver_8_1.xlsx]pieciokat!$D$37,[UE_Zach_PSM_ver_8_1.xlsx]pieciokat!$D$40,[UE_Zach_PSM_ver_8_1.xlsx]pieciokat!$D$43,[UE_Zach_PSM_ver_8_1.xlsx]pieciokat!$D$46</c:f>
              <c:numCache>
                <c:formatCode>General</c:formatCode>
                <c:ptCount val="6"/>
                <c:pt idx="0">
                  <c:v>6.335</c:v>
                </c:pt>
                <c:pt idx="1">
                  <c:v>2.5292664121499997</c:v>
                </c:pt>
                <c:pt idx="2">
                  <c:v>-5.9099999907850433</c:v>
                </c:pt>
                <c:pt idx="3">
                  <c:v>-6.3285526186666665</c:v>
                </c:pt>
                <c:pt idx="4">
                  <c:v>2.1646317919500326</c:v>
                </c:pt>
                <c:pt idx="5">
                  <c:v>6.335</c:v>
                </c:pt>
              </c:numCache>
            </c:numRef>
          </c:yVal>
          <c:extLst xmlns:c16r2="http://schemas.microsoft.com/office/drawing/2015/06/chart">
            <c:ext xmlns:c16="http://schemas.microsoft.com/office/drawing/2014/chart" uri="{C3380CC4-5D6E-409C-BE32-E72D297353CC}">
              <c16:uniqueId val="{00000017-F6E7-4892-9D4E-59186D122C02}"/>
            </c:ext>
          </c:extLst>
        </c:ser>
        <c:ser>
          <c:idx val="9"/>
          <c:order val="9"/>
          <c:tx>
            <c:strRef>
              <c:f>pieciokat!$E$28</c:f>
              <c:strCache>
                <c:ptCount val="1"/>
                <c:pt idx="0">
                  <c:v>2009</c:v>
                </c:pt>
              </c:strCache>
            </c:strRef>
          </c:tx>
          <c:spPr>
            <a:ln>
              <a:solidFill>
                <a:srgbClr val="00FFFF"/>
              </a:solidFill>
            </a:ln>
          </c:spPr>
          <c:marker>
            <c:symbol val="none"/>
          </c:marker>
          <c:xVal>
            <c:numRef>
              <c:f>[UE_Zach_PSM_ver_8_1.xlsx]pieciokat!$E$30,[UE_Zach_PSM_ver_8_1.xlsx]pieciokat!$E$33,[UE_Zach_PSM_ver_8_1.xlsx]pieciokat!$E$36,[UE_Zach_PSM_ver_8_1.xlsx]pieciokat!$E$39,[UE_Zach_PSM_ver_8_1.xlsx]pieciokat!$E$42,[UE_Zach_PSM_ver_8_1.xlsx]pieciokat!$E$45</c:f>
              <c:numCache>
                <c:formatCode>General</c:formatCode>
                <c:ptCount val="6"/>
                <c:pt idx="0">
                  <c:v>0</c:v>
                </c:pt>
                <c:pt idx="1">
                  <c:v>7.3567585000000006</c:v>
                </c:pt>
                <c:pt idx="2">
                  <c:v>4.7335966184384688</c:v>
                </c:pt>
                <c:pt idx="3">
                  <c:v>-4.0035711111111114</c:v>
                </c:pt>
                <c:pt idx="4">
                  <c:v>-6.6006339999999986</c:v>
                </c:pt>
                <c:pt idx="5">
                  <c:v>0</c:v>
                </c:pt>
              </c:numCache>
            </c:numRef>
          </c:xVal>
          <c:yVal>
            <c:numRef>
              <c:f>[UE_Zach_PSM_ver_8_1.xlsx]pieciokat!$E$31,[UE_Zach_PSM_ver_8_1.xlsx]pieciokat!$E$34,[UE_Zach_PSM_ver_8_1.xlsx]pieciokat!$E$37,[UE_Zach_PSM_ver_8_1.xlsx]pieciokat!$E$40,[UE_Zach_PSM_ver_8_1.xlsx]pieciokat!$E$43,[UE_Zach_PSM_ver_8_1.xlsx]pieciokat!$E$46</c:f>
              <c:numCache>
                <c:formatCode>General</c:formatCode>
                <c:ptCount val="6"/>
                <c:pt idx="0">
                  <c:v>5.0874999999999995</c:v>
                </c:pt>
                <c:pt idx="1">
                  <c:v>2.3902108366499997</c:v>
                </c:pt>
                <c:pt idx="2">
                  <c:v>-6.5153223856187124</c:v>
                </c:pt>
                <c:pt idx="3">
                  <c:v>-5.510515277333262</c:v>
                </c:pt>
                <c:pt idx="4">
                  <c:v>2.1445459865999994</c:v>
                </c:pt>
                <c:pt idx="5">
                  <c:v>5.0874999999999995</c:v>
                </c:pt>
              </c:numCache>
            </c:numRef>
          </c:yVal>
          <c:extLst xmlns:c16r2="http://schemas.microsoft.com/office/drawing/2015/06/chart">
            <c:ext xmlns:c16="http://schemas.microsoft.com/office/drawing/2014/chart" uri="{C3380CC4-5D6E-409C-BE32-E72D297353CC}">
              <c16:uniqueId val="{00000018-F6E7-4892-9D4E-59186D122C02}"/>
            </c:ext>
          </c:extLst>
        </c:ser>
        <c:ser>
          <c:idx val="10"/>
          <c:order val="10"/>
          <c:tx>
            <c:strRef>
              <c:f>pieciokat!$F$28</c:f>
              <c:strCache>
                <c:ptCount val="1"/>
                <c:pt idx="0">
                  <c:v>2010</c:v>
                </c:pt>
              </c:strCache>
            </c:strRef>
          </c:tx>
          <c:spPr>
            <a:ln>
              <a:solidFill>
                <a:srgbClr val="7030A0"/>
              </a:solidFill>
            </a:ln>
          </c:spPr>
          <c:marker>
            <c:symbol val="none"/>
          </c:marker>
          <c:xVal>
            <c:numRef>
              <c:f>[UE_Zach_PSM_ver_8_1.xlsx]pieciokat!$F$30,[UE_Zach_PSM_ver_8_1.xlsx]pieciokat!$F$33,[UE_Zach_PSM_ver_8_1.xlsx]pieciokat!$F$36,[UE_Zach_PSM_ver_8_1.xlsx]pieciokat!$F$39,[UE_Zach_PSM_ver_8_1.xlsx]pieciokat!$F$42,[UE_Zach_PSM_ver_8_1.xlsx]pieciokat!$F$45</c:f>
              <c:numCache>
                <c:formatCode>General</c:formatCode>
                <c:ptCount val="6"/>
                <c:pt idx="0">
                  <c:v>0</c:v>
                </c:pt>
                <c:pt idx="1">
                  <c:v>7.2996925000000124</c:v>
                </c:pt>
                <c:pt idx="2">
                  <c:v>4.515910231049209</c:v>
                </c:pt>
                <c:pt idx="3">
                  <c:v>-4.0466764444444534</c:v>
                </c:pt>
                <c:pt idx="4">
                  <c:v>-6.759943250000001</c:v>
                </c:pt>
                <c:pt idx="5">
                  <c:v>0</c:v>
                </c:pt>
              </c:numCache>
            </c:numRef>
          </c:xVal>
          <c:yVal>
            <c:numRef>
              <c:f>[UE_Zach_PSM_ver_8_1.xlsx]pieciokat!$F$31,[UE_Zach_PSM_ver_8_1.xlsx]pieciokat!$F$34,[UE_Zach_PSM_ver_8_1.xlsx]pieciokat!$F$37,[UE_Zach_PSM_ver_8_1.xlsx]pieciokat!$F$40,[UE_Zach_PSM_ver_8_1.xlsx]pieciokat!$F$43,[UE_Zach_PSM_ver_8_1.xlsx]pieciokat!$F$46</c:f>
              <c:numCache>
                <c:formatCode>General</c:formatCode>
                <c:ptCount val="6"/>
                <c:pt idx="0">
                  <c:v>7.0174999999999965</c:v>
                </c:pt>
                <c:pt idx="1">
                  <c:v>2.371670093249973</c:v>
                </c:pt>
                <c:pt idx="2">
                  <c:v>-6.2156988420162218</c:v>
                </c:pt>
                <c:pt idx="3">
                  <c:v>-5.5698454581333374</c:v>
                </c:pt>
                <c:pt idx="4">
                  <c:v>2.1963055619249992</c:v>
                </c:pt>
                <c:pt idx="5">
                  <c:v>7.0174999999999965</c:v>
                </c:pt>
              </c:numCache>
            </c:numRef>
          </c:yVal>
          <c:extLst xmlns:c16r2="http://schemas.microsoft.com/office/drawing/2015/06/chart">
            <c:ext xmlns:c16="http://schemas.microsoft.com/office/drawing/2014/chart" uri="{C3380CC4-5D6E-409C-BE32-E72D297353CC}">
              <c16:uniqueId val="{00000019-F6E7-4892-9D4E-59186D122C02}"/>
            </c:ext>
          </c:extLst>
        </c:ser>
        <c:ser>
          <c:idx val="11"/>
          <c:order val="11"/>
          <c:tx>
            <c:strRef>
              <c:f>pieciokat!$G$28</c:f>
              <c:strCache>
                <c:ptCount val="1"/>
                <c:pt idx="0">
                  <c:v>2011</c:v>
                </c:pt>
              </c:strCache>
            </c:strRef>
          </c:tx>
          <c:spPr>
            <a:ln>
              <a:solidFill>
                <a:srgbClr val="993300"/>
              </a:solidFill>
            </a:ln>
          </c:spPr>
          <c:marker>
            <c:symbol val="none"/>
          </c:marker>
          <c:xVal>
            <c:numRef>
              <c:f>[UE_Zach_PSM_ver_8_1.xlsx]pieciokat!$G$30,[UE_Zach_PSM_ver_8_1.xlsx]pieciokat!$G$33,[UE_Zach_PSM_ver_8_1.xlsx]pieciokat!$G$36,[UE_Zach_PSM_ver_8_1.xlsx]pieciokat!$G$39,[UE_Zach_PSM_ver_8_1.xlsx]pieciokat!$G$42,[UE_Zach_PSM_ver_8_1.xlsx]pieciokat!$G$45</c:f>
              <c:numCache>
                <c:formatCode>General</c:formatCode>
                <c:ptCount val="6"/>
                <c:pt idx="0">
                  <c:v>0</c:v>
                </c:pt>
                <c:pt idx="1">
                  <c:v>7.3900470000000009</c:v>
                </c:pt>
                <c:pt idx="2">
                  <c:v>4.3554219700103349</c:v>
                </c:pt>
                <c:pt idx="3">
                  <c:v>-4.2125666666666666</c:v>
                </c:pt>
                <c:pt idx="4">
                  <c:v>-6.6315447500000007</c:v>
                </c:pt>
                <c:pt idx="5">
                  <c:v>0</c:v>
                </c:pt>
              </c:numCache>
            </c:numRef>
          </c:xVal>
          <c:yVal>
            <c:numRef>
              <c:f>[UE_Zach_PSM_ver_8_1.xlsx]pieciokat!$G$31,[UE_Zach_PSM_ver_8_1.xlsx]pieciokat!$G$34,[UE_Zach_PSM_ver_8_1.xlsx]pieciokat!$G$37,[UE_Zach_PSM_ver_8_1.xlsx]pieciokat!$G$40,[UE_Zach_PSM_ver_8_1.xlsx]pieciokat!$G$43,[UE_Zach_PSM_ver_8_1.xlsx]pieciokat!$G$46</c:f>
              <c:numCache>
                <c:formatCode>General</c:formatCode>
                <c:ptCount val="6"/>
                <c:pt idx="0">
                  <c:v>6.8049999999999855</c:v>
                </c:pt>
                <c:pt idx="1">
                  <c:v>2.4010262703</c:v>
                </c:pt>
                <c:pt idx="2">
                  <c:v>-5.9948027995222324</c:v>
                </c:pt>
                <c:pt idx="3">
                  <c:v>-5.7981767600000005</c:v>
                </c:pt>
                <c:pt idx="4">
                  <c:v>2.1545888892749994</c:v>
                </c:pt>
                <c:pt idx="5">
                  <c:v>6.8049999999999855</c:v>
                </c:pt>
              </c:numCache>
            </c:numRef>
          </c:yVal>
          <c:extLst xmlns:c16r2="http://schemas.microsoft.com/office/drawing/2015/06/chart">
            <c:ext xmlns:c16="http://schemas.microsoft.com/office/drawing/2014/chart" uri="{C3380CC4-5D6E-409C-BE32-E72D297353CC}">
              <c16:uniqueId val="{0000001A-F6E7-4892-9D4E-59186D122C02}"/>
            </c:ext>
          </c:extLst>
        </c:ser>
        <c:ser>
          <c:idx val="12"/>
          <c:order val="12"/>
          <c:tx>
            <c:strRef>
              <c:f>pieciokat!$H$28</c:f>
              <c:strCache>
                <c:ptCount val="1"/>
                <c:pt idx="0">
                  <c:v>2012</c:v>
                </c:pt>
              </c:strCache>
            </c:strRef>
          </c:tx>
          <c:spPr>
            <a:ln>
              <a:solidFill>
                <a:srgbClr val="009999"/>
              </a:solidFill>
            </a:ln>
          </c:spPr>
          <c:marker>
            <c:symbol val="none"/>
          </c:marker>
          <c:xVal>
            <c:numRef>
              <c:f>[UE_Zach_PSM_ver_8_1.xlsx]pieciokat!$H$30,[UE_Zach_PSM_ver_8_1.xlsx]pieciokat!$H$33,[UE_Zach_PSM_ver_8_1.xlsx]pieciokat!$H$36,[UE_Zach_PSM_ver_8_1.xlsx]pieciokat!$H$39,[UE_Zach_PSM_ver_8_1.xlsx]pieciokat!$H$42,[UE_Zach_PSM_ver_8_1.xlsx]pieciokat!$H$45</c:f>
              <c:numCache>
                <c:formatCode>General</c:formatCode>
                <c:ptCount val="6"/>
                <c:pt idx="0">
                  <c:v>0</c:v>
                </c:pt>
                <c:pt idx="1">
                  <c:v>7.3282254999999985</c:v>
                </c:pt>
                <c:pt idx="2">
                  <c:v>4.4357791974276157</c:v>
                </c:pt>
                <c:pt idx="3">
                  <c:v>-4.1825235555555365</c:v>
                </c:pt>
                <c:pt idx="4">
                  <c:v>-6.6505667499999745</c:v>
                </c:pt>
                <c:pt idx="5">
                  <c:v>0</c:v>
                </c:pt>
              </c:numCache>
            </c:numRef>
          </c:xVal>
          <c:yVal>
            <c:numRef>
              <c:f>[UE_Zach_PSM_ver_8_1.xlsx]pieciokat!$H$31,[UE_Zach_PSM_ver_8_1.xlsx]pieciokat!$H$34,[UE_Zach_PSM_ver_8_1.xlsx]pieciokat!$H$37,[UE_Zach_PSM_ver_8_1.xlsx]pieciokat!$H$40,[UE_Zach_PSM_ver_8_1.xlsx]pieciokat!$H$43,[UE_Zach_PSM_ver_8_1.xlsx]pieciokat!$H$46</c:f>
              <c:numCache>
                <c:formatCode>General</c:formatCode>
                <c:ptCount val="6"/>
                <c:pt idx="0">
                  <c:v>6.2549999999999955</c:v>
                </c:pt>
                <c:pt idx="1">
                  <c:v>2.3809404649499997</c:v>
                </c:pt>
                <c:pt idx="2">
                  <c:v>-6.1054064873393008</c:v>
                </c:pt>
                <c:pt idx="3">
                  <c:v>-5.7568254218666723</c:v>
                </c:pt>
                <c:pt idx="4">
                  <c:v>2.1607691370749991</c:v>
                </c:pt>
                <c:pt idx="5">
                  <c:v>6.2549999999999955</c:v>
                </c:pt>
              </c:numCache>
            </c:numRef>
          </c:yVal>
          <c:extLst xmlns:c16r2="http://schemas.microsoft.com/office/drawing/2015/06/chart">
            <c:ext xmlns:c16="http://schemas.microsoft.com/office/drawing/2014/chart" uri="{C3380CC4-5D6E-409C-BE32-E72D297353CC}">
              <c16:uniqueId val="{0000001B-F6E7-4892-9D4E-59186D122C02}"/>
            </c:ext>
          </c:extLst>
        </c:ser>
        <c:ser>
          <c:idx val="13"/>
          <c:order val="13"/>
          <c:tx>
            <c:strRef>
              <c:f>pieciokat!$I$28</c:f>
              <c:strCache>
                <c:ptCount val="1"/>
                <c:pt idx="0">
                  <c:v>2013</c:v>
                </c:pt>
              </c:strCache>
            </c:strRef>
          </c:tx>
          <c:spPr>
            <a:ln>
              <a:solidFill>
                <a:srgbClr val="0000FF"/>
              </a:solidFill>
            </a:ln>
          </c:spPr>
          <c:marker>
            <c:symbol val="none"/>
          </c:marker>
          <c:xVal>
            <c:numRef>
              <c:f>[UE_Zach_PSM_ver_8_1.xlsx]pieciokat!$I$30,[UE_Zach_PSM_ver_8_1.xlsx]pieciokat!$I$33,[UE_Zach_PSM_ver_8_1.xlsx]pieciokat!$I$36,[UE_Zach_PSM_ver_8_1.xlsx]pieciokat!$I$39,[UE_Zach_PSM_ver_8_1.xlsx]pieciokat!$I$42,[UE_Zach_PSM_ver_8_1.xlsx]pieciokat!$I$45</c:f>
              <c:numCache>
                <c:formatCode>General</c:formatCode>
                <c:ptCount val="6"/>
                <c:pt idx="0">
                  <c:v>0</c:v>
                </c:pt>
                <c:pt idx="1">
                  <c:v>7.2045824999999946</c:v>
                </c:pt>
                <c:pt idx="2">
                  <c:v>4.5818504127364843</c:v>
                </c:pt>
                <c:pt idx="3">
                  <c:v>-4.3000835555555446</c:v>
                </c:pt>
                <c:pt idx="4">
                  <c:v>-6.6600777499999655</c:v>
                </c:pt>
                <c:pt idx="5">
                  <c:v>0</c:v>
                </c:pt>
              </c:numCache>
            </c:numRef>
          </c:xVal>
          <c:yVal>
            <c:numRef>
              <c:f>[UE_Zach_PSM_ver_8_1.xlsx]pieciokat!$I$31,[UE_Zach_PSM_ver_8_1.xlsx]pieciokat!$I$34,[UE_Zach_PSM_ver_8_1.xlsx]pieciokat!$I$37,[UE_Zach_PSM_ver_8_1.xlsx]pieciokat!$I$40,[UE_Zach_PSM_ver_8_1.xlsx]pieciokat!$I$43,[UE_Zach_PSM_ver_8_1.xlsx]pieciokat!$I$46</c:f>
              <c:numCache>
                <c:formatCode>General</c:formatCode>
                <c:ptCount val="6"/>
                <c:pt idx="0">
                  <c:v>6.4574999999999996</c:v>
                </c:pt>
                <c:pt idx="1">
                  <c:v>2.3407688542499998</c:v>
                </c:pt>
                <c:pt idx="2">
                  <c:v>-6.3064589080904945</c:v>
                </c:pt>
                <c:pt idx="3">
                  <c:v>-5.9186350058666823</c:v>
                </c:pt>
                <c:pt idx="4">
                  <c:v>2.1638592609750011</c:v>
                </c:pt>
                <c:pt idx="5">
                  <c:v>6.4574999999999996</c:v>
                </c:pt>
              </c:numCache>
            </c:numRef>
          </c:yVal>
          <c:extLst xmlns:c16r2="http://schemas.microsoft.com/office/drawing/2015/06/chart">
            <c:ext xmlns:c16="http://schemas.microsoft.com/office/drawing/2014/chart" uri="{C3380CC4-5D6E-409C-BE32-E72D297353CC}">
              <c16:uniqueId val="{0000001C-F6E7-4892-9D4E-59186D122C02}"/>
            </c:ext>
          </c:extLst>
        </c:ser>
        <c:ser>
          <c:idx val="14"/>
          <c:order val="14"/>
          <c:tx>
            <c:strRef>
              <c:f>pieciokat!$J$28</c:f>
              <c:strCache>
                <c:ptCount val="1"/>
                <c:pt idx="0">
                  <c:v>2014</c:v>
                </c:pt>
              </c:strCache>
            </c:strRef>
          </c:tx>
          <c:spPr>
            <a:ln>
              <a:solidFill>
                <a:srgbClr val="00B0F0"/>
              </a:solidFill>
            </a:ln>
          </c:spPr>
          <c:marker>
            <c:symbol val="none"/>
          </c:marker>
          <c:xVal>
            <c:numRef>
              <c:f>[UE_Zach_PSM_ver_8_1.xlsx]pieciokat!$J$30,[UE_Zach_PSM_ver_8_1.xlsx]pieciokat!$J$33,[UE_Zach_PSM_ver_8_1.xlsx]pieciokat!$J$36,[UE_Zach_PSM_ver_8_1.xlsx]pieciokat!$J$39,[UE_Zach_PSM_ver_8_1.xlsx]pieciokat!$J$42,[UE_Zach_PSM_ver_8_1.xlsx]pieciokat!$J$45</c:f>
              <c:numCache>
                <c:formatCode>General</c:formatCode>
                <c:ptCount val="6"/>
                <c:pt idx="0">
                  <c:v>0</c:v>
                </c:pt>
                <c:pt idx="1">
                  <c:v>7.2473820000000009</c:v>
                </c:pt>
                <c:pt idx="2">
                  <c:v>4.749244659528248</c:v>
                </c:pt>
                <c:pt idx="3">
                  <c:v>-4.319676888888889</c:v>
                </c:pt>
                <c:pt idx="4">
                  <c:v>-6.6481889999999755</c:v>
                </c:pt>
                <c:pt idx="5">
                  <c:v>0</c:v>
                </c:pt>
              </c:numCache>
            </c:numRef>
          </c:xVal>
          <c:yVal>
            <c:numRef>
              <c:f>[UE_Zach_PSM_ver_8_1.xlsx]pieciokat!$J$31,[UE_Zach_PSM_ver_8_1.xlsx]pieciokat!$J$34,[UE_Zach_PSM_ver_8_1.xlsx]pieciokat!$J$37,[UE_Zach_PSM_ver_8_1.xlsx]pieciokat!$J$40,[UE_Zach_PSM_ver_8_1.xlsx]pieciokat!$J$43,[UE_Zach_PSM_ver_8_1.xlsx]pieciokat!$J$46</c:f>
              <c:numCache>
                <c:formatCode>General</c:formatCode>
                <c:ptCount val="6"/>
                <c:pt idx="0">
                  <c:v>6.6850000000000005</c:v>
                </c:pt>
                <c:pt idx="1">
                  <c:v>2.3546744117999987</c:v>
                </c:pt>
                <c:pt idx="2">
                  <c:v>-6.5368603493747024</c:v>
                </c:pt>
                <c:pt idx="3">
                  <c:v>-5.9456032698666714</c:v>
                </c:pt>
                <c:pt idx="4">
                  <c:v>2.1599966060999991</c:v>
                </c:pt>
                <c:pt idx="5">
                  <c:v>6.6850000000000005</c:v>
                </c:pt>
              </c:numCache>
            </c:numRef>
          </c:yVal>
          <c:extLst xmlns:c16r2="http://schemas.microsoft.com/office/drawing/2015/06/chart">
            <c:ext xmlns:c16="http://schemas.microsoft.com/office/drawing/2014/chart" uri="{C3380CC4-5D6E-409C-BE32-E72D297353CC}">
              <c16:uniqueId val="{0000001D-F6E7-4892-9D4E-59186D122C02}"/>
            </c:ext>
          </c:extLst>
        </c:ser>
        <c:ser>
          <c:idx val="15"/>
          <c:order val="15"/>
          <c:tx>
            <c:strRef>
              <c:f>pieciokat!$K$28</c:f>
              <c:strCache>
                <c:ptCount val="1"/>
                <c:pt idx="0">
                  <c:v>2015</c:v>
                </c:pt>
              </c:strCache>
            </c:strRef>
          </c:tx>
          <c:spPr>
            <a:ln>
              <a:solidFill>
                <a:srgbClr val="FF0000"/>
              </a:solidFill>
            </a:ln>
          </c:spPr>
          <c:marker>
            <c:symbol val="none"/>
          </c:marker>
          <c:xVal>
            <c:numRef>
              <c:f>[UE_Zach_PSM_ver_8_1.xlsx]pieciokat!$K$30,[UE_Zach_PSM_ver_8_1.xlsx]pieciokat!$K$33,[UE_Zach_PSM_ver_8_1.xlsx]pieciokat!$K$36,[UE_Zach_PSM_ver_8_1.xlsx]pieciokat!$K$39,[UE_Zach_PSM_ver_8_1.xlsx]pieciokat!$K$42,[UE_Zach_PSM_ver_8_1.xlsx]pieciokat!$K$45</c:f>
              <c:numCache>
                <c:formatCode>General</c:formatCode>
                <c:ptCount val="6"/>
                <c:pt idx="0">
                  <c:v>0</c:v>
                </c:pt>
                <c:pt idx="1">
                  <c:v>7.2759149999999755</c:v>
                </c:pt>
                <c:pt idx="2">
                  <c:v>4.8728715172112258</c:v>
                </c:pt>
                <c:pt idx="3">
                  <c:v>-4.3732320000000033</c:v>
                </c:pt>
                <c:pt idx="4">
                  <c:v>-6.7385435000000014</c:v>
                </c:pt>
                <c:pt idx="5">
                  <c:v>0</c:v>
                </c:pt>
              </c:numCache>
            </c:numRef>
          </c:xVal>
          <c:yVal>
            <c:numRef>
              <c:f>[UE_Zach_PSM_ver_8_1.xlsx]pieciokat!$K$31,[UE_Zach_PSM_ver_8_1.xlsx]pieciokat!$K$34,[UE_Zach_PSM_ver_8_1.xlsx]pieciokat!$K$37,[UE_Zach_PSM_ver_8_1.xlsx]pieciokat!$K$40,[UE_Zach_PSM_ver_8_1.xlsx]pieciokat!$K$43,[UE_Zach_PSM_ver_8_1.xlsx]pieciokat!$K$46</c:f>
              <c:numCache>
                <c:formatCode>General</c:formatCode>
                <c:ptCount val="6"/>
                <c:pt idx="0">
                  <c:v>6.73</c:v>
                </c:pt>
                <c:pt idx="1">
                  <c:v>2.3639447835</c:v>
                </c:pt>
                <c:pt idx="2">
                  <c:v>-6.7070203562895285</c:v>
                </c:pt>
                <c:pt idx="3">
                  <c:v>-6.0193165248000007</c:v>
                </c:pt>
                <c:pt idx="4">
                  <c:v>2.1893527831499995</c:v>
                </c:pt>
                <c:pt idx="5">
                  <c:v>6.73</c:v>
                </c:pt>
              </c:numCache>
            </c:numRef>
          </c:yVal>
          <c:extLst xmlns:c16r2="http://schemas.microsoft.com/office/drawing/2015/06/chart">
            <c:ext xmlns:c16="http://schemas.microsoft.com/office/drawing/2014/chart" uri="{C3380CC4-5D6E-409C-BE32-E72D297353CC}">
              <c16:uniqueId val="{0000001E-F6E7-4892-9D4E-59186D122C02}"/>
            </c:ext>
          </c:extLst>
        </c:ser>
        <c:axId val="84870656"/>
        <c:axId val="84872192"/>
      </c:scatterChart>
      <c:valAx>
        <c:axId val="84870656"/>
        <c:scaling>
          <c:orientation val="minMax"/>
        </c:scaling>
        <c:delete val="1"/>
        <c:axPos val="b"/>
        <c:numFmt formatCode="General" sourceLinked="1"/>
        <c:tickLblPos val="none"/>
        <c:crossAx val="84872192"/>
        <c:crosses val="autoZero"/>
        <c:crossBetween val="midCat"/>
      </c:valAx>
      <c:valAx>
        <c:axId val="84872192"/>
        <c:scaling>
          <c:orientation val="minMax"/>
        </c:scaling>
        <c:delete val="1"/>
        <c:axPos val="l"/>
        <c:numFmt formatCode="General" sourceLinked="1"/>
        <c:tickLblPos val="none"/>
        <c:crossAx val="84870656"/>
        <c:crosses val="autoZero"/>
        <c:crossBetween val="midCat"/>
      </c:valAx>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5E-2"/>
          <c:y val="2.0257587184189012E-2"/>
          <c:w val="0.96775099055476377"/>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DC21-4020-ADE8-F193A11793C5}"/>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0.77253097500000001</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DC21-4020-ADE8-F193A11793C5}"/>
            </c:ext>
          </c:extLst>
        </c:ser>
        <c:ser>
          <c:idx val="2"/>
          <c:order val="2"/>
          <c:tx>
            <c:strRef>
              <c:f>pieciokat!$A$9</c:f>
              <c:strCache>
                <c:ptCount val="1"/>
                <c:pt idx="0">
                  <c:v>y_2</c:v>
                </c:pt>
              </c:strCache>
            </c:strRef>
          </c:tx>
          <c:spPr>
            <a:ln>
              <a:solidFill>
                <a:schemeClr val="tx1"/>
              </a:solidFill>
            </a:ln>
          </c:spPr>
          <c:marker>
            <c:symbol val="diamond"/>
            <c:size val="4"/>
            <c:spPr>
              <a:solidFill>
                <a:sysClr val="windowText" lastClr="000000"/>
              </a:solidFill>
            </c:spPr>
          </c:marker>
          <c:dLbls>
            <c:dLbl>
              <c:idx val="0"/>
              <c:layout>
                <c:manualLayout>
                  <c:x val="-2.1474736102528556E-2"/>
                  <c:y val="1.1575536062378169E-2"/>
                </c:manualLayout>
              </c:layout>
              <c:tx>
                <c:strRef>
                  <c:f>pieciokat!$B$20</c:f>
                  <c:strCache>
                    <c:ptCount val="1"/>
                    <c:pt idx="0">
                      <c:v>1000</c:v>
                    </c:pt>
                  </c:strCache>
                </c:strRef>
              </c:tx>
              <c:showVal val="1"/>
              <c:extLst xmlns:c16r2="http://schemas.microsoft.com/office/drawing/2015/06/chart">
                <c:ext xmlns:c15="http://schemas.microsoft.com/office/drawing/2012/chart" uri="{CE6537A1-D6FC-4f65-9D91-7224C49458BB}">
                  <c15:dlblFieldTable>
                    <c15:dlblFTEntry>
                      <c15:txfldGUID>{9B9C9011-94F8-4B4E-8CD8-43408EA08E9F}</c15:txfldGUID>
                      <c15:f>pieciokat!$B$20</c15:f>
                      <c15:dlblFieldTableCache>
                        <c:ptCount val="1"/>
                        <c:pt idx="0">
                          <c:v>1000</c:v>
                        </c:pt>
                      </c15:dlblFieldTableCache>
                    </c15:dlblFTEntry>
                  </c15:dlblFieldTable>
                  <c15:showDataLabelsRange val="0"/>
                </c:ext>
                <c:ext xmlns:c16="http://schemas.microsoft.com/office/drawing/2014/chart" uri="{C3380CC4-5D6E-409C-BE32-E72D297353CC}">
                  <c16:uniqueId val="{00000002-DC21-4020-ADE8-F193A11793C5}"/>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C21-4020-ADE8-F193A11793C5}"/>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C21-4020-ADE8-F193A11793C5}"/>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C21-4020-ADE8-F193A11793C5}"/>
                </c:ext>
              </c:extLst>
            </c:dLbl>
            <c:dLbl>
              <c:idx val="4"/>
              <c:layout>
                <c:manualLayout>
                  <c:x val="-7.6150045570105865E-2"/>
                  <c:y val="1.8567251461988381E-2"/>
                </c:manualLayout>
              </c:layout>
              <c:tx>
                <c:strRef>
                  <c:f>pieciokat!$F$20</c:f>
                  <c:strCache>
                    <c:ptCount val="1"/>
                    <c:pt idx="0">
                      <c:v>25</c:v>
                    </c:pt>
                  </c:strCache>
                </c:strRef>
              </c:tx>
              <c:showVal val="1"/>
              <c:extLst xmlns:c16r2="http://schemas.microsoft.com/office/drawing/2015/06/chart">
                <c:ext xmlns:c15="http://schemas.microsoft.com/office/drawing/2012/chart" uri="{CE6537A1-D6FC-4f65-9D91-7224C49458BB}">
                  <c15:dlblFieldTable>
                    <c15:dlblFTEntry>
                      <c15:txfldGUID>{600DB410-E53D-4E01-AB68-440E4DB9CFD4}</c15:txfldGUID>
                      <c15:f>pieciokat!$F$20</c15:f>
                      <c15:dlblFieldTableCache>
                        <c:ptCount val="1"/>
                        <c:pt idx="0">
                          <c:v>25</c:v>
                        </c:pt>
                      </c15:dlblFieldTableCache>
                    </c15:dlblFTEntry>
                  </c15:dlblFieldTable>
                  <c15:showDataLabelsRange val="0"/>
                </c:ext>
                <c:ext xmlns:c16="http://schemas.microsoft.com/office/drawing/2014/chart" uri="{C3380CC4-5D6E-409C-BE32-E72D297353CC}">
                  <c16:uniqueId val="{00000006-DC21-4020-ADE8-F193A11793C5}"/>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C21-4020-ADE8-F193A11793C5}"/>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C21-4020-ADE8-F193A11793C5}"/>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C21-4020-ADE8-F193A11793C5}"/>
                </c:ext>
              </c:extLst>
            </c:dLbl>
            <c:dLbl>
              <c:idx val="8"/>
              <c:layout>
                <c:manualLayout>
                  <c:x val="-1.7918010491000259E-2"/>
                  <c:y val="-6.1890838206627033E-3"/>
                </c:manualLayout>
              </c:layout>
              <c:tx>
                <c:strRef>
                  <c:f>pieciokat!$J$20</c:f>
                  <c:strCache>
                    <c:ptCount val="1"/>
                    <c:pt idx="0">
                      <c:v>-2</c:v>
                    </c:pt>
                  </c:strCache>
                </c:strRef>
              </c:tx>
              <c:showVal val="1"/>
              <c:extLst xmlns:c16r2="http://schemas.microsoft.com/office/drawing/2015/06/chart">
                <c:ext xmlns:c15="http://schemas.microsoft.com/office/drawing/2012/chart" uri="{CE6537A1-D6FC-4f65-9D91-7224C49458BB}">
                  <c15:dlblFieldTable>
                    <c15:dlblFTEntry>
                      <c15:txfldGUID>{0BE04C44-8012-42D6-8CA6-7C6C40129D90}</c15:txfldGUID>
                      <c15:f>pieciokat!$J$20</c15:f>
                      <c15:dlblFieldTableCache>
                        <c:ptCount val="1"/>
                        <c:pt idx="0">
                          <c:v>-2</c:v>
                        </c:pt>
                      </c15:dlblFieldTableCache>
                    </c15:dlblFTEntry>
                  </c15:dlblFieldTable>
                  <c15:showDataLabelsRange val="0"/>
                </c:ext>
                <c:ext xmlns:c16="http://schemas.microsoft.com/office/drawing/2014/chart" uri="{C3380CC4-5D6E-409C-BE32-E72D297353CC}">
                  <c16:uniqueId val="{0000000A-DC21-4020-ADE8-F193A11793C5}"/>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1.0181341965206658</c:v>
                </c:pt>
                <c:pt idx="2">
                  <c:v>1.9358904045752641</c:v>
                </c:pt>
                <c:pt idx="3">
                  <c:v>2.5010332153618506</c:v>
                </c:pt>
                <c:pt idx="4">
                  <c:v>3.0437640809550612</c:v>
                </c:pt>
                <c:pt idx="5">
                  <c:v>3.6963597143422331</c:v>
                </c:pt>
                <c:pt idx="6">
                  <c:v>4.0091312675201856</c:v>
                </c:pt>
                <c:pt idx="7">
                  <c:v>4.5090783966096994</c:v>
                </c:pt>
                <c:pt idx="8">
                  <c:v>5.8780000000000001</c:v>
                </c:pt>
              </c:numCache>
            </c:numRef>
          </c:xVal>
          <c:yVal>
            <c:numRef>
              <c:f>pieciokat!$B$9:$J$9</c:f>
              <c:numCache>
                <c:formatCode>General</c:formatCode>
                <c:ptCount val="9"/>
                <c:pt idx="0">
                  <c:v>0</c:v>
                </c:pt>
                <c:pt idx="1">
                  <c:v>-1.4013599080910455</c:v>
                </c:pt>
                <c:pt idx="2">
                  <c:v>-2.6645595528574337</c:v>
                </c:pt>
                <c:pt idx="3">
                  <c:v>-3.4424221176240377</c:v>
                </c:pt>
                <c:pt idx="4">
                  <c:v>-4.1894368810265386</c:v>
                </c:pt>
                <c:pt idx="5">
                  <c:v>-5.0876695108206524</c:v>
                </c:pt>
                <c:pt idx="6">
                  <c:v>-5.5181682766147775</c:v>
                </c:pt>
                <c:pt idx="7">
                  <c:v>-6.2062955050936432</c:v>
                </c:pt>
                <c:pt idx="8">
                  <c:v>-8.0904792000000008</c:v>
                </c:pt>
              </c:numCache>
            </c:numRef>
          </c:yVal>
          <c:extLst xmlns:c16r2="http://schemas.microsoft.com/office/drawing/2015/06/chart">
            <c:ext xmlns:c16="http://schemas.microsoft.com/office/drawing/2014/chart" uri="{C3380CC4-5D6E-409C-BE32-E72D297353CC}">
              <c16:uniqueId val="{0000000B-DC21-4020-ADE8-F193A11793C5}"/>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-0.89894213333333362</c:v>
                </c:pt>
                <c:pt idx="2">
                  <c:v>-1.7978842666666668</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DC21-4020-ADE8-F193A11793C5}"/>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0.3862654875000025</c:v>
                </c:pt>
                <c:pt idx="2">
                  <c:v>0.77253097500000001</c:v>
                </c:pt>
                <c:pt idx="3">
                  <c:v>1.1587964625</c:v>
                </c:pt>
                <c:pt idx="4">
                  <c:v>1.5450619499999998</c:v>
                </c:pt>
                <c:pt idx="5">
                  <c:v>1.9313274374999998</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DC21-4020-ADE8-F193A11793C5}"/>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DC21-4020-ADE8-F193A11793C5}"/>
                </c:ext>
              </c:extLst>
            </c:dLbl>
            <c:dLbl>
              <c:idx val="1"/>
              <c:layout>
                <c:manualLayout>
                  <c:x val="-1.6320235102243522E-2"/>
                  <c:y val="-3.8596491228070182E-3"/>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{90AD50C7-1593-470D-92D2-B940F104782D}</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DC21-4020-ADE8-F193A11793C5}"/>
                </c:ext>
              </c:extLst>
            </c:dLbl>
            <c:dLbl>
              <c:idx val="2"/>
              <c:layout>
                <c:manualLayout>
                  <c:x val="-0.10412345971630869"/>
                  <c:y val="4.7183235867447076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{2D3E4542-1447-44C7-8A42-C0D5320F221A}</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DC21-4020-ADE8-F193A11793C5}"/>
                </c:ext>
              </c:extLst>
            </c:dLbl>
            <c:dLbl>
              <c:idx val="3"/>
              <c:layout>
                <c:manualLayout>
                  <c:x val="-7.8969607702053329E-2"/>
                  <c:y val="3.2766081871345144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{62F43550-25D8-4FE2-B353-F024FD2EECB2}</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DC21-4020-ADE8-F193A11793C5}"/>
                </c:ext>
              </c:extLst>
            </c:dLbl>
            <c:dLbl>
              <c:idx val="4"/>
              <c:layout>
                <c:manualLayout>
                  <c:x val="-0.11289429428412609"/>
                  <c:y val="-2.9093567251462052E-4"/>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{B8F4A03D-5060-4477-AD35-05AF9321B03E}</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DC21-4020-ADE8-F193A11793C5}"/>
                </c:ext>
              </c:extLst>
            </c:dLbl>
            <c:dLbl>
              <c:idx val="5"/>
              <c:layout>
                <c:manualLayout>
                  <c:x val="-2.2084175835947011E-2"/>
                  <c:y val="-2.8543215600328586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{1F2D7440-1785-49A7-B156-4720441DEC54}</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DC21-4020-ADE8-F193A11793C5}"/>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DC21-4020-ADE8-F193A11793C5}"/>
            </c:ext>
          </c:extLst>
        </c:ser>
        <c:ser>
          <c:idx val="6"/>
          <c:order val="6"/>
          <c:tx>
            <c:strRef>
              <c:f>pieciokat!$B$28</c:f>
              <c:strCache>
                <c:ptCount val="1"/>
                <c:pt idx="0">
                  <c:v>2006</c:v>
                </c:pt>
              </c:strCache>
            </c:strRef>
          </c:tx>
          <c:spPr>
            <a:ln>
              <a:solidFill>
                <a:srgbClr val="333399"/>
              </a:solidFill>
            </a:ln>
          </c:spPr>
          <c:marker>
            <c:symbol val="none"/>
          </c:marker>
          <c:xVal>
            <c:numRef>
              <c:f>[UE_Sr_Wsch_PSM_ver_8_1.xlsx]pieciokat!$B$30,[UE_Sr_Wsch_PSM_ver_8_1.xlsx]pieciokat!$B$33,[UE_Sr_Wsch_PSM_ver_8_1.xlsx]pieciokat!$B$36,[UE_Sr_Wsch_PSM_ver_8_1.xlsx]pieciokat!$B$39,[UE_Sr_Wsch_PSM_ver_8_1.xlsx]pieciokat!$B$42,[UE_Sr_Wsch_PSM_ver_8_1.xlsx]pieciokat!$B$45</c:f>
              <c:numCache>
                <c:formatCode>General</c:formatCode>
                <c:ptCount val="6"/>
                <c:pt idx="0">
                  <c:v>0</c:v>
                </c:pt>
                <c:pt idx="1">
                  <c:v>6.8090113636363654</c:v>
                </c:pt>
                <c:pt idx="2">
                  <c:v>4.1978547215929645</c:v>
                </c:pt>
                <c:pt idx="3">
                  <c:v>-4.3140957575756849</c:v>
                </c:pt>
                <c:pt idx="4">
                  <c:v>-3.6682197727273018</c:v>
                </c:pt>
                <c:pt idx="5">
                  <c:v>0</c:v>
                </c:pt>
              </c:numCache>
            </c:numRef>
          </c:xVal>
          <c:yVal>
            <c:numRef>
              <c:f>[UE_Sr_Wsch_PSM_ver_8_1.xlsx]pieciokat!$B$31,[UE_Sr_Wsch_PSM_ver_8_1.xlsx]pieciokat!$B$34,[UE_Sr_Wsch_PSM_ver_8_1.xlsx]pieciokat!$B$37,[UE_Sr_Wsch_PSM_ver_8_1.xlsx]pieciokat!$B$40,[UE_Sr_Wsch_PSM_ver_8_1.xlsx]pieciokat!$B$43,[UE_Sr_Wsch_PSM_ver_8_1.xlsx]pieciokat!$B$46</c:f>
              <c:numCache>
                <c:formatCode>General</c:formatCode>
                <c:ptCount val="6"/>
                <c:pt idx="0">
                  <c:v>8.0818181818180452</c:v>
                </c:pt>
                <c:pt idx="1">
                  <c:v>2.2122477920454546</c:v>
                </c:pt>
                <c:pt idx="2">
                  <c:v>-5.7779272388005785</c:v>
                </c:pt>
                <c:pt idx="3">
                  <c:v>-5.9379214007272738</c:v>
                </c:pt>
                <c:pt idx="4">
                  <c:v>1.1918046041590808</c:v>
                </c:pt>
                <c:pt idx="5">
                  <c:v>8.0818181818180452</c:v>
                </c:pt>
              </c:numCache>
            </c:numRef>
          </c:yVal>
          <c:extLst xmlns:c16r2="http://schemas.microsoft.com/office/drawing/2015/06/chart">
            <c:ext xmlns:c16="http://schemas.microsoft.com/office/drawing/2014/chart" uri="{C3380CC4-5D6E-409C-BE32-E72D297353CC}">
              <c16:uniqueId val="{00000015-DC21-4020-ADE8-F193A11793C5}"/>
            </c:ext>
          </c:extLst>
        </c:ser>
        <c:ser>
          <c:idx val="7"/>
          <c:order val="7"/>
          <c:tx>
            <c:strRef>
              <c:f>pieciokat!$C$28</c:f>
              <c:strCache>
                <c:ptCount val="1"/>
                <c:pt idx="0">
                  <c:v>2007</c:v>
                </c:pt>
              </c:strCache>
            </c:strRef>
          </c:tx>
          <c:spPr>
            <a:ln>
              <a:solidFill>
                <a:srgbClr val="FF33CC"/>
              </a:solidFill>
            </a:ln>
          </c:spPr>
          <c:marker>
            <c:symbol val="none"/>
          </c:marker>
          <c:xVal>
            <c:numRef>
              <c:f>[UE_Sr_Wsch_PSM_ver_8_1.xlsx]pieciokat!$C$30,[UE_Sr_Wsch_PSM_ver_8_1.xlsx]pieciokat!$C$33,[UE_Sr_Wsch_PSM_ver_8_1.xlsx]pieciokat!$C$36,[UE_Sr_Wsch_PSM_ver_8_1.xlsx]pieciokat!$C$39,[UE_Sr_Wsch_PSM_ver_8_1.xlsx]pieciokat!$C$42,[UE_Sr_Wsch_PSM_ver_8_1.xlsx]pieciokat!$C$45</c:f>
              <c:numCache>
                <c:formatCode>General</c:formatCode>
                <c:ptCount val="6"/>
                <c:pt idx="0">
                  <c:v>0</c:v>
                </c:pt>
                <c:pt idx="1">
                  <c:v>7.3364395454545503</c:v>
                </c:pt>
                <c:pt idx="2">
                  <c:v>4.0911437718740133</c:v>
                </c:pt>
                <c:pt idx="3">
                  <c:v>-4.4221559595958757</c:v>
                </c:pt>
                <c:pt idx="4">
                  <c:v>-3.2683254545454612</c:v>
                </c:pt>
                <c:pt idx="5">
                  <c:v>0</c:v>
                </c:pt>
              </c:numCache>
            </c:numRef>
          </c:xVal>
          <c:yVal>
            <c:numRef>
              <c:f>[UE_Sr_Wsch_PSM_ver_8_1.xlsx]pieciokat!$C$31,[UE_Sr_Wsch_PSM_ver_8_1.xlsx]pieciokat!$C$34,[UE_Sr_Wsch_PSM_ver_8_1.xlsx]pieciokat!$C$37,[UE_Sr_Wsch_PSM_ver_8_1.xlsx]pieciokat!$C$40,[UE_Sr_Wsch_PSM_ver_8_1.xlsx]pieciokat!$C$43,[UE_Sr_Wsch_PSM_ver_8_1.xlsx]pieciokat!$C$46</c:f>
              <c:numCache>
                <c:formatCode>General</c:formatCode>
                <c:ptCount val="6"/>
                <c:pt idx="0">
                  <c:v>8.038636363636364</c:v>
                </c:pt>
                <c:pt idx="1">
                  <c:v>2.3836092083181817</c:v>
                </c:pt>
                <c:pt idx="2">
                  <c:v>-5.6310502876073905</c:v>
                </c:pt>
                <c:pt idx="3">
                  <c:v>-6.0866554627878804</c:v>
                </c:pt>
                <c:pt idx="4">
                  <c:v>1.0618789401818181</c:v>
                </c:pt>
                <c:pt idx="5">
                  <c:v>8.038636363636364</c:v>
                </c:pt>
              </c:numCache>
            </c:numRef>
          </c:yVal>
          <c:extLst xmlns:c16r2="http://schemas.microsoft.com/office/drawing/2015/06/chart">
            <c:ext xmlns:c16="http://schemas.microsoft.com/office/drawing/2014/chart" uri="{C3380CC4-5D6E-409C-BE32-E72D297353CC}">
              <c16:uniqueId val="{00000016-DC21-4020-ADE8-F193A11793C5}"/>
            </c:ext>
          </c:extLst>
        </c:ser>
        <c:ser>
          <c:idx val="8"/>
          <c:order val="8"/>
          <c:tx>
            <c:strRef>
              <c:f>pieciokat!$D$28</c:f>
              <c:strCache>
                <c:ptCount val="1"/>
                <c:pt idx="0">
                  <c:v>2008</c:v>
                </c:pt>
              </c:strCache>
            </c:strRef>
          </c:tx>
          <c:spPr>
            <a:ln>
              <a:solidFill>
                <a:srgbClr val="FFFF00"/>
              </a:solidFill>
            </a:ln>
          </c:spPr>
          <c:marker>
            <c:symbol val="none"/>
          </c:marker>
          <c:xVal>
            <c:numRef>
              <c:f>[UE_Sr_Wsch_PSM_ver_8_1.xlsx]pieciokat!$D$30,[UE_Sr_Wsch_PSM_ver_8_1.xlsx]pieciokat!$D$33,[UE_Sr_Wsch_PSM_ver_8_1.xlsx]pieciokat!$D$36,[UE_Sr_Wsch_PSM_ver_8_1.xlsx]pieciokat!$D$39,[UE_Sr_Wsch_PSM_ver_8_1.xlsx]pieciokat!$D$42,[UE_Sr_Wsch_PSM_ver_8_1.xlsx]pieciokat!$D$45</c:f>
              <c:numCache>
                <c:formatCode>General</c:formatCode>
                <c:ptCount val="6"/>
                <c:pt idx="0">
                  <c:v>0</c:v>
                </c:pt>
                <c:pt idx="1">
                  <c:v>7.4704581818182394</c:v>
                </c:pt>
                <c:pt idx="2">
                  <c:v>3.8342418141305923</c:v>
                </c:pt>
                <c:pt idx="3">
                  <c:v>-4.2190977777777778</c:v>
                </c:pt>
                <c:pt idx="4">
                  <c:v>-3.6855125000000011</c:v>
                </c:pt>
                <c:pt idx="5">
                  <c:v>0</c:v>
                </c:pt>
              </c:numCache>
            </c:numRef>
          </c:xVal>
          <c:yVal>
            <c:numRef>
              <c:f>[UE_Sr_Wsch_PSM_ver_8_1.xlsx]pieciokat!$D$31,[UE_Sr_Wsch_PSM_ver_8_1.xlsx]pieciokat!$D$34,[UE_Sr_Wsch_PSM_ver_8_1.xlsx]pieciokat!$D$37,[UE_Sr_Wsch_PSM_ver_8_1.xlsx]pieciokat!$D$40,[UE_Sr_Wsch_PSM_ver_8_1.xlsx]pieciokat!$D$43,[UE_Sr_Wsch_PSM_ver_8_1.xlsx]pieciokat!$D$46</c:f>
              <c:numCache>
                <c:formatCode>General</c:formatCode>
                <c:ptCount val="6"/>
                <c:pt idx="0">
                  <c:v>6.8613636363636434</c:v>
                </c:pt>
                <c:pt idx="1">
                  <c:v>2.4271518632727282</c:v>
                </c:pt>
                <c:pt idx="2">
                  <c:v>-5.2774504329693483</c:v>
                </c:pt>
                <c:pt idx="3">
                  <c:v>-5.8071661813333524</c:v>
                </c:pt>
                <c:pt idx="4">
                  <c:v>1.19742301124999</c:v>
                </c:pt>
                <c:pt idx="5">
                  <c:v>6.8613636363636434</c:v>
                </c:pt>
              </c:numCache>
            </c:numRef>
          </c:yVal>
          <c:extLst xmlns:c16r2="http://schemas.microsoft.com/office/drawing/2015/06/chart">
            <c:ext xmlns:c16="http://schemas.microsoft.com/office/drawing/2014/chart" uri="{C3380CC4-5D6E-409C-BE32-E72D297353CC}">
              <c16:uniqueId val="{00000017-DC21-4020-ADE8-F193A11793C5}"/>
            </c:ext>
          </c:extLst>
        </c:ser>
        <c:ser>
          <c:idx val="9"/>
          <c:order val="9"/>
          <c:tx>
            <c:strRef>
              <c:f>pieciokat!$E$28</c:f>
              <c:strCache>
                <c:ptCount val="1"/>
                <c:pt idx="0">
                  <c:v>2009</c:v>
                </c:pt>
              </c:strCache>
            </c:strRef>
          </c:tx>
          <c:spPr>
            <a:ln>
              <a:solidFill>
                <a:srgbClr val="00FFFF"/>
              </a:solidFill>
            </a:ln>
          </c:spPr>
          <c:marker>
            <c:symbol val="none"/>
          </c:marker>
          <c:xVal>
            <c:numRef>
              <c:f>[UE_Sr_Wsch_PSM_ver_8_1.xlsx]pieciokat!$E$30,[UE_Sr_Wsch_PSM_ver_8_1.xlsx]pieciokat!$E$33,[UE_Sr_Wsch_PSM_ver_8_1.xlsx]pieciokat!$E$36,[UE_Sr_Wsch_PSM_ver_8_1.xlsx]pieciokat!$E$39,[UE_Sr_Wsch_PSM_ver_8_1.xlsx]pieciokat!$E$42,[UE_Sr_Wsch_PSM_ver_8_1.xlsx]pieciokat!$E$45</c:f>
              <c:numCache>
                <c:formatCode>General</c:formatCode>
                <c:ptCount val="6"/>
                <c:pt idx="0">
                  <c:v>0</c:v>
                </c:pt>
                <c:pt idx="1">
                  <c:v>6.415601818181818</c:v>
                </c:pt>
                <c:pt idx="2">
                  <c:v>4.4154517317094797</c:v>
                </c:pt>
                <c:pt idx="3">
                  <c:v>-3.7274832323232352</c:v>
                </c:pt>
                <c:pt idx="4">
                  <c:v>-5.5747429545454557</c:v>
                </c:pt>
                <c:pt idx="5">
                  <c:v>0</c:v>
                </c:pt>
              </c:numCache>
            </c:numRef>
          </c:xVal>
          <c:yVal>
            <c:numRef>
              <c:f>[UE_Sr_Wsch_PSM_ver_8_1.xlsx]pieciokat!$E$31,[UE_Sr_Wsch_PSM_ver_8_1.xlsx]pieciokat!$E$34,[UE_Sr_Wsch_PSM_ver_8_1.xlsx]pieciokat!$E$37,[UE_Sr_Wsch_PSM_ver_8_1.xlsx]pieciokat!$E$40,[UE_Sr_Wsch_PSM_ver_8_1.xlsx]pieciokat!$E$43,[UE_Sr_Wsch_PSM_ver_8_1.xlsx]pieciokat!$E$46</c:f>
              <c:numCache>
                <c:formatCode>General</c:formatCode>
                <c:ptCount val="6"/>
                <c:pt idx="0">
                  <c:v>4.3477272727272656</c:v>
                </c:pt>
                <c:pt idx="1">
                  <c:v>2.0844290307272741</c:v>
                </c:pt>
                <c:pt idx="2">
                  <c:v>-6.0774277635249314</c:v>
                </c:pt>
                <c:pt idx="3">
                  <c:v>-5.1305079209696975</c:v>
                </c:pt>
                <c:pt idx="4">
                  <c:v>1.8112339859318181</c:v>
                </c:pt>
                <c:pt idx="5">
                  <c:v>4.3477272727272656</c:v>
                </c:pt>
              </c:numCache>
            </c:numRef>
          </c:yVal>
          <c:extLst xmlns:c16r2="http://schemas.microsoft.com/office/drawing/2015/06/chart">
            <c:ext xmlns:c16="http://schemas.microsoft.com/office/drawing/2014/chart" uri="{C3380CC4-5D6E-409C-BE32-E72D297353CC}">
              <c16:uniqueId val="{00000018-DC21-4020-ADE8-F193A11793C5}"/>
            </c:ext>
          </c:extLst>
        </c:ser>
        <c:ser>
          <c:idx val="10"/>
          <c:order val="10"/>
          <c:tx>
            <c:strRef>
              <c:f>pieciokat!$F$28</c:f>
              <c:strCache>
                <c:ptCount val="1"/>
                <c:pt idx="0">
                  <c:v>2010</c:v>
                </c:pt>
              </c:strCache>
            </c:strRef>
          </c:tx>
          <c:spPr>
            <a:ln>
              <a:solidFill>
                <a:srgbClr val="7030A0"/>
              </a:solidFill>
            </a:ln>
          </c:spPr>
          <c:marker>
            <c:symbol val="none"/>
          </c:marker>
          <c:xVal>
            <c:numRef>
              <c:f>[UE_Sr_Wsch_PSM_ver_8_1.xlsx]pieciokat!$F$30,[UE_Sr_Wsch_PSM_ver_8_1.xlsx]pieciokat!$F$33,[UE_Sr_Wsch_PSM_ver_8_1.xlsx]pieciokat!$F$36,[UE_Sr_Wsch_PSM_ver_8_1.xlsx]pieciokat!$F$39,[UE_Sr_Wsch_PSM_ver_8_1.xlsx]pieciokat!$F$42,[UE_Sr_Wsch_PSM_ver_8_1.xlsx]pieciokat!$F$45</c:f>
              <c:numCache>
                <c:formatCode>General</c:formatCode>
                <c:ptCount val="6"/>
                <c:pt idx="0">
                  <c:v>0</c:v>
                </c:pt>
                <c:pt idx="1">
                  <c:v>5.7973868181818045</c:v>
                </c:pt>
                <c:pt idx="2">
                  <c:v>4.475718873312089</c:v>
                </c:pt>
                <c:pt idx="3">
                  <c:v>-3.850980606060606</c:v>
                </c:pt>
                <c:pt idx="4">
                  <c:v>-5.5574502272726845</c:v>
                </c:pt>
                <c:pt idx="5">
                  <c:v>0</c:v>
                </c:pt>
              </c:numCache>
            </c:numRef>
          </c:xVal>
          <c:yVal>
            <c:numRef>
              <c:f>[UE_Sr_Wsch_PSM_ver_8_1.xlsx]pieciokat!$F$31,[UE_Sr_Wsch_PSM_ver_8_1.xlsx]pieciokat!$F$34,[UE_Sr_Wsch_PSM_ver_8_1.xlsx]pieciokat!$F$37,[UE_Sr_Wsch_PSM_ver_8_1.xlsx]pieciokat!$F$40,[UE_Sr_Wsch_PSM_ver_8_1.xlsx]pieciokat!$F$43,[UE_Sr_Wsch_PSM_ver_8_1.xlsx]pieciokat!$F$46</c:f>
              <c:numCache>
                <c:formatCode>General</c:formatCode>
                <c:ptCount val="6"/>
                <c:pt idx="0">
                  <c:v>6.5159090909090907</c:v>
                </c:pt>
                <c:pt idx="1">
                  <c:v>1.8835709772272726</c:v>
                </c:pt>
                <c:pt idx="2">
                  <c:v>-6.1603794572267345</c:v>
                </c:pt>
                <c:pt idx="3">
                  <c:v>-5.3004897061818186</c:v>
                </c:pt>
                <c:pt idx="4">
                  <c:v>1.8056155788409085</c:v>
                </c:pt>
                <c:pt idx="5">
                  <c:v>6.5159090909090907</c:v>
                </c:pt>
              </c:numCache>
            </c:numRef>
          </c:yVal>
          <c:extLst xmlns:c16r2="http://schemas.microsoft.com/office/drawing/2015/06/chart">
            <c:ext xmlns:c16="http://schemas.microsoft.com/office/drawing/2014/chart" uri="{C3380CC4-5D6E-409C-BE32-E72D297353CC}">
              <c16:uniqueId val="{00000019-DC21-4020-ADE8-F193A11793C5}"/>
            </c:ext>
          </c:extLst>
        </c:ser>
        <c:ser>
          <c:idx val="11"/>
          <c:order val="11"/>
          <c:tx>
            <c:strRef>
              <c:f>pieciokat!$G$28</c:f>
              <c:strCache>
                <c:ptCount val="1"/>
                <c:pt idx="0">
                  <c:v>2011</c:v>
                </c:pt>
              </c:strCache>
            </c:strRef>
          </c:tx>
          <c:spPr>
            <a:ln>
              <a:solidFill>
                <a:srgbClr val="993300"/>
              </a:solidFill>
            </a:ln>
          </c:spPr>
          <c:marker>
            <c:symbol val="none"/>
          </c:marker>
          <c:xVal>
            <c:numRef>
              <c:f>[UE_Sr_Wsch_PSM_ver_8_1.xlsx]pieciokat!$G$30,[UE_Sr_Wsch_PSM_ver_8_1.xlsx]pieciokat!$G$33,[UE_Sr_Wsch_PSM_ver_8_1.xlsx]pieciokat!$G$36,[UE_Sr_Wsch_PSM_ver_8_1.xlsx]pieciokat!$G$39,[UE_Sr_Wsch_PSM_ver_8_1.xlsx]pieciokat!$G$42,[UE_Sr_Wsch_PSM_ver_8_1.xlsx]pieciokat!$G$45</c:f>
              <c:numCache>
                <c:formatCode>General</c:formatCode>
                <c:ptCount val="6"/>
                <c:pt idx="0">
                  <c:v>0</c:v>
                </c:pt>
                <c:pt idx="1">
                  <c:v>6.0178690909090911</c:v>
                </c:pt>
                <c:pt idx="2">
                  <c:v>4.2566904566342183</c:v>
                </c:pt>
                <c:pt idx="3">
                  <c:v>-3.9744779797979799</c:v>
                </c:pt>
                <c:pt idx="4">
                  <c:v>-5.4580170454545494</c:v>
                </c:pt>
                <c:pt idx="5">
                  <c:v>0</c:v>
                </c:pt>
              </c:numCache>
            </c:numRef>
          </c:xVal>
          <c:yVal>
            <c:numRef>
              <c:f>[UE_Sr_Wsch_PSM_ver_8_1.xlsx]pieciokat!$G$31,[UE_Sr_Wsch_PSM_ver_8_1.xlsx]pieciokat!$G$34,[UE_Sr_Wsch_PSM_ver_8_1.xlsx]pieciokat!$G$37,[UE_Sr_Wsch_PSM_ver_8_1.xlsx]pieciokat!$G$40,[UE_Sr_Wsch_PSM_ver_8_1.xlsx]pieciokat!$G$43,[UE_Sr_Wsch_PSM_ver_8_1.xlsx]pieciokat!$G$46</c:f>
              <c:numCache>
                <c:formatCode>General</c:formatCode>
                <c:ptCount val="6"/>
                <c:pt idx="0">
                  <c:v>7.040909090909091</c:v>
                </c:pt>
                <c:pt idx="1">
                  <c:v>1.9552056676363641</c:v>
                </c:pt>
                <c:pt idx="2">
                  <c:v>-5.8589087445113384</c:v>
                </c:pt>
                <c:pt idx="3">
                  <c:v>-5.470471491394</c:v>
                </c:pt>
                <c:pt idx="4">
                  <c:v>1.7733097380681715</c:v>
                </c:pt>
                <c:pt idx="5">
                  <c:v>7.040909090909091</c:v>
                </c:pt>
              </c:numCache>
            </c:numRef>
          </c:yVal>
          <c:extLst xmlns:c16r2="http://schemas.microsoft.com/office/drawing/2015/06/chart">
            <c:ext xmlns:c16="http://schemas.microsoft.com/office/drawing/2014/chart" uri="{C3380CC4-5D6E-409C-BE32-E72D297353CC}">
              <c16:uniqueId val="{0000001A-DC21-4020-ADE8-F193A11793C5}"/>
            </c:ext>
          </c:extLst>
        </c:ser>
        <c:ser>
          <c:idx val="12"/>
          <c:order val="12"/>
          <c:tx>
            <c:strRef>
              <c:f>pieciokat!$H$28</c:f>
              <c:strCache>
                <c:ptCount val="1"/>
                <c:pt idx="0">
                  <c:v>2012</c:v>
                </c:pt>
              </c:strCache>
            </c:strRef>
          </c:tx>
          <c:spPr>
            <a:ln>
              <a:solidFill>
                <a:srgbClr val="009999"/>
              </a:solidFill>
            </a:ln>
          </c:spPr>
          <c:marker>
            <c:symbol val="none"/>
          </c:marker>
          <c:xVal>
            <c:numRef>
              <c:f>[UE_Sr_Wsch_PSM_ver_8_1.xlsx]pieciokat!$H$30,[UE_Sr_Wsch_PSM_ver_8_1.xlsx]pieciokat!$H$33,[UE_Sr_Wsch_PSM_ver_8_1.xlsx]pieciokat!$H$36,[UE_Sr_Wsch_PSM_ver_8_1.xlsx]pieciokat!$H$39,[UE_Sr_Wsch_PSM_ver_8_1.xlsx]pieciokat!$H$42,[UE_Sr_Wsch_PSM_ver_8_1.xlsx]pieciokat!$H$45</c:f>
              <c:numCache>
                <c:formatCode>General</c:formatCode>
                <c:ptCount val="6"/>
                <c:pt idx="0">
                  <c:v>0</c:v>
                </c:pt>
                <c:pt idx="1">
                  <c:v>6.0178690909090911</c:v>
                </c:pt>
                <c:pt idx="2">
                  <c:v>4.2883046780091876</c:v>
                </c:pt>
                <c:pt idx="3">
                  <c:v>-4.1941608080807509</c:v>
                </c:pt>
                <c:pt idx="4">
                  <c:v>-5.6720145454545445</c:v>
                </c:pt>
                <c:pt idx="5">
                  <c:v>0</c:v>
                </c:pt>
              </c:numCache>
            </c:numRef>
          </c:xVal>
          <c:yVal>
            <c:numRef>
              <c:f>[UE_Sr_Wsch_PSM_ver_8_1.xlsx]pieciokat!$H$31,[UE_Sr_Wsch_PSM_ver_8_1.xlsx]pieciokat!$H$34,[UE_Sr_Wsch_PSM_ver_8_1.xlsx]pieciokat!$H$37,[UE_Sr_Wsch_PSM_ver_8_1.xlsx]pieciokat!$H$40,[UE_Sr_Wsch_PSM_ver_8_1.xlsx]pieciokat!$H$43,[UE_Sr_Wsch_PSM_ver_8_1.xlsx]pieciokat!$H$46</c:f>
              <c:numCache>
                <c:formatCode>General</c:formatCode>
                <c:ptCount val="6"/>
                <c:pt idx="0">
                  <c:v>6.4477272727272705</c:v>
                </c:pt>
                <c:pt idx="1">
                  <c:v>1.9552056676363641</c:v>
                </c:pt>
                <c:pt idx="2">
                  <c:v>-5.9024225588118471</c:v>
                </c:pt>
                <c:pt idx="3">
                  <c:v>-5.7728429362424274</c:v>
                </c:pt>
                <c:pt idx="4">
                  <c:v>1.842837525818191</c:v>
                </c:pt>
                <c:pt idx="5">
                  <c:v>6.4477272727272705</c:v>
                </c:pt>
              </c:numCache>
            </c:numRef>
          </c:yVal>
          <c:extLst xmlns:c16r2="http://schemas.microsoft.com/office/drawing/2015/06/chart">
            <c:ext xmlns:c16="http://schemas.microsoft.com/office/drawing/2014/chart" uri="{C3380CC4-5D6E-409C-BE32-E72D297353CC}">
              <c16:uniqueId val="{0000001B-DC21-4020-ADE8-F193A11793C5}"/>
            </c:ext>
          </c:extLst>
        </c:ser>
        <c:ser>
          <c:idx val="13"/>
          <c:order val="13"/>
          <c:tx>
            <c:strRef>
              <c:f>pieciokat!$I$28</c:f>
              <c:strCache>
                <c:ptCount val="1"/>
                <c:pt idx="0">
                  <c:v>2013</c:v>
                </c:pt>
              </c:strCache>
            </c:strRef>
          </c:tx>
          <c:spPr>
            <a:ln>
              <a:solidFill>
                <a:srgbClr val="0000FF"/>
              </a:solidFill>
            </a:ln>
          </c:spPr>
          <c:marker>
            <c:symbol val="none"/>
          </c:marker>
          <c:xVal>
            <c:numRef>
              <c:f>[UE_Sr_Wsch_PSM_ver_8_1.xlsx]pieciokat!$I$30,[UE_Sr_Wsch_PSM_ver_8_1.xlsx]pieciokat!$I$33,[UE_Sr_Wsch_PSM_ver_8_1.xlsx]pieciokat!$I$36,[UE_Sr_Wsch_PSM_ver_8_1.xlsx]pieciokat!$I$39,[UE_Sr_Wsch_PSM_ver_8_1.xlsx]pieciokat!$I$42,[UE_Sr_Wsch_PSM_ver_8_1.xlsx]pieciokat!$I$45</c:f>
              <c:numCache>
                <c:formatCode>General</c:formatCode>
                <c:ptCount val="6"/>
                <c:pt idx="0">
                  <c:v>0</c:v>
                </c:pt>
                <c:pt idx="1">
                  <c:v>6.0956863636363643</c:v>
                </c:pt>
                <c:pt idx="2">
                  <c:v>4.5799993590899968</c:v>
                </c:pt>
                <c:pt idx="3">
                  <c:v>-4.1312246464646494</c:v>
                </c:pt>
                <c:pt idx="4">
                  <c:v>-6.1216254545454545</c:v>
                </c:pt>
                <c:pt idx="5">
                  <c:v>0</c:v>
                </c:pt>
              </c:numCache>
            </c:numRef>
          </c:xVal>
          <c:yVal>
            <c:numRef>
              <c:f>[UE_Sr_Wsch_PSM_ver_8_1.xlsx]pieciokat!$I$31,[UE_Sr_Wsch_PSM_ver_8_1.xlsx]pieciokat!$I$34,[UE_Sr_Wsch_PSM_ver_8_1.xlsx]pieciokat!$I$37,[UE_Sr_Wsch_PSM_ver_8_1.xlsx]pieciokat!$I$40,[UE_Sr_Wsch_PSM_ver_8_1.xlsx]pieciokat!$I$43,[UE_Sr_Wsch_PSM_ver_8_1.xlsx]pieciokat!$I$46</c:f>
              <c:numCache>
                <c:formatCode>General</c:formatCode>
                <c:ptCount val="6"/>
                <c:pt idx="0">
                  <c:v>6.5727272727272705</c:v>
                </c:pt>
                <c:pt idx="1">
                  <c:v>1.9804884995454561</c:v>
                </c:pt>
                <c:pt idx="2">
                  <c:v>-6.3039111178514675</c:v>
                </c:pt>
                <c:pt idx="3">
                  <c:v>-5.6862176033939402</c:v>
                </c:pt>
                <c:pt idx="4">
                  <c:v>1.9889161101818291</c:v>
                </c:pt>
                <c:pt idx="5">
                  <c:v>6.5727272727272705</c:v>
                </c:pt>
              </c:numCache>
            </c:numRef>
          </c:yVal>
          <c:extLst xmlns:c16r2="http://schemas.microsoft.com/office/drawing/2015/06/chart">
            <c:ext xmlns:c16="http://schemas.microsoft.com/office/drawing/2014/chart" uri="{C3380CC4-5D6E-409C-BE32-E72D297353CC}">
              <c16:uniqueId val="{0000001C-DC21-4020-ADE8-F193A11793C5}"/>
            </c:ext>
          </c:extLst>
        </c:ser>
        <c:ser>
          <c:idx val="14"/>
          <c:order val="14"/>
          <c:tx>
            <c:strRef>
              <c:f>pieciokat!$J$28</c:f>
              <c:strCache>
                <c:ptCount val="1"/>
                <c:pt idx="0">
                  <c:v>2014</c:v>
                </c:pt>
              </c:strCache>
            </c:strRef>
          </c:tx>
          <c:spPr>
            <a:ln>
              <a:solidFill>
                <a:srgbClr val="00B0F0"/>
              </a:solidFill>
            </a:ln>
          </c:spPr>
          <c:marker>
            <c:symbol val="none"/>
          </c:marker>
          <c:xVal>
            <c:numRef>
              <c:f>[UE_Sr_Wsch_PSM_ver_8_1.xlsx]pieciokat!$J$30,[UE_Sr_Wsch_PSM_ver_8_1.xlsx]pieciokat!$J$33,[UE_Sr_Wsch_PSM_ver_8_1.xlsx]pieciokat!$J$36,[UE_Sr_Wsch_PSM_ver_8_1.xlsx]pieciokat!$J$39,[UE_Sr_Wsch_PSM_ver_8_1.xlsx]pieciokat!$J$42,[UE_Sr_Wsch_PSM_ver_8_1.xlsx]pieciokat!$J$45</c:f>
              <c:numCache>
                <c:formatCode>General</c:formatCode>
                <c:ptCount val="6"/>
                <c:pt idx="0">
                  <c:v>0</c:v>
                </c:pt>
                <c:pt idx="1">
                  <c:v>6.3810163636363644</c:v>
                </c:pt>
                <c:pt idx="2">
                  <c:v>4.8671979521065403</c:v>
                </c:pt>
                <c:pt idx="3">
                  <c:v>-4.2345349494949245</c:v>
                </c:pt>
                <c:pt idx="4">
                  <c:v>-6.1929579545453803</c:v>
                </c:pt>
                <c:pt idx="5">
                  <c:v>0</c:v>
                </c:pt>
              </c:numCache>
            </c:numRef>
          </c:xVal>
          <c:yVal>
            <c:numRef>
              <c:f>[UE_Sr_Wsch_PSM_ver_8_1.xlsx]pieciokat!$J$31,[UE_Sr_Wsch_PSM_ver_8_1.xlsx]pieciokat!$J$34,[UE_Sr_Wsch_PSM_ver_8_1.xlsx]pieciokat!$J$37,[UE_Sr_Wsch_PSM_ver_8_1.xlsx]pieciokat!$J$40,[UE_Sr_Wsch_PSM_ver_8_1.xlsx]pieciokat!$J$43,[UE_Sr_Wsch_PSM_ver_8_1.xlsx]pieciokat!$J$46</c:f>
              <c:numCache>
                <c:formatCode>General</c:formatCode>
                <c:ptCount val="6"/>
                <c:pt idx="0">
                  <c:v>6.8863636363636882</c:v>
                </c:pt>
                <c:pt idx="1">
                  <c:v>2.0731922165454755</c:v>
                </c:pt>
                <c:pt idx="2">
                  <c:v>-6.6992112612795252</c:v>
                </c:pt>
                <c:pt idx="3">
                  <c:v>-5.8284139044848491</c:v>
                </c:pt>
                <c:pt idx="4">
                  <c:v>2.0120920394317903</c:v>
                </c:pt>
                <c:pt idx="5">
                  <c:v>6.8863636363636882</c:v>
                </c:pt>
              </c:numCache>
            </c:numRef>
          </c:yVal>
          <c:extLst xmlns:c16r2="http://schemas.microsoft.com/office/drawing/2015/06/chart">
            <c:ext xmlns:c16="http://schemas.microsoft.com/office/drawing/2014/chart" uri="{C3380CC4-5D6E-409C-BE32-E72D297353CC}">
              <c16:uniqueId val="{0000001D-DC21-4020-ADE8-F193A11793C5}"/>
            </c:ext>
          </c:extLst>
        </c:ser>
        <c:ser>
          <c:idx val="15"/>
          <c:order val="15"/>
          <c:tx>
            <c:strRef>
              <c:f>pieciokat!$K$28</c:f>
              <c:strCache>
                <c:ptCount val="1"/>
                <c:pt idx="0">
                  <c:v>2015</c:v>
                </c:pt>
              </c:strCache>
            </c:strRef>
          </c:tx>
          <c:spPr>
            <a:ln>
              <a:solidFill>
                <a:srgbClr val="FF0000"/>
              </a:solidFill>
            </a:ln>
          </c:spPr>
          <c:marker>
            <c:symbol val="none"/>
          </c:marker>
          <c:xVal>
            <c:numRef>
              <c:f>[UE_Sr_Wsch_PSM_ver_8_1.xlsx]pieciokat!$K$30,[UE_Sr_Wsch_PSM_ver_8_1.xlsx]pieciokat!$K$33,[UE_Sr_Wsch_PSM_ver_8_1.xlsx]pieciokat!$K$36,[UE_Sr_Wsch_PSM_ver_8_1.xlsx]pieciokat!$K$39,[UE_Sr_Wsch_PSM_ver_8_1.xlsx]pieciokat!$K$42,[UE_Sr_Wsch_PSM_ver_8_1.xlsx]pieciokat!$K$45</c:f>
              <c:numCache>
                <c:formatCode>General</c:formatCode>
                <c:ptCount val="6"/>
                <c:pt idx="0">
                  <c:v>0</c:v>
                </c:pt>
                <c:pt idx="1">
                  <c:v>6.7355172727272645</c:v>
                </c:pt>
                <c:pt idx="2">
                  <c:v>5.0418161381314768</c:v>
                </c:pt>
                <c:pt idx="3">
                  <c:v>-4.3651571717171676</c:v>
                </c:pt>
                <c:pt idx="4">
                  <c:v>-6.208089090909092</c:v>
                </c:pt>
                <c:pt idx="5">
                  <c:v>0</c:v>
                </c:pt>
              </c:numCache>
            </c:numRef>
          </c:xVal>
          <c:yVal>
            <c:numRef>
              <c:f>[UE_Sr_Wsch_PSM_ver_8_1.xlsx]pieciokat!$K$31,[UE_Sr_Wsch_PSM_ver_8_1.xlsx]pieciokat!$K$34,[UE_Sr_Wsch_PSM_ver_8_1.xlsx]pieciokat!$K$37,[UE_Sr_Wsch_PSM_ver_8_1.xlsx]pieciokat!$K$40,[UE_Sr_Wsch_PSM_ver_8_1.xlsx]pieciokat!$K$43,[UE_Sr_Wsch_PSM_ver_8_1.xlsx]pieciokat!$K$46</c:f>
              <c:numCache>
                <c:formatCode>General</c:formatCode>
                <c:ptCount val="6"/>
                <c:pt idx="0">
                  <c:v>6.9909090909090912</c:v>
                </c:pt>
                <c:pt idx="1">
                  <c:v>2.1883695619091119</c:v>
                </c:pt>
                <c:pt idx="2">
                  <c:v>-6.9395557325242034</c:v>
                </c:pt>
                <c:pt idx="3">
                  <c:v>-6.0082023311515194</c:v>
                </c:pt>
                <c:pt idx="4">
                  <c:v>2.0170081456363631</c:v>
                </c:pt>
                <c:pt idx="5">
                  <c:v>6.9909090909090912</c:v>
                </c:pt>
              </c:numCache>
            </c:numRef>
          </c:yVal>
          <c:extLst xmlns:c16r2="http://schemas.microsoft.com/office/drawing/2015/06/chart">
            <c:ext xmlns:c16="http://schemas.microsoft.com/office/drawing/2014/chart" uri="{C3380CC4-5D6E-409C-BE32-E72D297353CC}">
              <c16:uniqueId val="{0000001E-DC21-4020-ADE8-F193A11793C5}"/>
            </c:ext>
          </c:extLst>
        </c:ser>
        <c:axId val="85220352"/>
        <c:axId val="85246720"/>
      </c:scatterChart>
      <c:valAx>
        <c:axId val="85220352"/>
        <c:scaling>
          <c:orientation val="minMax"/>
        </c:scaling>
        <c:delete val="1"/>
        <c:axPos val="b"/>
        <c:numFmt formatCode="General" sourceLinked="1"/>
        <c:tickLblPos val="none"/>
        <c:crossAx val="85246720"/>
        <c:crosses val="autoZero"/>
        <c:crossBetween val="midCat"/>
      </c:valAx>
      <c:valAx>
        <c:axId val="85246720"/>
        <c:scaling>
          <c:orientation val="minMax"/>
        </c:scaling>
        <c:delete val="1"/>
        <c:axPos val="l"/>
        <c:numFmt formatCode="General" sourceLinked="1"/>
        <c:tickLblPos val="none"/>
        <c:crossAx val="85220352"/>
        <c:crosses val="autoZero"/>
        <c:crossBetween val="midCat"/>
      </c:valAx>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5E-2"/>
          <c:y val="2.0257587184189012E-2"/>
          <c:w val="0.96775099055476377"/>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826D-43BC-B340-1A68B0FA9AE3}"/>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0.77253097500000001</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826D-43BC-B340-1A68B0FA9AE3}"/>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1.6994868282629343E-2"/>
                  <c:y val="1.1575536062378169E-2"/>
                </c:manualLayout>
              </c:layout>
              <c:tx>
                <c:strRef>
                  <c:f>pieciokat!$B$20</c:f>
                  <c:strCache>
                    <c:ptCount val="1"/>
                    <c:pt idx="0">
                      <c:v>1000</c:v>
                    </c:pt>
                  </c:strCache>
                </c:strRef>
              </c:tx>
              <c:showVal val="1"/>
              <c:extLst xmlns:c16r2="http://schemas.microsoft.com/office/drawing/2015/06/chart">
                <c:ext xmlns:c15="http://schemas.microsoft.com/office/drawing/2012/chart" uri="{CE6537A1-D6FC-4f65-9D91-7224C49458BB}">
                  <c15:dlblFieldTable>
                    <c15:dlblFTEntry>
                      <c15:txfldGUID>{1D4CCFCD-F140-4116-B95A-D7D5EB8CF492}</c15:txfldGUID>
                      <c15:f>pieciokat!$B$20</c15:f>
                      <c15:dlblFieldTableCache>
                        <c:ptCount val="1"/>
                        <c:pt idx="0">
                          <c:v>1000</c:v>
                        </c:pt>
                      </c15:dlblFieldTableCache>
                    </c15:dlblFTEntry>
                  </c15:dlblFieldTable>
                  <c15:showDataLabelsRange val="0"/>
                </c:ext>
                <c:ext xmlns:c16="http://schemas.microsoft.com/office/drawing/2014/chart" uri="{C3380CC4-5D6E-409C-BE32-E72D297353CC}">
                  <c16:uniqueId val="{00000002-826D-43BC-B340-1A68B0FA9AE3}"/>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26D-43BC-B340-1A68B0FA9AE3}"/>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26D-43BC-B340-1A68B0FA9AE3}"/>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26D-43BC-B340-1A68B0FA9AE3}"/>
                </c:ext>
              </c:extLst>
            </c:dLbl>
            <c:dLbl>
              <c:idx val="4"/>
              <c:layout>
                <c:manualLayout>
                  <c:x val="-7.6141693378564565E-2"/>
                  <c:y val="1.237816764132554E-2"/>
                </c:manualLayout>
              </c:layout>
              <c:tx>
                <c:strRef>
                  <c:f>pieciokat!$F$20</c:f>
                  <c:strCache>
                    <c:ptCount val="1"/>
                    <c:pt idx="0">
                      <c:v>25</c:v>
                    </c:pt>
                  </c:strCache>
                </c:strRef>
              </c:tx>
              <c:showVal val="1"/>
              <c:extLst xmlns:c16r2="http://schemas.microsoft.com/office/drawing/2015/06/chart">
                <c:ext xmlns:c15="http://schemas.microsoft.com/office/drawing/2012/chart" uri="{CE6537A1-D6FC-4f65-9D91-7224C49458BB}">
                  <c15:dlblFieldTable>
                    <c15:dlblFTEntry>
                      <c15:txfldGUID>{1DD337ED-EB0C-4F3E-9630-F5365CE58F68}</c15:txfldGUID>
                      <c15:f>pieciokat!$F$20</c15:f>
                      <c15:dlblFieldTableCache>
                        <c:ptCount val="1"/>
                        <c:pt idx="0">
                          <c:v>25</c:v>
                        </c:pt>
                      </c15:dlblFieldTableCache>
                    </c15:dlblFTEntry>
                  </c15:dlblFieldTable>
                  <c15:showDataLabelsRange val="0"/>
                </c:ext>
                <c:ext xmlns:c16="http://schemas.microsoft.com/office/drawing/2014/chart" uri="{C3380CC4-5D6E-409C-BE32-E72D297353CC}">
                  <c16:uniqueId val="{00000006-826D-43BC-B340-1A68B0FA9AE3}"/>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26D-43BC-B340-1A68B0FA9AE3}"/>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26D-43BC-B340-1A68B0FA9AE3}"/>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26D-43BC-B340-1A68B0FA9AE3}"/>
                </c:ext>
              </c:extLst>
            </c:dLbl>
            <c:dLbl>
              <c:idx val="8"/>
              <c:layout>
                <c:manualLayout>
                  <c:x val="-2.687353883949373E-2"/>
                  <c:y val="1.1346522595218365E-16"/>
                </c:manualLayout>
              </c:layout>
              <c:tx>
                <c:strRef>
                  <c:f>pieciokat!$J$20</c:f>
                  <c:strCache>
                    <c:ptCount val="1"/>
                    <c:pt idx="0">
                      <c:v>-2</c:v>
                    </c:pt>
                  </c:strCache>
                </c:strRef>
              </c:tx>
              <c:showVal val="1"/>
              <c:extLst xmlns:c16r2="http://schemas.microsoft.com/office/drawing/2015/06/chart">
                <c:ext xmlns:c15="http://schemas.microsoft.com/office/drawing/2012/chart" uri="{CE6537A1-D6FC-4f65-9D91-7224C49458BB}">
                  <c15:dlblFieldTable>
                    <c15:dlblFTEntry>
                      <c15:txfldGUID>{DB89D0BA-D8AA-40D7-96D7-EFBD33ED5C28}</c15:txfldGUID>
                      <c15:f>pieciokat!$J$20</c15:f>
                      <c15:dlblFieldTableCache>
                        <c:ptCount val="1"/>
                        <c:pt idx="0">
                          <c:v>-2</c:v>
                        </c:pt>
                      </c15:dlblFieldTableCache>
                    </c15:dlblFTEntry>
                  </c15:dlblFieldTable>
                  <c15:showDataLabelsRange val="0"/>
                </c:ext>
                <c:ext xmlns:c16="http://schemas.microsoft.com/office/drawing/2014/chart" uri="{C3380CC4-5D6E-409C-BE32-E72D297353CC}">
                  <c16:uniqueId val="{0000000A-826D-43BC-B340-1A68B0FA9AE3}"/>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1.0181341965206658</c:v>
                </c:pt>
                <c:pt idx="2">
                  <c:v>1.9358904045752641</c:v>
                </c:pt>
                <c:pt idx="3">
                  <c:v>2.5010332153618506</c:v>
                </c:pt>
                <c:pt idx="4">
                  <c:v>3.0437640809550612</c:v>
                </c:pt>
                <c:pt idx="5">
                  <c:v>3.6963597143422331</c:v>
                </c:pt>
                <c:pt idx="6">
                  <c:v>4.0091312675201856</c:v>
                </c:pt>
                <c:pt idx="7">
                  <c:v>4.5090783966096994</c:v>
                </c:pt>
                <c:pt idx="8">
                  <c:v>5.8780000000000001</c:v>
                </c:pt>
              </c:numCache>
            </c:numRef>
          </c:xVal>
          <c:yVal>
            <c:numRef>
              <c:f>pieciokat!$B$9:$J$9</c:f>
              <c:numCache>
                <c:formatCode>General</c:formatCode>
                <c:ptCount val="9"/>
                <c:pt idx="0">
                  <c:v>0</c:v>
                </c:pt>
                <c:pt idx="1">
                  <c:v>-1.4013599080910455</c:v>
                </c:pt>
                <c:pt idx="2">
                  <c:v>-2.6645595528574337</c:v>
                </c:pt>
                <c:pt idx="3">
                  <c:v>-3.4424221176240377</c:v>
                </c:pt>
                <c:pt idx="4">
                  <c:v>-4.1894368810265386</c:v>
                </c:pt>
                <c:pt idx="5">
                  <c:v>-5.0876695108206524</c:v>
                </c:pt>
                <c:pt idx="6">
                  <c:v>-5.5181682766147775</c:v>
                </c:pt>
                <c:pt idx="7">
                  <c:v>-6.2062955050936432</c:v>
                </c:pt>
                <c:pt idx="8">
                  <c:v>-8.0904792000000008</c:v>
                </c:pt>
              </c:numCache>
            </c:numRef>
          </c:yVal>
          <c:extLst xmlns:c16r2="http://schemas.microsoft.com/office/drawing/2015/06/chart">
            <c:ext xmlns:c16="http://schemas.microsoft.com/office/drawing/2014/chart" uri="{C3380CC4-5D6E-409C-BE32-E72D297353CC}">
              <c16:uniqueId val="{0000000B-826D-43BC-B340-1A68B0FA9AE3}"/>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-0.89894213333333362</c:v>
                </c:pt>
                <c:pt idx="2">
                  <c:v>-1.7978842666666668</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826D-43BC-B340-1A68B0FA9AE3}"/>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0.3862654875000025</c:v>
                </c:pt>
                <c:pt idx="2">
                  <c:v>0.77253097500000001</c:v>
                </c:pt>
                <c:pt idx="3">
                  <c:v>1.1587964625</c:v>
                </c:pt>
                <c:pt idx="4">
                  <c:v>1.5450619499999998</c:v>
                </c:pt>
                <c:pt idx="5">
                  <c:v>1.9313274374999998</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826D-43BC-B340-1A68B0FA9AE3}"/>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26D-43BC-B340-1A68B0FA9AE3}"/>
                </c:ext>
              </c:extLst>
            </c:dLbl>
            <c:dLbl>
              <c:idx val="1"/>
              <c:layout>
                <c:manualLayout>
                  <c:x val="-2.079807356931029E-2"/>
                  <c:y val="-1.0048732943469786E-2"/>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{651884E9-98D3-4DE6-848A-C6C0C8C0F40C}</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826D-43BC-B340-1A68B0FA9AE3}"/>
                </c:ext>
              </c:extLst>
            </c:dLbl>
            <c:dLbl>
              <c:idx val="2"/>
              <c:layout>
                <c:manualLayout>
                  <c:x val="-9.9635937609658706E-2"/>
                  <c:y val="4.0994152046783632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{F7F46C22-9177-4799-B180-1E19CB3BC282}</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826D-43BC-B340-1A68B0FA9AE3}"/>
                </c:ext>
              </c:extLst>
            </c:dLbl>
            <c:dLbl>
              <c:idx val="3"/>
              <c:layout>
                <c:manualLayout>
                  <c:x val="-9.2398773692004513E-2"/>
                  <c:y val="1.4198830409356839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{6FB2A943-D723-42B3-B333-6E4E439A0B0C}</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826D-43BC-B340-1A68B0FA9AE3}"/>
                </c:ext>
              </c:extLst>
            </c:dLbl>
            <c:dLbl>
              <c:idx val="4"/>
              <c:layout>
                <c:manualLayout>
                  <c:x val="-0.11288649668154115"/>
                  <c:y val="-2.9093567251462052E-4"/>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{FBC8F8FE-A968-4B89-9F7A-A70A3CB8A99C}</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826D-43BC-B340-1A68B0FA9AE3}"/>
                </c:ext>
              </c:extLst>
            </c:dLbl>
            <c:dLbl>
              <c:idx val="5"/>
              <c:layout>
                <c:manualLayout>
                  <c:x val="-2.2084175835947011E-2"/>
                  <c:y val="-2.8543215600328586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{5B77A830-6B35-4291-B085-3E6100C8CA4A}</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826D-43BC-B340-1A68B0FA9AE3}"/>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826D-43BC-B340-1A68B0FA9AE3}"/>
            </c:ext>
          </c:extLst>
        </c:ser>
        <c:ser>
          <c:idx val="6"/>
          <c:order val="6"/>
          <c:tx>
            <c:strRef>
              <c:f>pieciokat!$B$28</c:f>
              <c:strCache>
                <c:ptCount val="1"/>
                <c:pt idx="0">
                  <c:v>2006</c:v>
                </c:pt>
              </c:strCache>
            </c:strRef>
          </c:tx>
          <c:spPr>
            <a:ln>
              <a:solidFill>
                <a:srgbClr val="333399"/>
              </a:solidFill>
            </a:ln>
          </c:spPr>
          <c:marker>
            <c:symbol val="none"/>
          </c:marker>
          <c:xVal>
            <c:numRef>
              <c:f>[UE_Pd_PSM_ver_8_1.xlsx]pieciokat!$B$30,[UE_Pd_PSM_ver_8_1.xlsx]pieciokat!$B$33,[UE_Pd_PSM_ver_8_1.xlsx]pieciokat!$B$36,[UE_Pd_PSM_ver_8_1.xlsx]pieciokat!$B$39,[UE_Pd_PSM_ver_8_1.xlsx]pieciokat!$B$42,[UE_Pd_PSM_ver_8_1.xlsx]pieciokat!$B$45</c:f>
              <c:numCache>
                <c:formatCode>General</c:formatCode>
                <c:ptCount val="6"/>
                <c:pt idx="0">
                  <c:v>0</c:v>
                </c:pt>
                <c:pt idx="1">
                  <c:v>7.4865157142857148</c:v>
                </c:pt>
                <c:pt idx="2">
                  <c:v>4.3828384529548234</c:v>
                </c:pt>
                <c:pt idx="3">
                  <c:v>-4.3403898412698405</c:v>
                </c:pt>
                <c:pt idx="4">
                  <c:v>-4.1508721428571436</c:v>
                </c:pt>
                <c:pt idx="5">
                  <c:v>0</c:v>
                </c:pt>
              </c:numCache>
            </c:numRef>
          </c:xVal>
          <c:yVal>
            <c:numRef>
              <c:f>[UE_Pd_PSM_ver_8_1.xlsx]pieciokat!$B$31,[UE_Pd_PSM_ver_8_1.xlsx]pieciokat!$B$34,[UE_Pd_PSM_ver_8_1.xlsx]pieciokat!$B$37,[UE_Pd_PSM_ver_8_1.xlsx]pieciokat!$B$40,[UE_Pd_PSM_ver_8_1.xlsx]pieciokat!$B$43,[UE_Pd_PSM_ver_8_1.xlsx]pieciokat!$B$46</c:f>
              <c:numCache>
                <c:formatCode>General</c:formatCode>
                <c:ptCount val="6"/>
                <c:pt idx="0">
                  <c:v>7.1678571428571365</c:v>
                </c:pt>
                <c:pt idx="1">
                  <c:v>2.4323689555714267</c:v>
                </c:pt>
                <c:pt idx="2">
                  <c:v>-6.0325388466469434</c:v>
                </c:pt>
                <c:pt idx="3">
                  <c:v>-5.9741125775238055</c:v>
                </c:pt>
                <c:pt idx="4">
                  <c:v>1.3486183592142851</c:v>
                </c:pt>
                <c:pt idx="5">
                  <c:v>7.1678571428571365</c:v>
                </c:pt>
              </c:numCache>
            </c:numRef>
          </c:yVal>
          <c:extLst xmlns:c16r2="http://schemas.microsoft.com/office/drawing/2015/06/chart">
            <c:ext xmlns:c16="http://schemas.microsoft.com/office/drawing/2014/chart" uri="{C3380CC4-5D6E-409C-BE32-E72D297353CC}">
              <c16:uniqueId val="{00000015-826D-43BC-B340-1A68B0FA9AE3}"/>
            </c:ext>
          </c:extLst>
        </c:ser>
        <c:ser>
          <c:idx val="7"/>
          <c:order val="7"/>
          <c:tx>
            <c:strRef>
              <c:f>pieciokat!$C$28</c:f>
              <c:strCache>
                <c:ptCount val="1"/>
                <c:pt idx="0">
                  <c:v>2007</c:v>
                </c:pt>
              </c:strCache>
            </c:strRef>
          </c:tx>
          <c:spPr>
            <a:ln>
              <a:solidFill>
                <a:srgbClr val="FF33CC"/>
              </a:solidFill>
            </a:ln>
          </c:spPr>
          <c:marker>
            <c:symbol val="none"/>
          </c:marker>
          <c:xVal>
            <c:numRef>
              <c:f>[UE_Pd_PSM_ver_8_1.xlsx]pieciokat!$C$30,[UE_Pd_PSM_ver_8_1.xlsx]pieciokat!$C$33,[UE_Pd_PSM_ver_8_1.xlsx]pieciokat!$C$36,[UE_Pd_PSM_ver_8_1.xlsx]pieciokat!$C$39,[UE_Pd_PSM_ver_8_1.xlsx]pieciokat!$C$42,[UE_Pd_PSM_ver_8_1.xlsx]pieciokat!$C$45</c:f>
              <c:numCache>
                <c:formatCode>General</c:formatCode>
                <c:ptCount val="6"/>
                <c:pt idx="0">
                  <c:v>0</c:v>
                </c:pt>
                <c:pt idx="1">
                  <c:v>7.5544514285714275</c:v>
                </c:pt>
                <c:pt idx="2">
                  <c:v>4.4618129698695297</c:v>
                </c:pt>
                <c:pt idx="3">
                  <c:v>-4.4224952380951779</c:v>
                </c:pt>
                <c:pt idx="4">
                  <c:v>-4.0387782142857152</c:v>
                </c:pt>
                <c:pt idx="5">
                  <c:v>0</c:v>
                </c:pt>
              </c:numCache>
            </c:numRef>
          </c:xVal>
          <c:yVal>
            <c:numRef>
              <c:f>[UE_Pd_PSM_ver_8_1.xlsx]pieciokat!$C$31,[UE_Pd_PSM_ver_8_1.xlsx]pieciokat!$C$34,[UE_Pd_PSM_ver_8_1.xlsx]pieciokat!$C$37,[UE_Pd_PSM_ver_8_1.xlsx]pieciokat!$C$40,[UE_Pd_PSM_ver_8_1.xlsx]pieciokat!$C$43,[UE_Pd_PSM_ver_8_1.xlsx]pieciokat!$C$46</c:f>
              <c:numCache>
                <c:formatCode>General</c:formatCode>
                <c:ptCount val="6"/>
                <c:pt idx="0">
                  <c:v>7.0964285714285715</c:v>
                </c:pt>
                <c:pt idx="1">
                  <c:v>2.454441269142857</c:v>
                </c:pt>
                <c:pt idx="2">
                  <c:v>-6.141239371728421</c:v>
                </c:pt>
                <c:pt idx="3">
                  <c:v>-6.0871224457142894</c:v>
                </c:pt>
                <c:pt idx="4">
                  <c:v>1.3121990418214282</c:v>
                </c:pt>
                <c:pt idx="5">
                  <c:v>7.0964285714285715</c:v>
                </c:pt>
              </c:numCache>
            </c:numRef>
          </c:yVal>
          <c:extLst xmlns:c16r2="http://schemas.microsoft.com/office/drawing/2015/06/chart">
            <c:ext xmlns:c16="http://schemas.microsoft.com/office/drawing/2014/chart" uri="{C3380CC4-5D6E-409C-BE32-E72D297353CC}">
              <c16:uniqueId val="{00000016-826D-43BC-B340-1A68B0FA9AE3}"/>
            </c:ext>
          </c:extLst>
        </c:ser>
        <c:ser>
          <c:idx val="8"/>
          <c:order val="8"/>
          <c:tx>
            <c:strRef>
              <c:f>pieciokat!$D$28</c:f>
              <c:strCache>
                <c:ptCount val="1"/>
                <c:pt idx="0">
                  <c:v>2008</c:v>
                </c:pt>
              </c:strCache>
            </c:strRef>
          </c:tx>
          <c:spPr>
            <a:ln>
              <a:solidFill>
                <a:srgbClr val="FFFF00"/>
              </a:solidFill>
            </a:ln>
          </c:spPr>
          <c:marker>
            <c:symbol val="none"/>
          </c:marker>
          <c:xVal>
            <c:numRef>
              <c:f>[UE_Pd_PSM_ver_8_1.xlsx]pieciokat!$D$30,[UE_Pd_PSM_ver_8_1.xlsx]pieciokat!$D$33,[UE_Pd_PSM_ver_8_1.xlsx]pieciokat!$D$36,[UE_Pd_PSM_ver_8_1.xlsx]pieciokat!$D$39,[UE_Pd_PSM_ver_8_1.xlsx]pieciokat!$D$42,[UE_Pd_PSM_ver_8_1.xlsx]pieciokat!$D$45</c:f>
              <c:numCache>
                <c:formatCode>General</c:formatCode>
                <c:ptCount val="6"/>
                <c:pt idx="0">
                  <c:v>0</c:v>
                </c:pt>
                <c:pt idx="1">
                  <c:v>7.3778185714285645</c:v>
                </c:pt>
                <c:pt idx="2">
                  <c:v>4.2457595608968344</c:v>
                </c:pt>
                <c:pt idx="3">
                  <c:v>-3.9858438095237778</c:v>
                </c:pt>
                <c:pt idx="4">
                  <c:v>-3.8247807142857146</c:v>
                </c:pt>
                <c:pt idx="5">
                  <c:v>0</c:v>
                </c:pt>
              </c:numCache>
            </c:numRef>
          </c:xVal>
          <c:yVal>
            <c:numRef>
              <c:f>[UE_Pd_PSM_ver_8_1.xlsx]pieciokat!$D$31,[UE_Pd_PSM_ver_8_1.xlsx]pieciokat!$D$34,[UE_Pd_PSM_ver_8_1.xlsx]pieciokat!$D$37,[UE_Pd_PSM_ver_8_1.xlsx]pieciokat!$D$40,[UE_Pd_PSM_ver_8_1.xlsx]pieciokat!$D$43,[UE_Pd_PSM_ver_8_1.xlsx]pieciokat!$D$46</c:f>
              <c:numCache>
                <c:formatCode>General</c:formatCode>
                <c:ptCount val="6"/>
                <c:pt idx="0">
                  <c:v>6.3464285714285715</c:v>
                </c:pt>
                <c:pt idx="1">
                  <c:v>2.3970532538571425</c:v>
                </c:pt>
                <c:pt idx="2">
                  <c:v>-5.8438634596184036</c:v>
                </c:pt>
                <c:pt idx="3">
                  <c:v>-5.4861154194285726</c:v>
                </c:pt>
                <c:pt idx="4">
                  <c:v>1.2426712540714278</c:v>
                </c:pt>
                <c:pt idx="5">
                  <c:v>6.3464285714285715</c:v>
                </c:pt>
              </c:numCache>
            </c:numRef>
          </c:yVal>
          <c:extLst xmlns:c16r2="http://schemas.microsoft.com/office/drawing/2015/06/chart">
            <c:ext xmlns:c16="http://schemas.microsoft.com/office/drawing/2014/chart" uri="{C3380CC4-5D6E-409C-BE32-E72D297353CC}">
              <c16:uniqueId val="{00000017-826D-43BC-B340-1A68B0FA9AE3}"/>
            </c:ext>
          </c:extLst>
        </c:ser>
        <c:ser>
          <c:idx val="9"/>
          <c:order val="9"/>
          <c:tx>
            <c:strRef>
              <c:f>pieciokat!$E$28</c:f>
              <c:strCache>
                <c:ptCount val="1"/>
                <c:pt idx="0">
                  <c:v>2009</c:v>
                </c:pt>
              </c:strCache>
            </c:strRef>
          </c:tx>
          <c:spPr>
            <a:ln>
              <a:solidFill>
                <a:srgbClr val="00FFFF"/>
              </a:solidFill>
            </a:ln>
          </c:spPr>
          <c:marker>
            <c:symbol val="none"/>
          </c:marker>
          <c:xVal>
            <c:numRef>
              <c:f>[UE_Pd_PSM_ver_8_1.xlsx]pieciokat!$E$30,[UE_Pd_PSM_ver_8_1.xlsx]pieciokat!$E$33,[UE_Pd_PSM_ver_8_1.xlsx]pieciokat!$E$36,[UE_Pd_PSM_ver_8_1.xlsx]pieciokat!$E$39,[UE_Pd_PSM_ver_8_1.xlsx]pieciokat!$E$42,[UE_Pd_PSM_ver_8_1.xlsx]pieciokat!$E$45</c:f>
              <c:numCache>
                <c:formatCode>General</c:formatCode>
                <c:ptCount val="6"/>
                <c:pt idx="0">
                  <c:v>0</c:v>
                </c:pt>
                <c:pt idx="1">
                  <c:v>6.5354157142857146</c:v>
                </c:pt>
                <c:pt idx="2">
                  <c:v>4.8924774643385716</c:v>
                </c:pt>
                <c:pt idx="3">
                  <c:v>-3.3831155555555612</c:v>
                </c:pt>
                <c:pt idx="4">
                  <c:v>-4.3105210714285676</c:v>
                </c:pt>
                <c:pt idx="5">
                  <c:v>0</c:v>
                </c:pt>
              </c:numCache>
            </c:numRef>
          </c:xVal>
          <c:yVal>
            <c:numRef>
              <c:f>[UE_Pd_PSM_ver_8_1.xlsx]pieciokat!$E$31,[UE_Pd_PSM_ver_8_1.xlsx]pieciokat!$E$34,[UE_Pd_PSM_ver_8_1.xlsx]pieciokat!$E$37,[UE_Pd_PSM_ver_8_1.xlsx]pieciokat!$E$40,[UE_Pd_PSM_ver_8_1.xlsx]pieciokat!$E$43,[UE_Pd_PSM_ver_8_1.xlsx]pieciokat!$E$46</c:f>
              <c:numCache>
                <c:formatCode>General</c:formatCode>
                <c:ptCount val="6"/>
                <c:pt idx="0">
                  <c:v>5.3464285714285715</c:v>
                </c:pt>
                <c:pt idx="1">
                  <c:v>2.1233565655714575</c:v>
                </c:pt>
                <c:pt idx="2">
                  <c:v>-6.7340059819156126</c:v>
                </c:pt>
                <c:pt idx="3">
                  <c:v>-4.6565202506666665</c:v>
                </c:pt>
                <c:pt idx="4">
                  <c:v>1.4004882961071297</c:v>
                </c:pt>
                <c:pt idx="5">
                  <c:v>5.3464285714285715</c:v>
                </c:pt>
              </c:numCache>
            </c:numRef>
          </c:yVal>
          <c:extLst xmlns:c16r2="http://schemas.microsoft.com/office/drawing/2015/06/chart">
            <c:ext xmlns:c16="http://schemas.microsoft.com/office/drawing/2014/chart" uri="{C3380CC4-5D6E-409C-BE32-E72D297353CC}">
              <c16:uniqueId val="{00000018-826D-43BC-B340-1A68B0FA9AE3}"/>
            </c:ext>
          </c:extLst>
        </c:ser>
        <c:ser>
          <c:idx val="10"/>
          <c:order val="10"/>
          <c:tx>
            <c:strRef>
              <c:f>pieciokat!$F$28</c:f>
              <c:strCache>
                <c:ptCount val="1"/>
                <c:pt idx="0">
                  <c:v>2010</c:v>
                </c:pt>
              </c:strCache>
            </c:strRef>
          </c:tx>
          <c:spPr>
            <a:ln>
              <a:solidFill>
                <a:srgbClr val="7030A0"/>
              </a:solidFill>
            </a:ln>
          </c:spPr>
          <c:marker>
            <c:symbol val="none"/>
          </c:marker>
          <c:xVal>
            <c:numRef>
              <c:f>[UE_Pd_PSM_ver_8_1.xlsx]pieciokat!$F$30,[UE_Pd_PSM_ver_8_1.xlsx]pieciokat!$F$33,[UE_Pd_PSM_ver_8_1.xlsx]pieciokat!$F$36,[UE_Pd_PSM_ver_8_1.xlsx]pieciokat!$F$39,[UE_Pd_PSM_ver_8_1.xlsx]pieciokat!$F$42,[UE_Pd_PSM_ver_8_1.xlsx]pieciokat!$F$45</c:f>
              <c:numCache>
                <c:formatCode>General</c:formatCode>
                <c:ptCount val="6"/>
                <c:pt idx="0">
                  <c:v>0</c:v>
                </c:pt>
                <c:pt idx="1">
                  <c:v>6.0938335714285685</c:v>
                </c:pt>
                <c:pt idx="2">
                  <c:v>4.5412722383888324</c:v>
                </c:pt>
                <c:pt idx="3">
                  <c:v>-3.1535936507936602</c:v>
                </c:pt>
                <c:pt idx="4">
                  <c:v>-4.3716632142857534</c:v>
                </c:pt>
                <c:pt idx="5">
                  <c:v>0</c:v>
                </c:pt>
              </c:numCache>
            </c:numRef>
          </c:xVal>
          <c:yVal>
            <c:numRef>
              <c:f>[UE_Pd_PSM_ver_8_1.xlsx]pieciokat!$F$31,[UE_Pd_PSM_ver_8_1.xlsx]pieciokat!$F$34,[UE_Pd_PSM_ver_8_1.xlsx]pieciokat!$F$37,[UE_Pd_PSM_ver_8_1.xlsx]pieciokat!$F$40,[UE_Pd_PSM_ver_8_1.xlsx]pieciokat!$F$43,[UE_Pd_PSM_ver_8_1.xlsx]pieciokat!$F$46</c:f>
              <c:numCache>
                <c:formatCode>General</c:formatCode>
                <c:ptCount val="6"/>
                <c:pt idx="0">
                  <c:v>6.4249999999999945</c:v>
                </c:pt>
                <c:pt idx="1">
                  <c:v>1.9798865273571427</c:v>
                </c:pt>
                <c:pt idx="2">
                  <c:v>-6.2506071089183814</c:v>
                </c:pt>
                <c:pt idx="3">
                  <c:v>-4.3406063009523814</c:v>
                </c:pt>
                <c:pt idx="4">
                  <c:v>1.4203533783214279</c:v>
                </c:pt>
                <c:pt idx="5">
                  <c:v>6.4249999999999945</c:v>
                </c:pt>
              </c:numCache>
            </c:numRef>
          </c:yVal>
          <c:extLst xmlns:c16r2="http://schemas.microsoft.com/office/drawing/2015/06/chart">
            <c:ext xmlns:c16="http://schemas.microsoft.com/office/drawing/2014/chart" uri="{C3380CC4-5D6E-409C-BE32-E72D297353CC}">
              <c16:uniqueId val="{00000019-826D-43BC-B340-1A68B0FA9AE3}"/>
            </c:ext>
          </c:extLst>
        </c:ser>
        <c:ser>
          <c:idx val="11"/>
          <c:order val="11"/>
          <c:tx>
            <c:strRef>
              <c:f>pieciokat!$G$28</c:f>
              <c:strCache>
                <c:ptCount val="1"/>
                <c:pt idx="0">
                  <c:v>2011</c:v>
                </c:pt>
              </c:strCache>
            </c:strRef>
          </c:tx>
          <c:spPr>
            <a:ln>
              <a:solidFill>
                <a:srgbClr val="993300"/>
              </a:solidFill>
            </a:ln>
          </c:spPr>
          <c:marker>
            <c:symbol val="none"/>
          </c:marker>
          <c:xVal>
            <c:numRef>
              <c:f>[UE_Pd_PSM_ver_8_1.xlsx]pieciokat!$G$30,[UE_Pd_PSM_ver_8_1.xlsx]pieciokat!$G$33,[UE_Pd_PSM_ver_8_1.xlsx]pieciokat!$G$36,[UE_Pd_PSM_ver_8_1.xlsx]pieciokat!$G$39,[UE_Pd_PSM_ver_8_1.xlsx]pieciokat!$G$42,[UE_Pd_PSM_ver_8_1.xlsx]pieciokat!$G$45</c:f>
              <c:numCache>
                <c:formatCode>General</c:formatCode>
                <c:ptCount val="6"/>
                <c:pt idx="0">
                  <c:v>0</c:v>
                </c:pt>
                <c:pt idx="1">
                  <c:v>5.6930128571428265</c:v>
                </c:pt>
                <c:pt idx="2">
                  <c:v>4.3786587943483157</c:v>
                </c:pt>
                <c:pt idx="3">
                  <c:v>-3.6051733333333336</c:v>
                </c:pt>
                <c:pt idx="4">
                  <c:v>-4.9762910714286219</c:v>
                </c:pt>
                <c:pt idx="5">
                  <c:v>0</c:v>
                </c:pt>
              </c:numCache>
            </c:numRef>
          </c:xVal>
          <c:yVal>
            <c:numRef>
              <c:f>[UE_Pd_PSM_ver_8_1.xlsx]pieciokat!$G$31,[UE_Pd_PSM_ver_8_1.xlsx]pieciokat!$G$34,[UE_Pd_PSM_ver_8_1.xlsx]pieciokat!$G$37,[UE_Pd_PSM_ver_8_1.xlsx]pieciokat!$G$40,[UE_Pd_PSM_ver_8_1.xlsx]pieciokat!$G$43,[UE_Pd_PSM_ver_8_1.xlsx]pieciokat!$G$46</c:f>
              <c:numCache>
                <c:formatCode>General</c:formatCode>
                <c:ptCount val="6"/>
                <c:pt idx="0">
                  <c:v>5.9071428571428575</c:v>
                </c:pt>
                <c:pt idx="1">
                  <c:v>1.8496598772857142</c:v>
                </c:pt>
                <c:pt idx="2">
                  <c:v>-6.0267859645409345</c:v>
                </c:pt>
                <c:pt idx="3">
                  <c:v>-4.9621605759999845</c:v>
                </c:pt>
                <c:pt idx="4">
                  <c:v>1.6167969691071424</c:v>
                </c:pt>
                <c:pt idx="5">
                  <c:v>5.9071428571428575</c:v>
                </c:pt>
              </c:numCache>
            </c:numRef>
          </c:yVal>
          <c:extLst xmlns:c16r2="http://schemas.microsoft.com/office/drawing/2015/06/chart">
            <c:ext xmlns:c16="http://schemas.microsoft.com/office/drawing/2014/chart" uri="{C3380CC4-5D6E-409C-BE32-E72D297353CC}">
              <c16:uniqueId val="{0000001A-826D-43BC-B340-1A68B0FA9AE3}"/>
            </c:ext>
          </c:extLst>
        </c:ser>
        <c:ser>
          <c:idx val="12"/>
          <c:order val="12"/>
          <c:tx>
            <c:strRef>
              <c:f>pieciokat!$H$28</c:f>
              <c:strCache>
                <c:ptCount val="1"/>
                <c:pt idx="0">
                  <c:v>2012</c:v>
                </c:pt>
              </c:strCache>
            </c:strRef>
          </c:tx>
          <c:spPr>
            <a:ln>
              <a:solidFill>
                <a:srgbClr val="009999"/>
              </a:solidFill>
            </a:ln>
          </c:spPr>
          <c:marker>
            <c:symbol val="none"/>
          </c:marker>
          <c:xVal>
            <c:numRef>
              <c:f>[UE_Pd_PSM_ver_8_1.xlsx]pieciokat!$H$30,[UE_Pd_PSM_ver_8_1.xlsx]pieciokat!$H$33,[UE_Pd_PSM_ver_8_1.xlsx]pieciokat!$H$36,[UE_Pd_PSM_ver_8_1.xlsx]pieciokat!$H$39,[UE_Pd_PSM_ver_8_1.xlsx]pieciokat!$H$42,[UE_Pd_PSM_ver_8_1.xlsx]pieciokat!$H$45</c:f>
              <c:numCache>
                <c:formatCode>General</c:formatCode>
                <c:ptCount val="6"/>
                <c:pt idx="0">
                  <c:v>0</c:v>
                </c:pt>
                <c:pt idx="1">
                  <c:v>4.870990714285715</c:v>
                </c:pt>
                <c:pt idx="2">
                  <c:v>4.4236044326803103</c:v>
                </c:pt>
                <c:pt idx="3">
                  <c:v>-3.7264653968253971</c:v>
                </c:pt>
                <c:pt idx="4">
                  <c:v>-5.4993960714285723</c:v>
                </c:pt>
                <c:pt idx="5">
                  <c:v>0</c:v>
                </c:pt>
              </c:numCache>
            </c:numRef>
          </c:xVal>
          <c:yVal>
            <c:numRef>
              <c:f>[UE_Pd_PSM_ver_8_1.xlsx]pieciokat!$H$31,[UE_Pd_PSM_ver_8_1.xlsx]pieciokat!$H$34,[UE_Pd_PSM_ver_8_1.xlsx]pieciokat!$H$37,[UE_Pd_PSM_ver_8_1.xlsx]pieciokat!$H$40,[UE_Pd_PSM_ver_8_1.xlsx]pieciokat!$H$43,[UE_Pd_PSM_ver_8_1.xlsx]pieciokat!$H$46</c:f>
              <c:numCache>
                <c:formatCode>General</c:formatCode>
                <c:ptCount val="6"/>
                <c:pt idx="0">
                  <c:v>5.5821428571428555</c:v>
                </c:pt>
                <c:pt idx="1">
                  <c:v>1.5825848830714286</c:v>
                </c:pt>
                <c:pt idx="2">
                  <c:v>-6.0886491411412322</c:v>
                </c:pt>
                <c:pt idx="3">
                  <c:v>-5.1291069721904243</c:v>
                </c:pt>
                <c:pt idx="4">
                  <c:v>1.7867537836071419</c:v>
                </c:pt>
                <c:pt idx="5">
                  <c:v>5.5821428571428555</c:v>
                </c:pt>
              </c:numCache>
            </c:numRef>
          </c:yVal>
          <c:extLst xmlns:c16r2="http://schemas.microsoft.com/office/drawing/2015/06/chart">
            <c:ext xmlns:c16="http://schemas.microsoft.com/office/drawing/2014/chart" uri="{C3380CC4-5D6E-409C-BE32-E72D297353CC}">
              <c16:uniqueId val="{0000001B-826D-43BC-B340-1A68B0FA9AE3}"/>
            </c:ext>
          </c:extLst>
        </c:ser>
        <c:ser>
          <c:idx val="13"/>
          <c:order val="13"/>
          <c:tx>
            <c:strRef>
              <c:f>pieciokat!$I$28</c:f>
              <c:strCache>
                <c:ptCount val="1"/>
                <c:pt idx="0">
                  <c:v>2013</c:v>
                </c:pt>
              </c:strCache>
            </c:strRef>
          </c:tx>
          <c:spPr>
            <a:ln>
              <a:solidFill>
                <a:srgbClr val="0000FF"/>
              </a:solidFill>
            </a:ln>
          </c:spPr>
          <c:marker>
            <c:symbol val="none"/>
          </c:marker>
          <c:xVal>
            <c:numRef>
              <c:f>[UE_Pd_PSM_ver_8_1.xlsx]pieciokat!$I$30,[UE_Pd_PSM_ver_8_1.xlsx]pieciokat!$I$33,[UE_Pd_PSM_ver_8_1.xlsx]pieciokat!$I$36,[UE_Pd_PSM_ver_8_1.xlsx]pieciokat!$I$39,[UE_Pd_PSM_ver_8_1.xlsx]pieciokat!$I$42,[UE_Pd_PSM_ver_8_1.xlsx]pieciokat!$I$45</c:f>
              <c:numCache>
                <c:formatCode>General</c:formatCode>
                <c:ptCount val="6"/>
                <c:pt idx="0">
                  <c:v>0</c:v>
                </c:pt>
                <c:pt idx="1">
                  <c:v>4.490550714285714</c:v>
                </c:pt>
                <c:pt idx="2">
                  <c:v>4.7918723745435434</c:v>
                </c:pt>
                <c:pt idx="3">
                  <c:v>-3.808570793650794</c:v>
                </c:pt>
                <c:pt idx="4">
                  <c:v>-6.0123107142857055</c:v>
                </c:pt>
                <c:pt idx="5">
                  <c:v>0</c:v>
                </c:pt>
              </c:numCache>
            </c:numRef>
          </c:xVal>
          <c:yVal>
            <c:numRef>
              <c:f>[UE_Pd_PSM_ver_8_1.xlsx]pieciokat!$I$31,[UE_Pd_PSM_ver_8_1.xlsx]pieciokat!$I$34,[UE_Pd_PSM_ver_8_1.xlsx]pieciokat!$I$37,[UE_Pd_PSM_ver_8_1.xlsx]pieciokat!$I$40,[UE_Pd_PSM_ver_8_1.xlsx]pieciokat!$I$43,[UE_Pd_PSM_ver_8_1.xlsx]pieciokat!$I$46</c:f>
              <c:numCache>
                <c:formatCode>General</c:formatCode>
                <c:ptCount val="6"/>
                <c:pt idx="0">
                  <c:v>5.9607142857142854</c:v>
                </c:pt>
                <c:pt idx="1">
                  <c:v>1.4589799270714279</c:v>
                </c:pt>
                <c:pt idx="2">
                  <c:v>-6.5955331363217216</c:v>
                </c:pt>
                <c:pt idx="3">
                  <c:v>-5.2421168403808931</c:v>
                </c:pt>
                <c:pt idx="4">
                  <c:v>1.9533997510714278</c:v>
                </c:pt>
                <c:pt idx="5">
                  <c:v>5.9607142857142854</c:v>
                </c:pt>
              </c:numCache>
            </c:numRef>
          </c:yVal>
          <c:extLst xmlns:c16r2="http://schemas.microsoft.com/office/drawing/2015/06/chart">
            <c:ext xmlns:c16="http://schemas.microsoft.com/office/drawing/2014/chart" uri="{C3380CC4-5D6E-409C-BE32-E72D297353CC}">
              <c16:uniqueId val="{0000001C-826D-43BC-B340-1A68B0FA9AE3}"/>
            </c:ext>
          </c:extLst>
        </c:ser>
        <c:ser>
          <c:idx val="14"/>
          <c:order val="14"/>
          <c:tx>
            <c:strRef>
              <c:f>pieciokat!$J$28</c:f>
              <c:strCache>
                <c:ptCount val="1"/>
                <c:pt idx="0">
                  <c:v>2014</c:v>
                </c:pt>
              </c:strCache>
            </c:strRef>
          </c:tx>
          <c:spPr>
            <a:ln>
              <a:solidFill>
                <a:srgbClr val="00B0F0"/>
              </a:solidFill>
            </a:ln>
          </c:spPr>
          <c:marker>
            <c:symbol val="none"/>
          </c:marker>
          <c:xVal>
            <c:numRef>
              <c:f>[UE_Pd_PSM_ver_8_1.xlsx]pieciokat!$J$30,[UE_Pd_PSM_ver_8_1.xlsx]pieciokat!$J$33,[UE_Pd_PSM_ver_8_1.xlsx]pieciokat!$J$36,[UE_Pd_PSM_ver_8_1.xlsx]pieciokat!$J$39,[UE_Pd_PSM_ver_8_1.xlsx]pieciokat!$J$42,[UE_Pd_PSM_ver_8_1.xlsx]pieciokat!$J$45</c:f>
              <c:numCache>
                <c:formatCode>General</c:formatCode>
                <c:ptCount val="6"/>
                <c:pt idx="0">
                  <c:v>0</c:v>
                </c:pt>
                <c:pt idx="1">
                  <c:v>4.7758807142857149</c:v>
                </c:pt>
                <c:pt idx="2">
                  <c:v>4.9766011963550012</c:v>
                </c:pt>
                <c:pt idx="3">
                  <c:v>-3.9298628571428575</c:v>
                </c:pt>
                <c:pt idx="4">
                  <c:v>-6.1345949999999645</c:v>
                </c:pt>
                <c:pt idx="5">
                  <c:v>0</c:v>
                </c:pt>
              </c:numCache>
            </c:numRef>
          </c:xVal>
          <c:yVal>
            <c:numRef>
              <c:f>[UE_Pd_PSM_ver_8_1.xlsx]pieciokat!$J$31,[UE_Pd_PSM_ver_8_1.xlsx]pieciokat!$J$34,[UE_Pd_PSM_ver_8_1.xlsx]pieciokat!$J$37,[UE_Pd_PSM_ver_8_1.xlsx]pieciokat!$J$40,[UE_Pd_PSM_ver_8_1.xlsx]pieciokat!$J$43,[UE_Pd_PSM_ver_8_1.xlsx]pieciokat!$J$46</c:f>
              <c:numCache>
                <c:formatCode>General</c:formatCode>
                <c:ptCount val="6"/>
                <c:pt idx="0">
                  <c:v>6.8964285714285705</c:v>
                </c:pt>
                <c:pt idx="1">
                  <c:v>1.5516836440714288</c:v>
                </c:pt>
                <c:pt idx="2">
                  <c:v>-6.8497938866629191</c:v>
                </c:pt>
                <c:pt idx="3">
                  <c:v>-5.4090632365714324</c:v>
                </c:pt>
                <c:pt idx="4">
                  <c:v>1.9931299154999895</c:v>
                </c:pt>
                <c:pt idx="5">
                  <c:v>6.8964285714285705</c:v>
                </c:pt>
              </c:numCache>
            </c:numRef>
          </c:yVal>
          <c:extLst xmlns:c16r2="http://schemas.microsoft.com/office/drawing/2015/06/chart">
            <c:ext xmlns:c16="http://schemas.microsoft.com/office/drawing/2014/chart" uri="{C3380CC4-5D6E-409C-BE32-E72D297353CC}">
              <c16:uniqueId val="{0000001D-826D-43BC-B340-1A68B0FA9AE3}"/>
            </c:ext>
          </c:extLst>
        </c:ser>
        <c:ser>
          <c:idx val="15"/>
          <c:order val="15"/>
          <c:tx>
            <c:strRef>
              <c:f>pieciokat!$K$28</c:f>
              <c:strCache>
                <c:ptCount val="1"/>
                <c:pt idx="0">
                  <c:v>2015</c:v>
                </c:pt>
              </c:strCache>
            </c:strRef>
          </c:tx>
          <c:spPr>
            <a:ln>
              <a:solidFill>
                <a:srgbClr val="FF0000"/>
              </a:solidFill>
            </a:ln>
          </c:spPr>
          <c:marker>
            <c:symbol val="none"/>
          </c:marker>
          <c:xVal>
            <c:numRef>
              <c:f>[UE_Pd_PSM_ver_8_1.xlsx]pieciokat!$K$30,[UE_Pd_PSM_ver_8_1.xlsx]pieciokat!$K$33,[UE_Pd_PSM_ver_8_1.xlsx]pieciokat!$K$36,[UE_Pd_PSM_ver_8_1.xlsx]pieciokat!$K$39,[UE_Pd_PSM_ver_8_1.xlsx]pieciokat!$K$42,[UE_Pd_PSM_ver_8_1.xlsx]pieciokat!$K$45</c:f>
              <c:numCache>
                <c:formatCode>General</c:formatCode>
                <c:ptCount val="6"/>
                <c:pt idx="0">
                  <c:v>0</c:v>
                </c:pt>
                <c:pt idx="1">
                  <c:v>5.1902885714285665</c:v>
                </c:pt>
                <c:pt idx="2">
                  <c:v>5.0022481287658094</c:v>
                </c:pt>
                <c:pt idx="3">
                  <c:v>-4.1239301587301345</c:v>
                </c:pt>
                <c:pt idx="4">
                  <c:v>-6.4878607142857154</c:v>
                </c:pt>
                <c:pt idx="5">
                  <c:v>0</c:v>
                </c:pt>
              </c:numCache>
            </c:numRef>
          </c:xVal>
          <c:yVal>
            <c:numRef>
              <c:f>[UE_Pd_PSM_ver_8_1.xlsx]pieciokat!$K$31,[UE_Pd_PSM_ver_8_1.xlsx]pieciokat!$K$34,[UE_Pd_PSM_ver_8_1.xlsx]pieciokat!$K$37,[UE_Pd_PSM_ver_8_1.xlsx]pieciokat!$K$40,[UE_Pd_PSM_ver_8_1.xlsx]pieciokat!$K$43,[UE_Pd_PSM_ver_8_1.xlsx]pieciokat!$K$46</c:f>
              <c:numCache>
                <c:formatCode>General</c:formatCode>
                <c:ptCount val="6"/>
                <c:pt idx="0">
                  <c:v>7.3035714285714288</c:v>
                </c:pt>
                <c:pt idx="1">
                  <c:v>1.6863247568571418</c:v>
                </c:pt>
                <c:pt idx="2">
                  <c:v>-6.885094324433255</c:v>
                </c:pt>
                <c:pt idx="3">
                  <c:v>-5.6761774704761905</c:v>
                </c:pt>
                <c:pt idx="4">
                  <c:v>2.1079059460714538</c:v>
                </c:pt>
                <c:pt idx="5">
                  <c:v>7.3035714285714288</c:v>
                </c:pt>
              </c:numCache>
            </c:numRef>
          </c:yVal>
          <c:extLst xmlns:c16r2="http://schemas.microsoft.com/office/drawing/2015/06/chart">
            <c:ext xmlns:c16="http://schemas.microsoft.com/office/drawing/2014/chart" uri="{C3380CC4-5D6E-409C-BE32-E72D297353CC}">
              <c16:uniqueId val="{0000001E-826D-43BC-B340-1A68B0FA9AE3}"/>
            </c:ext>
          </c:extLst>
        </c:ser>
        <c:axId val="101266176"/>
        <c:axId val="101267712"/>
      </c:scatterChart>
      <c:valAx>
        <c:axId val="101266176"/>
        <c:scaling>
          <c:orientation val="minMax"/>
        </c:scaling>
        <c:delete val="1"/>
        <c:axPos val="b"/>
        <c:numFmt formatCode="General" sourceLinked="1"/>
        <c:tickLblPos val="none"/>
        <c:crossAx val="101267712"/>
        <c:crosses val="autoZero"/>
        <c:crossBetween val="midCat"/>
      </c:valAx>
      <c:valAx>
        <c:axId val="101267712"/>
        <c:scaling>
          <c:orientation val="minMax"/>
        </c:scaling>
        <c:delete val="1"/>
        <c:axPos val="l"/>
        <c:numFmt formatCode="General" sourceLinked="1"/>
        <c:tickLblPos val="none"/>
        <c:crossAx val="101266176"/>
        <c:crosses val="autoZero"/>
        <c:crossBetween val="midCat"/>
      </c:valAx>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5E-2"/>
          <c:y val="2.0257587184189012E-2"/>
          <c:w val="0.96775099055476377"/>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D48A-4F8A-8F85-496B8D5B9D2C}"/>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0.77253097500000001</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D48A-4F8A-8F85-496B8D5B9D2C}"/>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1.6989420930312995E-2"/>
                  <c:y val="1.1575048732943469E-2"/>
                </c:manualLayout>
              </c:layout>
              <c:tx>
                <c:strRef>
                  <c:f>pieciokat!$B$20</c:f>
                  <c:strCache>
                    <c:ptCount val="1"/>
                    <c:pt idx="0">
                      <c:v>1000</c:v>
                    </c:pt>
                  </c:strCache>
                </c:strRef>
              </c:tx>
              <c:showVal val="1"/>
              <c:extLst xmlns:c16r2="http://schemas.microsoft.com/office/drawing/2015/06/chart">
                <c:ext xmlns:c15="http://schemas.microsoft.com/office/drawing/2012/chart" uri="{CE6537A1-D6FC-4f65-9D91-7224C49458BB}">
                  <c15:dlblFieldTable>
                    <c15:dlblFTEntry>
                      <c15:txfldGUID>{40F2ABD6-FD12-4DE6-A189-CD939B84A27F}</c15:txfldGUID>
                      <c15:f>pieciokat!$B$20</c15:f>
                      <c15:dlblFieldTableCache>
                        <c:ptCount val="1"/>
                        <c:pt idx="0">
                          <c:v>1000</c:v>
                        </c:pt>
                      </c15:dlblFieldTableCache>
                    </c15:dlblFTEntry>
                  </c15:dlblFieldTable>
                  <c15:showDataLabelsRange val="0"/>
                </c:ext>
                <c:ext xmlns:c16="http://schemas.microsoft.com/office/drawing/2014/chart" uri="{C3380CC4-5D6E-409C-BE32-E72D297353CC}">
                  <c16:uniqueId val="{00000002-D48A-4F8A-8F85-496B8D5B9D2C}"/>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48A-4F8A-8F85-496B8D5B9D2C}"/>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48A-4F8A-8F85-496B8D5B9D2C}"/>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48A-4F8A-8F85-496B8D5B9D2C}"/>
                </c:ext>
              </c:extLst>
            </c:dLbl>
            <c:dLbl>
              <c:idx val="4"/>
              <c:layout>
                <c:manualLayout>
                  <c:x val="-7.6047850617928417E-2"/>
                  <c:y val="1.8567251461988381E-2"/>
                </c:manualLayout>
              </c:layout>
              <c:tx>
                <c:strRef>
                  <c:f>pieciokat!$F$20</c:f>
                  <c:strCache>
                    <c:ptCount val="1"/>
                    <c:pt idx="0">
                      <c:v>25</c:v>
                    </c:pt>
                  </c:strCache>
                </c:strRef>
              </c:tx>
              <c:showVal val="1"/>
              <c:extLst xmlns:c16r2="http://schemas.microsoft.com/office/drawing/2015/06/chart">
                <c:ext xmlns:c15="http://schemas.microsoft.com/office/drawing/2012/chart" uri="{CE6537A1-D6FC-4f65-9D91-7224C49458BB}">
                  <c15:dlblFieldTable>
                    <c15:dlblFTEntry>
                      <c15:txfldGUID>{83281489-8D43-4051-994F-28D0FC034137}</c15:txfldGUID>
                      <c15:f>pieciokat!$F$20</c15:f>
                      <c15:dlblFieldTableCache>
                        <c:ptCount val="1"/>
                        <c:pt idx="0">
                          <c:v>25</c:v>
                        </c:pt>
                      </c15:dlblFieldTableCache>
                    </c15:dlblFTEntry>
                  </c15:dlblFieldTable>
                  <c15:showDataLabelsRange val="0"/>
                </c:ext>
                <c:ext xmlns:c16="http://schemas.microsoft.com/office/drawing/2014/chart" uri="{C3380CC4-5D6E-409C-BE32-E72D297353CC}">
                  <c16:uniqueId val="{00000006-D48A-4F8A-8F85-496B8D5B9D2C}"/>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48A-4F8A-8F85-496B8D5B9D2C}"/>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48A-4F8A-8F85-496B8D5B9D2C}"/>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48A-4F8A-8F85-496B8D5B9D2C}"/>
                </c:ext>
              </c:extLst>
            </c:dLbl>
            <c:dLbl>
              <c:idx val="8"/>
              <c:layout>
                <c:manualLayout>
                  <c:x val="-1.7893964146555731E-2"/>
                  <c:y val="-6.1890838206627033E-3"/>
                </c:manualLayout>
              </c:layout>
              <c:tx>
                <c:strRef>
                  <c:f>pieciokat!$J$20</c:f>
                  <c:strCache>
                    <c:ptCount val="1"/>
                    <c:pt idx="0">
                      <c:v>-2</c:v>
                    </c:pt>
                  </c:strCache>
                </c:strRef>
              </c:tx>
              <c:showVal val="1"/>
              <c:extLst xmlns:c16r2="http://schemas.microsoft.com/office/drawing/2015/06/chart">
                <c:ext xmlns:c15="http://schemas.microsoft.com/office/drawing/2012/chart" uri="{CE6537A1-D6FC-4f65-9D91-7224C49458BB}">
                  <c15:dlblFieldTable>
                    <c15:dlblFTEntry>
                      <c15:txfldGUID>{E6E15214-52E4-4A28-90CC-C55F3458D9D9}</c15:txfldGUID>
                      <c15:f>pieciokat!$J$20</c15:f>
                      <c15:dlblFieldTableCache>
                        <c:ptCount val="1"/>
                        <c:pt idx="0">
                          <c:v>-2</c:v>
                        </c:pt>
                      </c15:dlblFieldTableCache>
                    </c15:dlblFTEntry>
                  </c15:dlblFieldTable>
                  <c15:showDataLabelsRange val="0"/>
                </c:ext>
                <c:ext xmlns:c16="http://schemas.microsoft.com/office/drawing/2014/chart" uri="{C3380CC4-5D6E-409C-BE32-E72D297353CC}">
                  <c16:uniqueId val="{0000000A-D48A-4F8A-8F85-496B8D5B9D2C}"/>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1.0181341965206658</c:v>
                </c:pt>
                <c:pt idx="2">
                  <c:v>1.9358904045752641</c:v>
                </c:pt>
                <c:pt idx="3">
                  <c:v>2.5010332153618506</c:v>
                </c:pt>
                <c:pt idx="4">
                  <c:v>3.0437640809550612</c:v>
                </c:pt>
                <c:pt idx="5">
                  <c:v>3.6963597143422331</c:v>
                </c:pt>
                <c:pt idx="6">
                  <c:v>4.0091312675201856</c:v>
                </c:pt>
                <c:pt idx="7">
                  <c:v>4.5090783966096994</c:v>
                </c:pt>
                <c:pt idx="8">
                  <c:v>5.8780000000000001</c:v>
                </c:pt>
              </c:numCache>
            </c:numRef>
          </c:xVal>
          <c:yVal>
            <c:numRef>
              <c:f>pieciokat!$B$9:$J$9</c:f>
              <c:numCache>
                <c:formatCode>General</c:formatCode>
                <c:ptCount val="9"/>
                <c:pt idx="0">
                  <c:v>0</c:v>
                </c:pt>
                <c:pt idx="1">
                  <c:v>-1.4013599080910455</c:v>
                </c:pt>
                <c:pt idx="2">
                  <c:v>-2.6645595528574337</c:v>
                </c:pt>
                <c:pt idx="3">
                  <c:v>-3.4424221176240377</c:v>
                </c:pt>
                <c:pt idx="4">
                  <c:v>-4.1894368810265386</c:v>
                </c:pt>
                <c:pt idx="5">
                  <c:v>-5.0876695108206524</c:v>
                </c:pt>
                <c:pt idx="6">
                  <c:v>-5.5181682766147775</c:v>
                </c:pt>
                <c:pt idx="7">
                  <c:v>-6.2062955050936432</c:v>
                </c:pt>
                <c:pt idx="8">
                  <c:v>-8.0904792000000008</c:v>
                </c:pt>
              </c:numCache>
            </c:numRef>
          </c:yVal>
          <c:extLst xmlns:c16r2="http://schemas.microsoft.com/office/drawing/2015/06/chart">
            <c:ext xmlns:c16="http://schemas.microsoft.com/office/drawing/2014/chart" uri="{C3380CC4-5D6E-409C-BE32-E72D297353CC}">
              <c16:uniqueId val="{0000000B-D48A-4F8A-8F85-496B8D5B9D2C}"/>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-0.89894213333333362</c:v>
                </c:pt>
                <c:pt idx="2">
                  <c:v>-1.7978842666666668</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D48A-4F8A-8F85-496B8D5B9D2C}"/>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0.3862654875000025</c:v>
                </c:pt>
                <c:pt idx="2">
                  <c:v>0.77253097500000001</c:v>
                </c:pt>
                <c:pt idx="3">
                  <c:v>1.1587964625</c:v>
                </c:pt>
                <c:pt idx="4">
                  <c:v>1.5450619499999998</c:v>
                </c:pt>
                <c:pt idx="5">
                  <c:v>1.9313274374999998</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D48A-4F8A-8F85-496B8D5B9D2C}"/>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D48A-4F8A-8F85-496B8D5B9D2C}"/>
                </c:ext>
              </c:extLst>
            </c:dLbl>
            <c:dLbl>
              <c:idx val="1"/>
              <c:layout>
                <c:manualLayout>
                  <c:x val="-2.5255001581541682E-2"/>
                  <c:y val="-1.0048732943469786E-2"/>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{17896255-B59B-4899-A306-619433EBEBAB}</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D48A-4F8A-8F85-496B8D5B9D2C}"/>
                </c:ext>
              </c:extLst>
            </c:dLbl>
            <c:dLbl>
              <c:idx val="2"/>
              <c:layout>
                <c:manualLayout>
                  <c:x val="-9.5074959439972226E-2"/>
                  <c:y val="4.0994152046783632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{B05BE7F4-65AB-4599-9D1E-A87A558056C4}</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D48A-4F8A-8F85-496B8D5B9D2C}"/>
                </c:ext>
              </c:extLst>
            </c:dLbl>
            <c:dLbl>
              <c:idx val="3"/>
              <c:layout>
                <c:manualLayout>
                  <c:x val="-8.7825933197653305E-2"/>
                  <c:y val="8.0097465886941731E-3"/>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{01940BE1-A420-48D3-BE6D-AEAA221CDD6E}</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D48A-4F8A-8F85-496B8D5B9D2C}"/>
                </c:ext>
              </c:extLst>
            </c:dLbl>
            <c:dLbl>
              <c:idx val="4"/>
              <c:layout>
                <c:manualLayout>
                  <c:x val="-0.10832468592836512"/>
                  <c:y val="-2.9093567251462052E-4"/>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{F490FEA0-D950-492D-9329-93DEC954DFEE}</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D48A-4F8A-8F85-496B8D5B9D2C}"/>
                </c:ext>
              </c:extLst>
            </c:dLbl>
            <c:dLbl>
              <c:idx val="5"/>
              <c:layout>
                <c:manualLayout>
                  <c:x val="-2.2084175835947011E-2"/>
                  <c:y val="-2.8543215600328586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{C83421F6-D4D2-452C-A6B9-9C45EB46E60B}</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D48A-4F8A-8F85-496B8D5B9D2C}"/>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D48A-4F8A-8F85-496B8D5B9D2C}"/>
            </c:ext>
          </c:extLst>
        </c:ser>
        <c:ser>
          <c:idx val="6"/>
          <c:order val="6"/>
          <c:tx>
            <c:strRef>
              <c:f>pieciokat!$B$28</c:f>
              <c:strCache>
                <c:ptCount val="1"/>
                <c:pt idx="0">
                  <c:v>2006</c:v>
                </c:pt>
              </c:strCache>
            </c:strRef>
          </c:tx>
          <c:spPr>
            <a:ln>
              <a:solidFill>
                <a:srgbClr val="333399"/>
              </a:solidFill>
            </a:ln>
          </c:spPr>
          <c:marker>
            <c:symbol val="none"/>
          </c:marker>
          <c:xVal>
            <c:numRef>
              <c:f>[Polska_PSM_ver_8_1.xlsx]pieciokat!$B$30,[Polska_PSM_ver_8_1.xlsx]pieciokat!$B$33,[Polska_PSM_ver_8_1.xlsx]pieciokat!$B$36,[Polska_PSM_ver_8_1.xlsx]pieciokat!$B$39,[Polska_PSM_ver_8_1.xlsx]pieciokat!$B$42,[Polska_PSM_ver_8_1.xlsx]pieciokat!$B$45</c:f>
              <c:numCache>
                <c:formatCode>General</c:formatCode>
                <c:ptCount val="6"/>
                <c:pt idx="0">
                  <c:v>0</c:v>
                </c:pt>
                <c:pt idx="1">
                  <c:v>2.9008549999999977</c:v>
                </c:pt>
                <c:pt idx="2">
                  <c:v>4.6373621349560734</c:v>
                </c:pt>
                <c:pt idx="3">
                  <c:v>-4.1015377777777298</c:v>
                </c:pt>
                <c:pt idx="4">
                  <c:v>-4.9932750000000024</c:v>
                </c:pt>
                <c:pt idx="5">
                  <c:v>0</c:v>
                </c:pt>
              </c:numCache>
            </c:numRef>
          </c:xVal>
          <c:yVal>
            <c:numRef>
              <c:f>[Polska_PSM_ver_8_1.xlsx]pieciokat!$B$31,[Polska_PSM_ver_8_1.xlsx]pieciokat!$B$34,[Polska_PSM_ver_8_1.xlsx]pieciokat!$B$37,[Polska_PSM_ver_8_1.xlsx]pieciokat!$B$40,[Polska_PSM_ver_8_1.xlsx]pieciokat!$B$43,[Polska_PSM_ver_8_1.xlsx]pieciokat!$B$46</c:f>
              <c:numCache>
                <c:formatCode>General</c:formatCode>
                <c:ptCount val="6"/>
                <c:pt idx="0">
                  <c:v>7.8</c:v>
                </c:pt>
                <c:pt idx="1">
                  <c:v>0.94248778949999956</c:v>
                </c:pt>
                <c:pt idx="2">
                  <c:v>-6.3828652425535335</c:v>
                </c:pt>
                <c:pt idx="3">
                  <c:v>-5.6453565973333344</c:v>
                </c:pt>
                <c:pt idx="4">
                  <c:v>1.6223150474999994</c:v>
                </c:pt>
                <c:pt idx="5">
                  <c:v>7.8</c:v>
                </c:pt>
              </c:numCache>
            </c:numRef>
          </c:yVal>
          <c:extLst xmlns:c16r2="http://schemas.microsoft.com/office/drawing/2015/06/chart">
            <c:ext xmlns:c16="http://schemas.microsoft.com/office/drawing/2014/chart" uri="{C3380CC4-5D6E-409C-BE32-E72D297353CC}">
              <c16:uniqueId val="{00000015-D48A-4F8A-8F85-496B8D5B9D2C}"/>
            </c:ext>
          </c:extLst>
        </c:ser>
        <c:ser>
          <c:idx val="7"/>
          <c:order val="7"/>
          <c:tx>
            <c:strRef>
              <c:f>pieciokat!$C$28</c:f>
              <c:strCache>
                <c:ptCount val="1"/>
                <c:pt idx="0">
                  <c:v>2007</c:v>
                </c:pt>
              </c:strCache>
            </c:strRef>
          </c:tx>
          <c:spPr>
            <a:ln>
              <a:solidFill>
                <a:srgbClr val="FF33CC"/>
              </a:solidFill>
            </a:ln>
          </c:spPr>
          <c:marker>
            <c:symbol val="none"/>
          </c:marker>
          <c:xVal>
            <c:numRef>
              <c:f>[Polska_PSM_ver_8_1.xlsx]pieciokat!$C$30,[Polska_PSM_ver_8_1.xlsx]pieciokat!$C$33,[Polska_PSM_ver_8_1.xlsx]pieciokat!$C$36,[Polska_PSM_ver_8_1.xlsx]pieciokat!$C$39,[Polska_PSM_ver_8_1.xlsx]pieciokat!$C$42,[Polska_PSM_ver_8_1.xlsx]pieciokat!$C$45</c:f>
              <c:numCache>
                <c:formatCode>General</c:formatCode>
                <c:ptCount val="6"/>
                <c:pt idx="0">
                  <c:v>0</c:v>
                </c:pt>
                <c:pt idx="1">
                  <c:v>4.9457200000000014</c:v>
                </c:pt>
                <c:pt idx="2">
                  <c:v>4.4126856843453597</c:v>
                </c:pt>
                <c:pt idx="3">
                  <c:v>-4.3235955555554986</c:v>
                </c:pt>
                <c:pt idx="4">
                  <c:v>-4.4463925000000124</c:v>
                </c:pt>
                <c:pt idx="5">
                  <c:v>0</c:v>
                </c:pt>
              </c:numCache>
            </c:numRef>
          </c:xVal>
          <c:yVal>
            <c:numRef>
              <c:f>[Polska_PSM_ver_8_1.xlsx]pieciokat!$C$31,[Polska_PSM_ver_8_1.xlsx]pieciokat!$C$34,[Polska_PSM_ver_8_1.xlsx]pieciokat!$C$37,[Polska_PSM_ver_8_1.xlsx]pieciokat!$C$40,[Polska_PSM_ver_8_1.xlsx]pieciokat!$C$43,[Polska_PSM_ver_8_1.xlsx]pieciokat!$C$46</c:f>
              <c:numCache>
                <c:formatCode>General</c:formatCode>
                <c:ptCount val="6"/>
                <c:pt idx="0">
                  <c:v>8</c:v>
                </c:pt>
                <c:pt idx="1">
                  <c:v>1.606864428</c:v>
                </c:pt>
                <c:pt idx="2">
                  <c:v>-6.0736205759329538</c:v>
                </c:pt>
                <c:pt idx="3">
                  <c:v>-5.9509969226666684</c:v>
                </c:pt>
                <c:pt idx="4">
                  <c:v>1.4446329232499995</c:v>
                </c:pt>
                <c:pt idx="5">
                  <c:v>8</c:v>
                </c:pt>
              </c:numCache>
            </c:numRef>
          </c:yVal>
          <c:extLst xmlns:c16r2="http://schemas.microsoft.com/office/drawing/2015/06/chart">
            <c:ext xmlns:c16="http://schemas.microsoft.com/office/drawing/2014/chart" uri="{C3380CC4-5D6E-409C-BE32-E72D297353CC}">
              <c16:uniqueId val="{00000016-D48A-4F8A-8F85-496B8D5B9D2C}"/>
            </c:ext>
          </c:extLst>
        </c:ser>
        <c:ser>
          <c:idx val="8"/>
          <c:order val="8"/>
          <c:tx>
            <c:strRef>
              <c:f>pieciokat!$D$28</c:f>
              <c:strCache>
                <c:ptCount val="1"/>
                <c:pt idx="0">
                  <c:v>2008</c:v>
                </c:pt>
              </c:strCache>
            </c:strRef>
          </c:tx>
          <c:spPr>
            <a:ln>
              <a:solidFill>
                <a:srgbClr val="FFFF00"/>
              </a:solidFill>
            </a:ln>
          </c:spPr>
          <c:marker>
            <c:symbol val="none"/>
          </c:marker>
          <c:xVal>
            <c:numRef>
              <c:f>[Polska_PSM_ver_8_1.xlsx]pieciokat!$D$30,[Polska_PSM_ver_8_1.xlsx]pieciokat!$D$33,[Polska_PSM_ver_8_1.xlsx]pieciokat!$D$36,[Polska_PSM_ver_8_1.xlsx]pieciokat!$D$39,[Polska_PSM_ver_8_1.xlsx]pieciokat!$D$42,[Polska_PSM_ver_8_1.xlsx]pieciokat!$D$45</c:f>
              <c:numCache>
                <c:formatCode>General</c:formatCode>
                <c:ptCount val="6"/>
                <c:pt idx="0">
                  <c:v>0</c:v>
                </c:pt>
                <c:pt idx="1">
                  <c:v>6.1345949999999645</c:v>
                </c:pt>
                <c:pt idx="2">
                  <c:v>4.1989279820695966</c:v>
                </c:pt>
                <c:pt idx="3">
                  <c:v>-4.1015377777777298</c:v>
                </c:pt>
                <c:pt idx="4">
                  <c:v>-4.3512825000000008</c:v>
                </c:pt>
                <c:pt idx="5">
                  <c:v>0</c:v>
                </c:pt>
              </c:numCache>
            </c:numRef>
          </c:xVal>
          <c:yVal>
            <c:numRef>
              <c:f>[Polska_PSM_ver_8_1.xlsx]pieciokat!$D$31,[Polska_PSM_ver_8_1.xlsx]pieciokat!$D$34,[Polska_PSM_ver_8_1.xlsx]pieciokat!$D$37,[Polska_PSM_ver_8_1.xlsx]pieciokat!$D$40,[Polska_PSM_ver_8_1.xlsx]pieciokat!$D$43,[Polska_PSM_ver_8_1.xlsx]pieciokat!$D$46</c:f>
              <c:numCache>
                <c:formatCode>General</c:formatCode>
                <c:ptCount val="6"/>
                <c:pt idx="0">
                  <c:v>7.3</c:v>
                </c:pt>
                <c:pt idx="1">
                  <c:v>1.9931299155</c:v>
                </c:pt>
                <c:pt idx="2">
                  <c:v>-5.7794044745205939</c:v>
                </c:pt>
                <c:pt idx="3">
                  <c:v>-5.6453565973333344</c:v>
                </c:pt>
                <c:pt idx="4">
                  <c:v>1.4137316842499774</c:v>
                </c:pt>
                <c:pt idx="5">
                  <c:v>7.3</c:v>
                </c:pt>
              </c:numCache>
            </c:numRef>
          </c:yVal>
          <c:extLst xmlns:c16r2="http://schemas.microsoft.com/office/drawing/2015/06/chart">
            <c:ext xmlns:c16="http://schemas.microsoft.com/office/drawing/2014/chart" uri="{C3380CC4-5D6E-409C-BE32-E72D297353CC}">
              <c16:uniqueId val="{00000017-D48A-4F8A-8F85-496B8D5B9D2C}"/>
            </c:ext>
          </c:extLst>
        </c:ser>
        <c:ser>
          <c:idx val="9"/>
          <c:order val="9"/>
          <c:tx>
            <c:strRef>
              <c:f>pieciokat!$E$28</c:f>
              <c:strCache>
                <c:ptCount val="1"/>
                <c:pt idx="0">
                  <c:v>2009</c:v>
                </c:pt>
              </c:strCache>
            </c:strRef>
          </c:tx>
          <c:spPr>
            <a:ln>
              <a:solidFill>
                <a:srgbClr val="00FFFF"/>
              </a:solidFill>
            </a:ln>
          </c:spPr>
          <c:marker>
            <c:symbol val="none"/>
          </c:marker>
          <c:xVal>
            <c:numRef>
              <c:f>[Polska_PSM_ver_8_1.xlsx]pieciokat!$E$30,[Polska_PSM_ver_8_1.xlsx]pieciokat!$E$33,[Polska_PSM_ver_8_1.xlsx]pieciokat!$E$36,[Polska_PSM_ver_8_1.xlsx]pieciokat!$E$39,[Polska_PSM_ver_8_1.xlsx]pieciokat!$E$42,[Polska_PSM_ver_8_1.xlsx]pieciokat!$E$45</c:f>
              <c:numCache>
                <c:formatCode>General</c:formatCode>
                <c:ptCount val="6"/>
                <c:pt idx="0">
                  <c:v>0</c:v>
                </c:pt>
                <c:pt idx="1">
                  <c:v>5.6590450000000008</c:v>
                </c:pt>
                <c:pt idx="2">
                  <c:v>4.2228889697958758</c:v>
                </c:pt>
                <c:pt idx="3">
                  <c:v>-3.6182355555555556</c:v>
                </c:pt>
                <c:pt idx="4">
                  <c:v>-4.9932750000000024</c:v>
                </c:pt>
                <c:pt idx="5">
                  <c:v>0</c:v>
                </c:pt>
              </c:numCache>
            </c:numRef>
          </c:xVal>
          <c:yVal>
            <c:numRef>
              <c:f>[Polska_PSM_ver_8_1.xlsx]pieciokat!$E$31,[Polska_PSM_ver_8_1.xlsx]pieciokat!$E$34,[Polska_PSM_ver_8_1.xlsx]pieciokat!$E$37,[Polska_PSM_ver_8_1.xlsx]pieciokat!$E$40,[Polska_PSM_ver_8_1.xlsx]pieciokat!$E$43,[Polska_PSM_ver_8_1.xlsx]pieciokat!$E$46</c:f>
              <c:numCache>
                <c:formatCode>General</c:formatCode>
                <c:ptCount val="6"/>
                <c:pt idx="0">
                  <c:v>6.95</c:v>
                </c:pt>
                <c:pt idx="1">
                  <c:v>1.8386237205</c:v>
                </c:pt>
                <c:pt idx="2">
                  <c:v>-5.8123843780270734</c:v>
                </c:pt>
                <c:pt idx="3">
                  <c:v>-4.9801394186666714</c:v>
                </c:pt>
                <c:pt idx="4">
                  <c:v>1.6223150474999994</c:v>
                </c:pt>
                <c:pt idx="5">
                  <c:v>6.95</c:v>
                </c:pt>
              </c:numCache>
            </c:numRef>
          </c:yVal>
          <c:extLst xmlns:c16r2="http://schemas.microsoft.com/office/drawing/2015/06/chart">
            <c:ext xmlns:c16="http://schemas.microsoft.com/office/drawing/2014/chart" uri="{C3380CC4-5D6E-409C-BE32-E72D297353CC}">
              <c16:uniqueId val="{00000018-D48A-4F8A-8F85-496B8D5B9D2C}"/>
            </c:ext>
          </c:extLst>
        </c:ser>
        <c:ser>
          <c:idx val="10"/>
          <c:order val="10"/>
          <c:tx>
            <c:strRef>
              <c:f>pieciokat!$F$28</c:f>
              <c:strCache>
                <c:ptCount val="1"/>
                <c:pt idx="0">
                  <c:v>2010</c:v>
                </c:pt>
              </c:strCache>
            </c:strRef>
          </c:tx>
          <c:spPr>
            <a:ln>
              <a:solidFill>
                <a:srgbClr val="7030A0"/>
              </a:solidFill>
            </a:ln>
          </c:spPr>
          <c:marker>
            <c:symbol val="none"/>
          </c:marker>
          <c:xVal>
            <c:numRef>
              <c:f>[Polska_PSM_ver_8_1.xlsx]pieciokat!$F$30,[Polska_PSM_ver_8_1.xlsx]pieciokat!$F$33,[Polska_PSM_ver_8_1.xlsx]pieciokat!$F$36,[Polska_PSM_ver_8_1.xlsx]pieciokat!$F$39,[Polska_PSM_ver_8_1.xlsx]pieciokat!$F$42,[Polska_PSM_ver_8_1.xlsx]pieciokat!$F$45</c:f>
              <c:numCache>
                <c:formatCode>General</c:formatCode>
                <c:ptCount val="6"/>
                <c:pt idx="0">
                  <c:v>0</c:v>
                </c:pt>
                <c:pt idx="1">
                  <c:v>4.8981650000000005</c:v>
                </c:pt>
                <c:pt idx="2">
                  <c:v>4.4126856843453597</c:v>
                </c:pt>
                <c:pt idx="3">
                  <c:v>-3.6182355555555556</c:v>
                </c:pt>
                <c:pt idx="4">
                  <c:v>-4.6603900000000005</c:v>
                </c:pt>
                <c:pt idx="5">
                  <c:v>0</c:v>
                </c:pt>
              </c:numCache>
            </c:numRef>
          </c:xVal>
          <c:yVal>
            <c:numRef>
              <c:f>[Polska_PSM_ver_8_1.xlsx]pieciokat!$F$31,[Polska_PSM_ver_8_1.xlsx]pieciokat!$F$34,[Polska_PSM_ver_8_1.xlsx]pieciokat!$F$37,[Polska_PSM_ver_8_1.xlsx]pieciokat!$F$40,[Polska_PSM_ver_8_1.xlsx]pieciokat!$F$43,[Polska_PSM_ver_8_1.xlsx]pieciokat!$F$46</c:f>
              <c:numCache>
                <c:formatCode>General</c:formatCode>
                <c:ptCount val="6"/>
                <c:pt idx="0">
                  <c:v>7.1499999999999995</c:v>
                </c:pt>
                <c:pt idx="1">
                  <c:v>1.5914138085</c:v>
                </c:pt>
                <c:pt idx="2">
                  <c:v>-6.0736205759329538</c:v>
                </c:pt>
                <c:pt idx="3">
                  <c:v>-4.9801394186666714</c:v>
                </c:pt>
                <c:pt idx="4">
                  <c:v>1.5141607109999897</c:v>
                </c:pt>
                <c:pt idx="5">
                  <c:v>7.1499999999999995</c:v>
                </c:pt>
              </c:numCache>
            </c:numRef>
          </c:yVal>
          <c:extLst xmlns:c16r2="http://schemas.microsoft.com/office/drawing/2015/06/chart">
            <c:ext xmlns:c16="http://schemas.microsoft.com/office/drawing/2014/chart" uri="{C3380CC4-5D6E-409C-BE32-E72D297353CC}">
              <c16:uniqueId val="{00000019-D48A-4F8A-8F85-496B8D5B9D2C}"/>
            </c:ext>
          </c:extLst>
        </c:ser>
        <c:ser>
          <c:idx val="11"/>
          <c:order val="11"/>
          <c:tx>
            <c:strRef>
              <c:f>pieciokat!$G$28</c:f>
              <c:strCache>
                <c:ptCount val="1"/>
                <c:pt idx="0">
                  <c:v>2011</c:v>
                </c:pt>
              </c:strCache>
            </c:strRef>
          </c:tx>
          <c:spPr>
            <a:ln>
              <a:solidFill>
                <a:srgbClr val="993300"/>
              </a:solidFill>
            </a:ln>
          </c:spPr>
          <c:marker>
            <c:symbol val="none"/>
          </c:marker>
          <c:xVal>
            <c:numRef>
              <c:f>[Polska_PSM_ver_8_1.xlsx]pieciokat!$G$30,[Polska_PSM_ver_8_1.xlsx]pieciokat!$G$33,[Polska_PSM_ver_8_1.xlsx]pieciokat!$G$36,[Polska_PSM_ver_8_1.xlsx]pieciokat!$G$39,[Polska_PSM_ver_8_1.xlsx]pieciokat!$G$42,[Polska_PSM_ver_8_1.xlsx]pieciokat!$G$45</c:f>
              <c:numCache>
                <c:formatCode>General</c:formatCode>
                <c:ptCount val="6"/>
                <c:pt idx="0">
                  <c:v>0</c:v>
                </c:pt>
                <c:pt idx="1">
                  <c:v>4.8981650000000005</c:v>
                </c:pt>
                <c:pt idx="2">
                  <c:v>4.2351274372705374</c:v>
                </c:pt>
                <c:pt idx="3">
                  <c:v>-3.9447911111111202</c:v>
                </c:pt>
                <c:pt idx="4">
                  <c:v>-4.7079450000000005</c:v>
                </c:pt>
                <c:pt idx="5">
                  <c:v>0</c:v>
                </c:pt>
              </c:numCache>
            </c:numRef>
          </c:xVal>
          <c:yVal>
            <c:numRef>
              <c:f>[Polska_PSM_ver_8_1.xlsx]pieciokat!$G$31,[Polska_PSM_ver_8_1.xlsx]pieciokat!$G$34,[Polska_PSM_ver_8_1.xlsx]pieciokat!$G$37,[Polska_PSM_ver_8_1.xlsx]pieciokat!$G$40,[Polska_PSM_ver_8_1.xlsx]pieciokat!$G$43,[Polska_PSM_ver_8_1.xlsx]pieciokat!$G$46</c:f>
              <c:numCache>
                <c:formatCode>General</c:formatCode>
                <c:ptCount val="6"/>
                <c:pt idx="0">
                  <c:v>7.5</c:v>
                </c:pt>
                <c:pt idx="1">
                  <c:v>1.5914138085</c:v>
                </c:pt>
                <c:pt idx="2">
                  <c:v>-5.8292294046592197</c:v>
                </c:pt>
                <c:pt idx="3">
                  <c:v>-5.4296104853334093</c:v>
                </c:pt>
                <c:pt idx="4">
                  <c:v>1.529611330499987</c:v>
                </c:pt>
                <c:pt idx="5">
                  <c:v>7.5</c:v>
                </c:pt>
              </c:numCache>
            </c:numRef>
          </c:yVal>
          <c:extLst xmlns:c16r2="http://schemas.microsoft.com/office/drawing/2015/06/chart">
            <c:ext xmlns:c16="http://schemas.microsoft.com/office/drawing/2014/chart" uri="{C3380CC4-5D6E-409C-BE32-E72D297353CC}">
              <c16:uniqueId val="{0000001A-D48A-4F8A-8F85-496B8D5B9D2C}"/>
            </c:ext>
          </c:extLst>
        </c:ser>
        <c:ser>
          <c:idx val="12"/>
          <c:order val="12"/>
          <c:tx>
            <c:strRef>
              <c:f>pieciokat!$H$28</c:f>
              <c:strCache>
                <c:ptCount val="1"/>
                <c:pt idx="0">
                  <c:v>2012</c:v>
                </c:pt>
              </c:strCache>
            </c:strRef>
          </c:tx>
          <c:spPr>
            <a:ln>
              <a:solidFill>
                <a:srgbClr val="009999"/>
              </a:solidFill>
            </a:ln>
          </c:spPr>
          <c:marker>
            <c:symbol val="none"/>
          </c:marker>
          <c:xVal>
            <c:numRef>
              <c:f>[Polska_PSM_ver_8_1.xlsx]pieciokat!$H$30,[Polska_PSM_ver_8_1.xlsx]pieciokat!$H$33,[Polska_PSM_ver_8_1.xlsx]pieciokat!$H$36,[Polska_PSM_ver_8_1.xlsx]pieciokat!$H$39,[Polska_PSM_ver_8_1.xlsx]pieciokat!$H$42,[Polska_PSM_ver_8_1.xlsx]pieciokat!$H$45</c:f>
              <c:numCache>
                <c:formatCode>General</c:formatCode>
                <c:ptCount val="6"/>
                <c:pt idx="0">
                  <c:v>0</c:v>
                </c:pt>
                <c:pt idx="1">
                  <c:v>4.7079450000000005</c:v>
                </c:pt>
                <c:pt idx="2">
                  <c:v>4.2601456766119679</c:v>
                </c:pt>
                <c:pt idx="3">
                  <c:v>-4.0884755555555445</c:v>
                </c:pt>
                <c:pt idx="4">
                  <c:v>-5.0646074999999975</c:v>
                </c:pt>
                <c:pt idx="5">
                  <c:v>0</c:v>
                </c:pt>
              </c:numCache>
            </c:numRef>
          </c:xVal>
          <c:yVal>
            <c:numRef>
              <c:f>[Polska_PSM_ver_8_1.xlsx]pieciokat!$H$31,[Polska_PSM_ver_8_1.xlsx]pieciokat!$H$34,[Polska_PSM_ver_8_1.xlsx]pieciokat!$H$37,[Polska_PSM_ver_8_1.xlsx]pieciokat!$H$40,[Polska_PSM_ver_8_1.xlsx]pieciokat!$H$43,[Polska_PSM_ver_8_1.xlsx]pieciokat!$H$46</c:f>
              <c:numCache>
                <c:formatCode>General</c:formatCode>
                <c:ptCount val="6"/>
                <c:pt idx="0">
                  <c:v>6.6499999999999995</c:v>
                </c:pt>
                <c:pt idx="1">
                  <c:v>1.5296113304999877</c:v>
                </c:pt>
                <c:pt idx="2">
                  <c:v>-5.8636645092887845</c:v>
                </c:pt>
                <c:pt idx="3">
                  <c:v>-5.6273777546666679</c:v>
                </c:pt>
                <c:pt idx="4">
                  <c:v>1.6454909767499994</c:v>
                </c:pt>
                <c:pt idx="5">
                  <c:v>6.6499999999999995</c:v>
                </c:pt>
              </c:numCache>
            </c:numRef>
          </c:yVal>
          <c:extLst xmlns:c16r2="http://schemas.microsoft.com/office/drawing/2015/06/chart">
            <c:ext xmlns:c16="http://schemas.microsoft.com/office/drawing/2014/chart" uri="{C3380CC4-5D6E-409C-BE32-E72D297353CC}">
              <c16:uniqueId val="{0000001B-D48A-4F8A-8F85-496B8D5B9D2C}"/>
            </c:ext>
          </c:extLst>
        </c:ser>
        <c:ser>
          <c:idx val="13"/>
          <c:order val="13"/>
          <c:tx>
            <c:strRef>
              <c:f>pieciokat!$I$28</c:f>
              <c:strCache>
                <c:ptCount val="1"/>
                <c:pt idx="0">
                  <c:v>2013</c:v>
                </c:pt>
              </c:strCache>
            </c:strRef>
          </c:tx>
          <c:spPr>
            <a:ln>
              <a:solidFill>
                <a:srgbClr val="0000FF"/>
              </a:solidFill>
            </a:ln>
          </c:spPr>
          <c:marker>
            <c:symbol val="none"/>
          </c:marker>
          <c:xVal>
            <c:numRef>
              <c:f>[Polska_PSM_ver_8_1.xlsx]pieciokat!$I$30,[Polska_PSM_ver_8_1.xlsx]pieciokat!$I$33,[Polska_PSM_ver_8_1.xlsx]pieciokat!$I$36,[Polska_PSM_ver_8_1.xlsx]pieciokat!$I$39,[Polska_PSM_ver_8_1.xlsx]pieciokat!$I$42,[Polska_PSM_ver_8_1.xlsx]pieciokat!$I$45</c:f>
              <c:numCache>
                <c:formatCode>General</c:formatCode>
                <c:ptCount val="6"/>
                <c:pt idx="0">
                  <c:v>0</c:v>
                </c:pt>
                <c:pt idx="1">
                  <c:v>4.6128349999999321</c:v>
                </c:pt>
                <c:pt idx="2">
                  <c:v>4.7425030748436434</c:v>
                </c:pt>
                <c:pt idx="3">
                  <c:v>-4.0362266666666704</c:v>
                </c:pt>
                <c:pt idx="4">
                  <c:v>-5.6352675000000012</c:v>
                </c:pt>
                <c:pt idx="5">
                  <c:v>0</c:v>
                </c:pt>
              </c:numCache>
            </c:numRef>
          </c:xVal>
          <c:yVal>
            <c:numRef>
              <c:f>[Polska_PSM_ver_8_1.xlsx]pieciokat!$I$31,[Polska_PSM_ver_8_1.xlsx]pieciokat!$I$34,[Polska_PSM_ver_8_1.xlsx]pieciokat!$I$37,[Polska_PSM_ver_8_1.xlsx]pieciokat!$I$40,[Polska_PSM_ver_8_1.xlsx]pieciokat!$I$43,[Polska_PSM_ver_8_1.xlsx]pieciokat!$I$46</c:f>
              <c:numCache>
                <c:formatCode>General</c:formatCode>
                <c:ptCount val="6"/>
                <c:pt idx="0">
                  <c:v>6.6</c:v>
                </c:pt>
                <c:pt idx="1">
                  <c:v>1.4987100915</c:v>
                </c:pt>
                <c:pt idx="2">
                  <c:v>-6.5275812322147315</c:v>
                </c:pt>
                <c:pt idx="3">
                  <c:v>-5.5554623840000481</c:v>
                </c:pt>
                <c:pt idx="4">
                  <c:v>1.8308984107499897</c:v>
                </c:pt>
                <c:pt idx="5">
                  <c:v>6.6</c:v>
                </c:pt>
              </c:numCache>
            </c:numRef>
          </c:yVal>
          <c:extLst xmlns:c16r2="http://schemas.microsoft.com/office/drawing/2015/06/chart">
            <c:ext xmlns:c16="http://schemas.microsoft.com/office/drawing/2014/chart" uri="{C3380CC4-5D6E-409C-BE32-E72D297353CC}">
              <c16:uniqueId val="{0000001C-D48A-4F8A-8F85-496B8D5B9D2C}"/>
            </c:ext>
          </c:extLst>
        </c:ser>
        <c:ser>
          <c:idx val="14"/>
          <c:order val="14"/>
          <c:tx>
            <c:strRef>
              <c:f>pieciokat!$J$28</c:f>
              <c:strCache>
                <c:ptCount val="1"/>
                <c:pt idx="0">
                  <c:v>2014</c:v>
                </c:pt>
              </c:strCache>
            </c:strRef>
          </c:tx>
          <c:spPr>
            <a:ln>
              <a:solidFill>
                <a:srgbClr val="00B0F0"/>
              </a:solidFill>
            </a:ln>
          </c:spPr>
          <c:marker>
            <c:symbol val="none"/>
          </c:marker>
          <c:xVal>
            <c:numRef>
              <c:f>[Polska_PSM_ver_8_1.xlsx]pieciokat!$J$30,[Polska_PSM_ver_8_1.xlsx]pieciokat!$J$33,[Polska_PSM_ver_8_1.xlsx]pieciokat!$J$36,[Polska_PSM_ver_8_1.xlsx]pieciokat!$J$39,[Polska_PSM_ver_8_1.xlsx]pieciokat!$J$42,[Polska_PSM_ver_8_1.xlsx]pieciokat!$J$45</c:f>
              <c:numCache>
                <c:formatCode>General</c:formatCode>
                <c:ptCount val="6"/>
                <c:pt idx="0">
                  <c:v>0</c:v>
                </c:pt>
                <c:pt idx="1">
                  <c:v>5.2310500000000024</c:v>
                </c:pt>
                <c:pt idx="2">
                  <c:v>4.6988751111591087</c:v>
                </c:pt>
                <c:pt idx="3">
                  <c:v>-4.1276622222222228</c:v>
                </c:pt>
                <c:pt idx="4">
                  <c:v>-5.4450475000000012</c:v>
                </c:pt>
                <c:pt idx="5">
                  <c:v>0</c:v>
                </c:pt>
              </c:numCache>
            </c:numRef>
          </c:xVal>
          <c:yVal>
            <c:numRef>
              <c:f>[Polska_PSM_ver_8_1.xlsx]pieciokat!$J$31,[Polska_PSM_ver_8_1.xlsx]pieciokat!$J$34,[Polska_PSM_ver_8_1.xlsx]pieciokat!$J$37,[Polska_PSM_ver_8_1.xlsx]pieciokat!$J$40,[Polska_PSM_ver_8_1.xlsx]pieciokat!$J$43,[Polska_PSM_ver_8_1.xlsx]pieciokat!$J$46</c:f>
              <c:numCache>
                <c:formatCode>General</c:formatCode>
                <c:ptCount val="6"/>
                <c:pt idx="0">
                  <c:v>7.0750000000000002</c:v>
                </c:pt>
                <c:pt idx="1">
                  <c:v>1.699568145</c:v>
                </c:pt>
                <c:pt idx="2">
                  <c:v>-6.4675317029993975</c:v>
                </c:pt>
                <c:pt idx="3">
                  <c:v>-5.6813142826666674</c:v>
                </c:pt>
                <c:pt idx="4">
                  <c:v>1.7690959327499978</c:v>
                </c:pt>
                <c:pt idx="5">
                  <c:v>7.0750000000000002</c:v>
                </c:pt>
              </c:numCache>
            </c:numRef>
          </c:yVal>
          <c:extLst xmlns:c16r2="http://schemas.microsoft.com/office/drawing/2015/06/chart">
            <c:ext xmlns:c16="http://schemas.microsoft.com/office/drawing/2014/chart" uri="{C3380CC4-5D6E-409C-BE32-E72D297353CC}">
              <c16:uniqueId val="{0000001D-D48A-4F8A-8F85-496B8D5B9D2C}"/>
            </c:ext>
          </c:extLst>
        </c:ser>
        <c:ser>
          <c:idx val="15"/>
          <c:order val="15"/>
          <c:tx>
            <c:strRef>
              <c:f>pieciokat!$K$28</c:f>
              <c:strCache>
                <c:ptCount val="1"/>
                <c:pt idx="0">
                  <c:v>2015</c:v>
                </c:pt>
              </c:strCache>
            </c:strRef>
          </c:tx>
          <c:spPr>
            <a:ln>
              <a:solidFill>
                <a:srgbClr val="FF0000"/>
              </a:solidFill>
            </a:ln>
          </c:spPr>
          <c:marker>
            <c:symbol val="none"/>
          </c:marker>
          <c:xVal>
            <c:numRef>
              <c:f>[Polska_PSM_ver_8_1.xlsx]pieciokat!$K$30,[Polska_PSM_ver_8_1.xlsx]pieciokat!$K$33,[Polska_PSM_ver_8_1.xlsx]pieciokat!$K$36,[Polska_PSM_ver_8_1.xlsx]pieciokat!$K$39,[Polska_PSM_ver_8_1.xlsx]pieciokat!$K$42,[Polska_PSM_ver_8_1.xlsx]pieciokat!$K$45</c:f>
              <c:numCache>
                <c:formatCode>General</c:formatCode>
                <c:ptCount val="6"/>
                <c:pt idx="0">
                  <c:v>0</c:v>
                </c:pt>
                <c:pt idx="1">
                  <c:v>5.9443750000000009</c:v>
                </c:pt>
                <c:pt idx="2">
                  <c:v>5.1695618035104385</c:v>
                </c:pt>
                <c:pt idx="3">
                  <c:v>-4.2321600000000004</c:v>
                </c:pt>
                <c:pt idx="4">
                  <c:v>-5.8017100000000008</c:v>
                </c:pt>
                <c:pt idx="5">
                  <c:v>0</c:v>
                </c:pt>
              </c:numCache>
            </c:numRef>
          </c:xVal>
          <c:yVal>
            <c:numRef>
              <c:f>[Polska_PSM_ver_8_1.xlsx]pieciokat!$K$31,[Polska_PSM_ver_8_1.xlsx]pieciokat!$K$34,[Polska_PSM_ver_8_1.xlsx]pieciokat!$K$37,[Polska_PSM_ver_8_1.xlsx]pieciokat!$K$40,[Polska_PSM_ver_8_1.xlsx]pieciokat!$K$43,[Polska_PSM_ver_8_1.xlsx]pieciokat!$K$46</c:f>
              <c:numCache>
                <c:formatCode>General</c:formatCode>
                <c:ptCount val="6"/>
                <c:pt idx="0">
                  <c:v>7.2249999999999845</c:v>
                </c:pt>
                <c:pt idx="1">
                  <c:v>1.9313274374999998</c:v>
                </c:pt>
                <c:pt idx="2">
                  <c:v>-7.115384866351679</c:v>
                </c:pt>
                <c:pt idx="3">
                  <c:v>-5.8251450239999745</c:v>
                </c:pt>
                <c:pt idx="4">
                  <c:v>1.8849755789999993</c:v>
                </c:pt>
                <c:pt idx="5">
                  <c:v>7.2249999999999845</c:v>
                </c:pt>
              </c:numCache>
            </c:numRef>
          </c:yVal>
          <c:extLst xmlns:c16r2="http://schemas.microsoft.com/office/drawing/2015/06/chart">
            <c:ext xmlns:c16="http://schemas.microsoft.com/office/drawing/2014/chart" uri="{C3380CC4-5D6E-409C-BE32-E72D297353CC}">
              <c16:uniqueId val="{0000001E-D48A-4F8A-8F85-496B8D5B9D2C}"/>
            </c:ext>
          </c:extLst>
        </c:ser>
        <c:axId val="104524032"/>
        <c:axId val="104595456"/>
      </c:scatterChart>
      <c:valAx>
        <c:axId val="104524032"/>
        <c:scaling>
          <c:orientation val="minMax"/>
        </c:scaling>
        <c:delete val="1"/>
        <c:axPos val="b"/>
        <c:numFmt formatCode="General" sourceLinked="1"/>
        <c:tickLblPos val="none"/>
        <c:crossAx val="104595456"/>
        <c:crosses val="autoZero"/>
        <c:crossBetween val="midCat"/>
      </c:valAx>
      <c:valAx>
        <c:axId val="104595456"/>
        <c:scaling>
          <c:orientation val="minMax"/>
        </c:scaling>
        <c:delete val="1"/>
        <c:axPos val="l"/>
        <c:numFmt formatCode="General" sourceLinked="1"/>
        <c:tickLblPos val="none"/>
        <c:crossAx val="104524032"/>
        <c:crosses val="autoZero"/>
        <c:crossBetween val="midCat"/>
      </c:valAx>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9E-2"/>
          <c:y val="2.0257587184189015E-2"/>
          <c:w val="0.96775099055476432"/>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B0EA-4ED9-856C-35AACD26BE27}"/>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0.7725309749999999</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B0EA-4ED9-856C-35AACD26BE27}"/>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1.2515847083925028E-2"/>
                  <c:y val="1.1553141815987676E-2"/>
                </c:manualLayout>
              </c:layout>
              <c:tx>
                <c:strRef>
                  <c:f>pieciokat!$B$21</c:f>
                  <c:strCache>
                    <c:ptCount val="1"/>
                    <c:pt idx="0">
                      <c:v>1000/-998</c:v>
                    </c:pt>
                  </c:strCache>
                </c:strRef>
              </c:tx>
              <c:showVal val="1"/>
              <c:extLst xmlns:c16r2="http://schemas.microsoft.com/office/drawing/2015/06/chart">
                <c:ext xmlns:c15="http://schemas.microsoft.com/office/drawing/2012/chart" uri="{CE6537A1-D6FC-4f65-9D91-7224C49458BB}">
                  <c15:dlblFieldTable>
                    <c15:dlblFTEntry>
                      <c15:txfldGUID>{DF96F839-4963-4B31-8BB4-7AD804E2D229}</c15:txfldGUID>
                      <c15:f>pieciokat!$B$21</c15:f>
                      <c15:dlblFieldTableCache>
                        <c:ptCount val="1"/>
                        <c:pt idx="0">
                          <c:v>1000/-998</c:v>
                        </c:pt>
                      </c15:dlblFieldTableCache>
                    </c15:dlblFTEntry>
                  </c15:dlblFieldTable>
                  <c15:showDataLabelsRange val="0"/>
                </c:ext>
                <c:ext xmlns:c16="http://schemas.microsoft.com/office/drawing/2014/chart" uri="{C3380CC4-5D6E-409C-BE32-E72D297353CC}">
                  <c16:uniqueId val="{00000002-B0EA-4ED9-856C-35AACD26BE27}"/>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0EA-4ED9-856C-35AACD26BE27}"/>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0EA-4ED9-856C-35AACD26BE27}"/>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0EA-4ED9-856C-35AACD26BE27}"/>
                </c:ext>
              </c:extLst>
            </c:dLbl>
            <c:dLbl>
              <c:idx val="4"/>
              <c:layout>
                <c:manualLayout>
                  <c:x val="-0.12088475532875553"/>
                  <c:y val="1.8567251461988381E-2"/>
                </c:manualLayout>
              </c:layout>
              <c:tx>
                <c:strRef>
                  <c:f>pieciokat!$F$21</c:f>
                  <c:strCache>
                    <c:ptCount val="1"/>
                    <c:pt idx="0">
                      <c:v>25/-23</c:v>
                    </c:pt>
                  </c:strCache>
                </c:strRef>
              </c:tx>
              <c:showVal val="1"/>
              <c:extLst xmlns:c16r2="http://schemas.microsoft.com/office/drawing/2015/06/chart">
                <c:ext xmlns:c15="http://schemas.microsoft.com/office/drawing/2012/chart" uri="{CE6537A1-D6FC-4f65-9D91-7224C49458BB}">
                  <c15:dlblFieldTable>
                    <c15:dlblFTEntry>
                      <c15:txfldGUID>{6F5381D8-39AC-491E-B86F-C227C8687DAA}</c15:txfldGUID>
                      <c15:f>pieciokat!$F$21</c15:f>
                      <c15:dlblFieldTableCache>
                        <c:ptCount val="1"/>
                        <c:pt idx="0">
                          <c:v>25/-23</c:v>
                        </c:pt>
                      </c15:dlblFieldTableCache>
                    </c15:dlblFTEntry>
                  </c15:dlblFieldTable>
                  <c15:showDataLabelsRange val="0"/>
                </c:ext>
                <c:ext xmlns:c16="http://schemas.microsoft.com/office/drawing/2014/chart" uri="{C3380CC4-5D6E-409C-BE32-E72D297353CC}">
                  <c16:uniqueId val="{00000006-B0EA-4ED9-856C-35AACD26BE27}"/>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0EA-4ED9-856C-35AACD26BE27}"/>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0EA-4ED9-856C-35AACD26BE27}"/>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0EA-4ED9-856C-35AACD26BE27}"/>
                </c:ext>
              </c:extLst>
            </c:dLbl>
            <c:dLbl>
              <c:idx val="8"/>
              <c:layout>
                <c:manualLayout>
                  <c:x val="-1.7926313675906989E-2"/>
                  <c:y val="-6.1890838206627033E-3"/>
                </c:manualLayout>
              </c:layout>
              <c:tx>
                <c:strRef>
                  <c:f>pieciokat!$J$20</c:f>
                  <c:strCache>
                    <c:ptCount val="1"/>
                    <c:pt idx="0">
                      <c:v>1</c:v>
                    </c:pt>
                  </c:strCache>
                </c:strRef>
              </c:tx>
              <c:showVal val="1"/>
              <c:extLst xmlns:c16r2="http://schemas.microsoft.com/office/drawing/2015/06/chart">
                <c:ext xmlns:c15="http://schemas.microsoft.com/office/drawing/2012/chart" uri="{CE6537A1-D6FC-4f65-9D91-7224C49458BB}">
                  <c15:dlblFieldTable>
                    <c15:dlblFTEntry>
                      <c15:txfldGUID>{1330E17F-1AE1-4614-A8E0-8C6F5C01CFD2}</c15:txfldGUID>
                      <c15:f>pieciokat!$J$20</c15:f>
                      <c15:dlblFieldTableCache>
                        <c:ptCount val="1"/>
                        <c:pt idx="0">
                          <c:v>1</c:v>
                        </c:pt>
                      </c15:dlblFieldTableCache>
                    </c15:dlblFTEntry>
                  </c15:dlblFieldTable>
                  <c15:showDataLabelsRange val="0"/>
                </c:ext>
                <c:ext xmlns:c16="http://schemas.microsoft.com/office/drawing/2014/chart" uri="{C3380CC4-5D6E-409C-BE32-E72D297353CC}">
                  <c16:uniqueId val="{0000000A-B0EA-4ED9-856C-35AACD26BE27}"/>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1.0244937549192739</c:v>
                </c:pt>
                <c:pt idx="2">
                  <c:v>1.9593333333333327</c:v>
                </c:pt>
                <c:pt idx="3">
                  <c:v>2.5491514381709606</c:v>
                </c:pt>
                <c:pt idx="4">
                  <c:v>3.1389695430085878</c:v>
                </c:pt>
                <c:pt idx="5">
                  <c:v>3.9186666666666663</c:v>
                </c:pt>
                <c:pt idx="6">
                  <c:v>4.3533423167483143</c:v>
                </c:pt>
                <c:pt idx="7">
                  <c:v>5.2881818951623734</c:v>
                </c:pt>
                <c:pt idx="8">
                  <c:v>5.8780000000000001</c:v>
                </c:pt>
              </c:numCache>
            </c:numRef>
          </c:xVal>
          <c:yVal>
            <c:numRef>
              <c:f>pieciokat!$B$9:$J$9</c:f>
              <c:numCache>
                <c:formatCode>General</c:formatCode>
                <c:ptCount val="9"/>
                <c:pt idx="0">
                  <c:v>0</c:v>
                </c:pt>
                <c:pt idx="1">
                  <c:v>-1.4101132042708899</c:v>
                </c:pt>
                <c:pt idx="2">
                  <c:v>-2.6968263999999977</c:v>
                </c:pt>
                <c:pt idx="3">
                  <c:v>-3.508652039498481</c:v>
                </c:pt>
                <c:pt idx="4">
                  <c:v>-4.3204776789969452</c:v>
                </c:pt>
                <c:pt idx="5">
                  <c:v>-5.3936527999999999</c:v>
                </c:pt>
                <c:pt idx="6">
                  <c:v>-5.9919403647723914</c:v>
                </c:pt>
                <c:pt idx="7">
                  <c:v>-7.2786535605014899</c:v>
                </c:pt>
                <c:pt idx="8">
                  <c:v>-8.0904792000000008</c:v>
                </c:pt>
              </c:numCache>
            </c:numRef>
          </c:yVal>
          <c:extLst xmlns:c16r2="http://schemas.microsoft.com/office/drawing/2015/06/chart">
            <c:ext xmlns:c16="http://schemas.microsoft.com/office/drawing/2014/chart" uri="{C3380CC4-5D6E-409C-BE32-E72D297353CC}">
              <c16:uniqueId val="{0000000B-B0EA-4ED9-856C-35AACD26BE27}"/>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-0.89894213333333373</c:v>
                </c:pt>
                <c:pt idx="2">
                  <c:v>-1.797884266666667</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B0EA-4ED9-856C-35AACD26BE27}"/>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0.38626548750000272</c:v>
                </c:pt>
                <c:pt idx="2">
                  <c:v>0.7725309749999999</c:v>
                </c:pt>
                <c:pt idx="3">
                  <c:v>1.1587964625</c:v>
                </c:pt>
                <c:pt idx="4">
                  <c:v>1.5450619499999998</c:v>
                </c:pt>
                <c:pt idx="5">
                  <c:v>1.9313274374999996</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B0EA-4ED9-856C-35AACD26BE27}"/>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B0EA-4ED9-856C-35AACD26BE27}"/>
                </c:ext>
              </c:extLst>
            </c:dLbl>
            <c:dLbl>
              <c:idx val="1"/>
              <c:layout>
                <c:manualLayout>
                  <c:x val="-1.951815621512018E-2"/>
                  <c:y val="-1.0897173489278761E-2"/>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{FB94115B-59F5-4D0C-9988-FEEF7D1CEA87}</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B0EA-4ED9-856C-35AACD26BE27}"/>
                </c:ext>
              </c:extLst>
            </c:dLbl>
            <c:dLbl>
              <c:idx val="2"/>
              <c:layout>
                <c:manualLayout>
                  <c:x val="-7.4152125944352013E-2"/>
                  <c:y val="4.2603313840156122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{D3D7C9FB-A84E-45BA-BA88-559402F3346F}</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B0EA-4ED9-856C-35AACD26BE27}"/>
                </c:ext>
              </c:extLst>
            </c:dLbl>
            <c:dLbl>
              <c:idx val="3"/>
              <c:layout>
                <c:manualLayout>
                  <c:x val="-7.0225889038562167E-2"/>
                  <c:y val="2.4423319748935416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{848C6A99-C5A3-4833-92D3-FB07308411B0}</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B0EA-4ED9-856C-35AACD26BE27}"/>
                </c:ext>
              </c:extLst>
            </c:dLbl>
            <c:dLbl>
              <c:idx val="4"/>
              <c:layout>
                <c:manualLayout>
                  <c:x val="-0.10395074074845279"/>
                  <c:y val="-9.3128654970760748E-4"/>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{0F5C5597-4239-4AD4-A12C-7A6911EF09D2}</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B0EA-4ED9-856C-35AACD26BE27}"/>
                </c:ext>
              </c:extLst>
            </c:dLbl>
            <c:dLbl>
              <c:idx val="5"/>
              <c:layout>
                <c:manualLayout>
                  <c:x val="-2.3372011711002071E-2"/>
                  <c:y val="-1.9642552528227546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{67460545-03FB-49D4-9ACB-B141BFCDB976}</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B0EA-4ED9-856C-35AACD26BE27}"/>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B0EA-4ED9-856C-35AACD26BE27}"/>
            </c:ext>
          </c:extLst>
        </c:ser>
        <c:ser>
          <c:idx val="6"/>
          <c:order val="6"/>
          <c:tx>
            <c:strRef>
              <c:f>pieciokat!$B$28</c:f>
              <c:strCache>
                <c:ptCount val="1"/>
                <c:pt idx="0">
                  <c:v>2006</c:v>
                </c:pt>
              </c:strCache>
            </c:strRef>
          </c:tx>
          <c:spPr>
            <a:ln>
              <a:solidFill>
                <a:srgbClr val="333399"/>
              </a:solidFill>
            </a:ln>
          </c:spPr>
          <c:marker>
            <c:symbol val="none"/>
          </c:marker>
          <c:xVal>
            <c:numRef>
              <c:f>[UE_28_PSM_ver_5_1.xlsx]pieciokat!$B$30,[UE_28_PSM_ver_5_1.xlsx]pieciokat!$B$33,[UE_28_PSM_ver_5_1.xlsx]pieciokat!$B$36,[UE_28_PSM_ver_5_1.xlsx]pieciokat!$B$39,[UE_28_PSM_ver_5_1.xlsx]pieciokat!$B$42,[UE_28_PSM_ver_5_1.xlsx]pieciokat!$B$45</c:f>
              <c:numCache>
                <c:formatCode>General</c:formatCode>
                <c:ptCount val="6"/>
                <c:pt idx="0">
                  <c:v>0</c:v>
                </c:pt>
                <c:pt idx="1">
                  <c:v>7.2249632142857045</c:v>
                </c:pt>
                <c:pt idx="2">
                  <c:v>4.9320896513507861</c:v>
                </c:pt>
                <c:pt idx="3">
                  <c:v>-4.4322919047619598</c:v>
                </c:pt>
                <c:pt idx="4">
                  <c:v>-4.9686483035714524</c:v>
                </c:pt>
                <c:pt idx="5">
                  <c:v>0</c:v>
                </c:pt>
              </c:numCache>
            </c:numRef>
          </c:xVal>
          <c:yVal>
            <c:numRef>
              <c:f>[UE_28_PSM_ver_5_1.xlsx]pieciokat!$B$31,[UE_28_PSM_ver_5_1.xlsx]pieciokat!$B$34,[UE_28_PSM_ver_5_1.xlsx]pieciokat!$B$37,[UE_28_PSM_ver_5_1.xlsx]pieciokat!$B$40,[UE_28_PSM_ver_5_1.xlsx]pieciokat!$B$43,[UE_28_PSM_ver_5_1.xlsx]pieciokat!$B$46</c:f>
              <c:numCache>
                <c:formatCode>General</c:formatCode>
                <c:ptCount val="6"/>
                <c:pt idx="0">
                  <c:v>7.5187499999999998</c:v>
                </c:pt>
                <c:pt idx="1">
                  <c:v>2.3473905483214828</c:v>
                </c:pt>
                <c:pt idx="2">
                  <c:v>-6.7885281961192234</c:v>
                </c:pt>
                <c:pt idx="3">
                  <c:v>-6.1006065777142755</c:v>
                </c:pt>
                <c:pt idx="4">
                  <c:v>1.6143138338303686</c:v>
                </c:pt>
                <c:pt idx="5">
                  <c:v>7.5187499999999998</c:v>
                </c:pt>
              </c:numCache>
            </c:numRef>
          </c:yVal>
          <c:extLst xmlns:c16r2="http://schemas.microsoft.com/office/drawing/2015/06/chart">
            <c:ext xmlns:c16="http://schemas.microsoft.com/office/drawing/2014/chart" uri="{C3380CC4-5D6E-409C-BE32-E72D297353CC}">
              <c16:uniqueId val="{00000015-B0EA-4ED9-856C-35AACD26BE27}"/>
            </c:ext>
          </c:extLst>
        </c:ser>
        <c:ser>
          <c:idx val="7"/>
          <c:order val="7"/>
          <c:tx>
            <c:strRef>
              <c:f>pieciokat!$C$28</c:f>
              <c:strCache>
                <c:ptCount val="1"/>
                <c:pt idx="0">
                  <c:v>2007</c:v>
                </c:pt>
              </c:strCache>
            </c:strRef>
          </c:tx>
          <c:spPr>
            <a:ln>
              <a:solidFill>
                <a:srgbClr val="FF33CC"/>
              </a:solidFill>
            </a:ln>
          </c:spPr>
          <c:marker>
            <c:symbol val="none"/>
          </c:marker>
          <c:xVal>
            <c:numRef>
              <c:f>[UE_28_PSM_ver_5_1.xlsx]pieciokat!$C$30,[UE_28_PSM_ver_5_1.xlsx]pieciokat!$C$33,[UE_28_PSM_ver_5_1.xlsx]pieciokat!$C$36,[UE_28_PSM_ver_5_1.xlsx]pieciokat!$C$39,[UE_28_PSM_ver_5_1.xlsx]pieciokat!$C$42,[UE_28_PSM_ver_5_1.xlsx]pieciokat!$C$45</c:f>
              <c:numCache>
                <c:formatCode>General</c:formatCode>
                <c:ptCount val="6"/>
                <c:pt idx="0">
                  <c:v>0</c:v>
                </c:pt>
                <c:pt idx="1">
                  <c:v>7.5204835714285645</c:v>
                </c:pt>
                <c:pt idx="2">
                  <c:v>4.8620583537992355</c:v>
                </c:pt>
                <c:pt idx="3">
                  <c:v>-4.5283925396825397</c:v>
                </c:pt>
                <c:pt idx="4">
                  <c:v>-4.7563491964286317</c:v>
                </c:pt>
                <c:pt idx="5">
                  <c:v>0</c:v>
                </c:pt>
              </c:numCache>
            </c:numRef>
          </c:xVal>
          <c:yVal>
            <c:numRef>
              <c:f>[UE_28_PSM_ver_5_1.xlsx]pieciokat!$C$31,[UE_28_PSM_ver_5_1.xlsx]pieciokat!$C$34,[UE_28_PSM_ver_5_1.xlsx]pieciokat!$C$37,[UE_28_PSM_ver_5_1.xlsx]pieciokat!$C$40,[UE_28_PSM_ver_5_1.xlsx]pieciokat!$C$43,[UE_28_PSM_ver_5_1.xlsx]pieciokat!$C$46</c:f>
              <c:numCache>
                <c:formatCode>General</c:formatCode>
                <c:ptCount val="6"/>
                <c:pt idx="0">
                  <c:v>7.4937500000000004</c:v>
                </c:pt>
                <c:pt idx="1">
                  <c:v>2.443405112357143</c:v>
                </c:pt>
                <c:pt idx="2">
                  <c:v>-6.6921371181692404</c:v>
                </c:pt>
                <c:pt idx="3">
                  <c:v>-6.2328794916190997</c:v>
                </c:pt>
                <c:pt idx="4">
                  <c:v>1.5453378539196418</c:v>
                </c:pt>
                <c:pt idx="5">
                  <c:v>7.4937500000000004</c:v>
                </c:pt>
              </c:numCache>
            </c:numRef>
          </c:yVal>
          <c:extLst xmlns:c16r2="http://schemas.microsoft.com/office/drawing/2015/06/chart">
            <c:ext xmlns:c16="http://schemas.microsoft.com/office/drawing/2014/chart" uri="{C3380CC4-5D6E-409C-BE32-E72D297353CC}">
              <c16:uniqueId val="{00000016-B0EA-4ED9-856C-35AACD26BE27}"/>
            </c:ext>
          </c:extLst>
        </c:ser>
        <c:ser>
          <c:idx val="8"/>
          <c:order val="8"/>
          <c:tx>
            <c:strRef>
              <c:f>pieciokat!$D$28</c:f>
              <c:strCache>
                <c:ptCount val="1"/>
                <c:pt idx="0">
                  <c:v>2008</c:v>
                </c:pt>
              </c:strCache>
            </c:strRef>
          </c:tx>
          <c:spPr>
            <a:ln>
              <a:solidFill>
                <a:srgbClr val="FFFF00"/>
              </a:solidFill>
            </a:ln>
          </c:spPr>
          <c:marker>
            <c:symbol val="none"/>
          </c:marker>
          <c:xVal>
            <c:numRef>
              <c:f>[UE_28_PSM_ver_5_1.xlsx]pieciokat!$D$30,[UE_28_PSM_ver_5_1.xlsx]pieciokat!$D$33,[UE_28_PSM_ver_5_1.xlsx]pieciokat!$D$36,[UE_28_PSM_ver_5_1.xlsx]pieciokat!$D$39,[UE_28_PSM_ver_5_1.xlsx]pieciokat!$D$42,[UE_28_PSM_ver_5_1.xlsx]pieciokat!$D$45</c:f>
              <c:numCache>
                <c:formatCode>General</c:formatCode>
                <c:ptCount val="6"/>
                <c:pt idx="0">
                  <c:v>0</c:v>
                </c:pt>
                <c:pt idx="1">
                  <c:v>7.5595466071428579</c:v>
                </c:pt>
                <c:pt idx="2">
                  <c:v>4.4514803886043834</c:v>
                </c:pt>
                <c:pt idx="3">
                  <c:v>-4.2960715873015873</c:v>
                </c:pt>
                <c:pt idx="4">
                  <c:v>-4.7835234821429333</c:v>
                </c:pt>
                <c:pt idx="5">
                  <c:v>0</c:v>
                </c:pt>
              </c:numCache>
            </c:numRef>
          </c:xVal>
          <c:yVal>
            <c:numRef>
              <c:f>[UE_28_PSM_ver_5_1.xlsx]pieciokat!$D$31,[UE_28_PSM_ver_5_1.xlsx]pieciokat!$D$34,[UE_28_PSM_ver_5_1.xlsx]pieciokat!$D$37,[UE_28_PSM_ver_5_1.xlsx]pieciokat!$D$40,[UE_28_PSM_ver_5_1.xlsx]pieciokat!$D$43,[UE_28_PSM_ver_5_1.xlsx]pieciokat!$D$46</c:f>
              <c:numCache>
                <c:formatCode>General</c:formatCode>
                <c:ptCount val="6"/>
                <c:pt idx="0">
                  <c:v>6.5446428571428568</c:v>
                </c:pt>
                <c:pt idx="1">
                  <c:v>2.4560966926607137</c:v>
                </c:pt>
                <c:pt idx="2">
                  <c:v>-6.1270176068749613</c:v>
                </c:pt>
                <c:pt idx="3">
                  <c:v>-5.9131129327619059</c:v>
                </c:pt>
                <c:pt idx="4">
                  <c:v>1.5541667793482141</c:v>
                </c:pt>
                <c:pt idx="5">
                  <c:v>6.5446428571428568</c:v>
                </c:pt>
              </c:numCache>
            </c:numRef>
          </c:yVal>
          <c:extLst xmlns:c16r2="http://schemas.microsoft.com/office/drawing/2015/06/chart">
            <c:ext xmlns:c16="http://schemas.microsoft.com/office/drawing/2014/chart" uri="{C3380CC4-5D6E-409C-BE32-E72D297353CC}">
              <c16:uniqueId val="{00000017-B0EA-4ED9-856C-35AACD26BE27}"/>
            </c:ext>
          </c:extLst>
        </c:ser>
        <c:ser>
          <c:idx val="9"/>
          <c:order val="9"/>
          <c:tx>
            <c:strRef>
              <c:f>pieciokat!$E$28</c:f>
              <c:strCache>
                <c:ptCount val="1"/>
                <c:pt idx="0">
                  <c:v>2009</c:v>
                </c:pt>
              </c:strCache>
            </c:strRef>
          </c:tx>
          <c:spPr>
            <a:ln>
              <a:solidFill>
                <a:srgbClr val="00FFFF"/>
              </a:solidFill>
            </a:ln>
          </c:spPr>
          <c:marker>
            <c:symbol val="none"/>
          </c:marker>
          <c:xVal>
            <c:numRef>
              <c:f>[UE_28_PSM_ver_5_1.xlsx]pieciokat!$E$30,[UE_28_PSM_ver_5_1.xlsx]pieciokat!$E$33,[UE_28_PSM_ver_5_1.xlsx]pieciokat!$E$36,[UE_28_PSM_ver_5_1.xlsx]pieciokat!$E$39,[UE_28_PSM_ver_5_1.xlsx]pieciokat!$E$42,[UE_28_PSM_ver_5_1.xlsx]pieciokat!$E$45</c:f>
              <c:numCache>
                <c:formatCode>General</c:formatCode>
                <c:ptCount val="6"/>
                <c:pt idx="0">
                  <c:v>0</c:v>
                </c:pt>
                <c:pt idx="1">
                  <c:v>6.7816826785714293</c:v>
                </c:pt>
                <c:pt idx="2">
                  <c:v>5.6159059670693319</c:v>
                </c:pt>
                <c:pt idx="3">
                  <c:v>-3.7399941269841275</c:v>
                </c:pt>
                <c:pt idx="4">
                  <c:v>-5.625077142857144</c:v>
                </c:pt>
                <c:pt idx="5">
                  <c:v>0</c:v>
                </c:pt>
              </c:numCache>
            </c:numRef>
          </c:xVal>
          <c:yVal>
            <c:numRef>
              <c:f>[UE_28_PSM_ver_5_1.xlsx]pieciokat!$E$31,[UE_28_PSM_ver_5_1.xlsx]pieciokat!$E$34,[UE_28_PSM_ver_5_1.xlsx]pieciokat!$E$37,[UE_28_PSM_ver_5_1.xlsx]pieciokat!$E$40,[UE_28_PSM_ver_5_1.xlsx]pieciokat!$E$43,[UE_28_PSM_ver_5_1.xlsx]pieciokat!$E$46</c:f>
              <c:numCache>
                <c:formatCode>General</c:formatCode>
                <c:ptCount val="6"/>
                <c:pt idx="0">
                  <c:v>4.8616071428571432</c:v>
                </c:pt>
                <c:pt idx="1">
                  <c:v>2.2033687022678849</c:v>
                </c:pt>
                <c:pt idx="2">
                  <c:v>-7.7297329730743574</c:v>
                </c:pt>
                <c:pt idx="3">
                  <c:v>-5.1477279163809255</c:v>
                </c:pt>
                <c:pt idx="4">
                  <c:v>1.8275875637142971</c:v>
                </c:pt>
                <c:pt idx="5">
                  <c:v>4.8616071428571432</c:v>
                </c:pt>
              </c:numCache>
            </c:numRef>
          </c:yVal>
          <c:extLst xmlns:c16r2="http://schemas.microsoft.com/office/drawing/2015/06/chart">
            <c:ext xmlns:c16="http://schemas.microsoft.com/office/drawing/2014/chart" uri="{C3380CC4-5D6E-409C-BE32-E72D297353CC}">
              <c16:uniqueId val="{00000018-B0EA-4ED9-856C-35AACD26BE27}"/>
            </c:ext>
          </c:extLst>
        </c:ser>
        <c:ser>
          <c:idx val="10"/>
          <c:order val="10"/>
          <c:tx>
            <c:strRef>
              <c:f>pieciokat!$F$28</c:f>
              <c:strCache>
                <c:ptCount val="1"/>
                <c:pt idx="0">
                  <c:v>2010</c:v>
                </c:pt>
              </c:strCache>
            </c:strRef>
          </c:tx>
          <c:spPr>
            <a:ln>
              <a:solidFill>
                <a:srgbClr val="7030A0"/>
              </a:solidFill>
            </a:ln>
          </c:spPr>
          <c:marker>
            <c:symbol val="none"/>
          </c:marker>
          <c:xVal>
            <c:numRef>
              <c:f>[UE_28_PSM_ver_5_1.xlsx]pieciokat!$F$30,[UE_28_PSM_ver_5_1.xlsx]pieciokat!$F$33,[UE_28_PSM_ver_5_1.xlsx]pieciokat!$F$36,[UE_28_PSM_ver_5_1.xlsx]pieciokat!$F$39,[UE_28_PSM_ver_5_1.xlsx]pieciokat!$F$42,[UE_28_PSM_ver_5_1.xlsx]pieciokat!$F$45</c:f>
              <c:numCache>
                <c:formatCode>General</c:formatCode>
                <c:ptCount val="6"/>
                <c:pt idx="0">
                  <c:v>0</c:v>
                </c:pt>
                <c:pt idx="1">
                  <c:v>6.4080362499999755</c:v>
                </c:pt>
                <c:pt idx="2">
                  <c:v>5.2806180439823134</c:v>
                </c:pt>
                <c:pt idx="3">
                  <c:v>-3.7465252380952392</c:v>
                </c:pt>
                <c:pt idx="4">
                  <c:v>-5.6904652678571255</c:v>
                </c:pt>
                <c:pt idx="5">
                  <c:v>0</c:v>
                </c:pt>
              </c:numCache>
            </c:numRef>
          </c:xVal>
          <c:yVal>
            <c:numRef>
              <c:f>[UE_28_PSM_ver_5_1.xlsx]pieciokat!$F$31,[UE_28_PSM_ver_5_1.xlsx]pieciokat!$F$34,[UE_28_PSM_ver_5_1.xlsx]pieciokat!$F$37,[UE_28_PSM_ver_5_1.xlsx]pieciokat!$F$40,[UE_28_PSM_ver_5_1.xlsx]pieciokat!$F$43,[UE_28_PSM_ver_5_1.xlsx]pieciokat!$F$46</c:f>
              <c:numCache>
                <c:formatCode>General</c:formatCode>
                <c:ptCount val="6"/>
                <c:pt idx="0">
                  <c:v>6.6723214285714283</c:v>
                </c:pt>
                <c:pt idx="1">
                  <c:v>2.0819709776250002</c:v>
                </c:pt>
                <c:pt idx="2">
                  <c:v>-7.2682426757372403</c:v>
                </c:pt>
                <c:pt idx="3">
                  <c:v>-5.1567173377142845</c:v>
                </c:pt>
                <c:pt idx="4">
                  <c:v>1.848832165526801</c:v>
                </c:pt>
                <c:pt idx="5">
                  <c:v>6.6723214285714283</c:v>
                </c:pt>
              </c:numCache>
            </c:numRef>
          </c:yVal>
          <c:extLst xmlns:c16r2="http://schemas.microsoft.com/office/drawing/2015/06/chart">
            <c:ext xmlns:c16="http://schemas.microsoft.com/office/drawing/2014/chart" uri="{C3380CC4-5D6E-409C-BE32-E72D297353CC}">
              <c16:uniqueId val="{00000019-B0EA-4ED9-856C-35AACD26BE27}"/>
            </c:ext>
          </c:extLst>
        </c:ser>
        <c:ser>
          <c:idx val="11"/>
          <c:order val="11"/>
          <c:tx>
            <c:strRef>
              <c:f>pieciokat!$G$28</c:f>
              <c:strCache>
                <c:ptCount val="1"/>
                <c:pt idx="0">
                  <c:v>2011</c:v>
                </c:pt>
              </c:strCache>
            </c:strRef>
          </c:tx>
          <c:spPr>
            <a:ln>
              <a:solidFill>
                <a:srgbClr val="993300"/>
              </a:solidFill>
            </a:ln>
          </c:spPr>
          <c:marker>
            <c:symbol val="none"/>
          </c:marker>
          <c:xVal>
            <c:numRef>
              <c:f>[UE_28_PSM_ver_5_1.xlsx]pieciokat!$G$30,[UE_28_PSM_ver_5_1.xlsx]pieciokat!$G$33,[UE_28_PSM_ver_5_1.xlsx]pieciokat!$G$36,[UE_28_PSM_ver_5_1.xlsx]pieciokat!$G$39,[UE_28_PSM_ver_5_1.xlsx]pieciokat!$G$42,[UE_28_PSM_ver_5_1.xlsx]pieciokat!$G$45</c:f>
              <c:numCache>
                <c:formatCode>General</c:formatCode>
                <c:ptCount val="6"/>
                <c:pt idx="0">
                  <c:v>0</c:v>
                </c:pt>
                <c:pt idx="1">
                  <c:v>6.4267185714285695</c:v>
                </c:pt>
                <c:pt idx="2">
                  <c:v>4.8778597582967747</c:v>
                </c:pt>
                <c:pt idx="3">
                  <c:v>-3.9671834920634952</c:v>
                </c:pt>
                <c:pt idx="4">
                  <c:v>-5.7567025892857151</c:v>
                </c:pt>
                <c:pt idx="5">
                  <c:v>0</c:v>
                </c:pt>
              </c:numCache>
            </c:numRef>
          </c:xVal>
          <c:yVal>
            <c:numRef>
              <c:f>[UE_28_PSM_ver_5_1.xlsx]pieciokat!$G$31,[UE_28_PSM_ver_5_1.xlsx]pieciokat!$G$34,[UE_28_PSM_ver_5_1.xlsx]pieciokat!$G$37,[UE_28_PSM_ver_5_1.xlsx]pieciokat!$G$40,[UE_28_PSM_ver_5_1.xlsx]pieciokat!$G$43,[UE_28_PSM_ver_5_1.xlsx]pieciokat!$G$46</c:f>
              <c:numCache>
                <c:formatCode>General</c:formatCode>
                <c:ptCount val="6"/>
                <c:pt idx="0">
                  <c:v>6.6732142857142884</c:v>
                </c:pt>
                <c:pt idx="1">
                  <c:v>2.0880408638571426</c:v>
                </c:pt>
                <c:pt idx="2">
                  <c:v>-6.7138861713196816</c:v>
                </c:pt>
                <c:pt idx="3">
                  <c:v>-5.4604313584761845</c:v>
                </c:pt>
                <c:pt idx="4">
                  <c:v>1.87035267125894</c:v>
                </c:pt>
                <c:pt idx="5">
                  <c:v>6.6732142857142884</c:v>
                </c:pt>
              </c:numCache>
            </c:numRef>
          </c:yVal>
          <c:extLst xmlns:c16r2="http://schemas.microsoft.com/office/drawing/2015/06/chart">
            <c:ext xmlns:c16="http://schemas.microsoft.com/office/drawing/2014/chart" uri="{C3380CC4-5D6E-409C-BE32-E72D297353CC}">
              <c16:uniqueId val="{0000001A-B0EA-4ED9-856C-35AACD26BE27}"/>
            </c:ext>
          </c:extLst>
        </c:ser>
        <c:ser>
          <c:idx val="12"/>
          <c:order val="12"/>
          <c:tx>
            <c:strRef>
              <c:f>pieciokat!$H$28</c:f>
              <c:strCache>
                <c:ptCount val="1"/>
                <c:pt idx="0">
                  <c:v>2012</c:v>
                </c:pt>
              </c:strCache>
            </c:strRef>
          </c:tx>
          <c:spPr>
            <a:ln>
              <a:solidFill>
                <a:srgbClr val="009999"/>
              </a:solidFill>
            </a:ln>
          </c:spPr>
          <c:marker>
            <c:symbol val="none"/>
          </c:marker>
          <c:xVal>
            <c:numRef>
              <c:f>[UE_28_PSM_ver_5_1.xlsx]pieciokat!$H$30,[UE_28_PSM_ver_5_1.xlsx]pieciokat!$H$33,[UE_28_PSM_ver_5_1.xlsx]pieciokat!$H$36,[UE_28_PSM_ver_5_1.xlsx]pieciokat!$H$39,[UE_28_PSM_ver_5_1.xlsx]pieciokat!$H$42,[UE_28_PSM_ver_5_1.xlsx]pieciokat!$H$45</c:f>
              <c:numCache>
                <c:formatCode>General</c:formatCode>
                <c:ptCount val="6"/>
                <c:pt idx="0">
                  <c:v>0</c:v>
                </c:pt>
                <c:pt idx="1">
                  <c:v>6.1991339285714275</c:v>
                </c:pt>
                <c:pt idx="2">
                  <c:v>4.9793755744757453</c:v>
                </c:pt>
                <c:pt idx="3">
                  <c:v>-4.0730807936507984</c:v>
                </c:pt>
                <c:pt idx="4">
                  <c:v>-5.9783428571428594</c:v>
                </c:pt>
                <c:pt idx="5">
                  <c:v>0</c:v>
                </c:pt>
              </c:numCache>
            </c:numRef>
          </c:xVal>
          <c:yVal>
            <c:numRef>
              <c:f>[UE_28_PSM_ver_5_1.xlsx]pieciokat!$H$31,[UE_28_PSM_ver_5_1.xlsx]pieciokat!$H$34,[UE_28_PSM_ver_5_1.xlsx]pieciokat!$H$37,[UE_28_PSM_ver_5_1.xlsx]pieciokat!$H$40,[UE_28_PSM_ver_5_1.xlsx]pieciokat!$H$43,[UE_28_PSM_ver_5_1.xlsx]pieciokat!$H$46</c:f>
              <c:numCache>
                <c:formatCode>General</c:formatCode>
                <c:ptCount val="6"/>
                <c:pt idx="0">
                  <c:v>6.1624999999999845</c:v>
                </c:pt>
                <c:pt idx="1">
                  <c:v>2.0140986133928567</c:v>
                </c:pt>
                <c:pt idx="2">
                  <c:v>-6.8536125407083945</c:v>
                </c:pt>
                <c:pt idx="3">
                  <c:v>-5.6061884043809505</c:v>
                </c:pt>
                <c:pt idx="4">
                  <c:v>1.9423635942857269</c:v>
                </c:pt>
                <c:pt idx="5">
                  <c:v>6.1624999999999845</c:v>
                </c:pt>
              </c:numCache>
            </c:numRef>
          </c:yVal>
          <c:extLst xmlns:c16r2="http://schemas.microsoft.com/office/drawing/2015/06/chart">
            <c:ext xmlns:c16="http://schemas.microsoft.com/office/drawing/2014/chart" uri="{C3380CC4-5D6E-409C-BE32-E72D297353CC}">
              <c16:uniqueId val="{0000001B-B0EA-4ED9-856C-35AACD26BE27}"/>
            </c:ext>
          </c:extLst>
        </c:ser>
        <c:ser>
          <c:idx val="13"/>
          <c:order val="13"/>
          <c:tx>
            <c:strRef>
              <c:f>pieciokat!$I$28</c:f>
              <c:strCache>
                <c:ptCount val="1"/>
                <c:pt idx="0">
                  <c:v>2013</c:v>
                </c:pt>
              </c:strCache>
            </c:strRef>
          </c:tx>
          <c:spPr>
            <a:ln>
              <a:solidFill>
                <a:srgbClr val="0000FF"/>
              </a:solidFill>
            </a:ln>
          </c:spPr>
          <c:marker>
            <c:symbol val="none"/>
          </c:marker>
          <c:xVal>
            <c:numRef>
              <c:f>[UE_28_PSM_ver_5_1.xlsx]pieciokat!$I$30,[UE_28_PSM_ver_5_1.xlsx]pieciokat!$I$33,[UE_28_PSM_ver_5_1.xlsx]pieciokat!$I$36,[UE_28_PSM_ver_5_1.xlsx]pieciokat!$I$39,[UE_28_PSM_ver_5_1.xlsx]pieciokat!$I$42,[UE_28_PSM_ver_5_1.xlsx]pieciokat!$I$45</c:f>
              <c:numCache>
                <c:formatCode>General</c:formatCode>
                <c:ptCount val="6"/>
                <c:pt idx="0">
                  <c:v>0</c:v>
                </c:pt>
                <c:pt idx="1">
                  <c:v>6.0904367857142914</c:v>
                </c:pt>
                <c:pt idx="2">
                  <c:v>5.6271469185815333</c:v>
                </c:pt>
                <c:pt idx="3">
                  <c:v>-4.1108679365078835</c:v>
                </c:pt>
                <c:pt idx="4">
                  <c:v>-6.2866011607143513</c:v>
                </c:pt>
                <c:pt idx="5">
                  <c:v>0</c:v>
                </c:pt>
              </c:numCache>
            </c:numRef>
          </c:xVal>
          <c:yVal>
            <c:numRef>
              <c:f>[UE_28_PSM_ver_5_1.xlsx]pieciokat!$I$31,[UE_28_PSM_ver_5_1.xlsx]pieciokat!$I$34,[UE_28_PSM_ver_5_1.xlsx]pieciokat!$I$37,[UE_28_PSM_ver_5_1.xlsx]pieciokat!$I$40,[UE_28_PSM_ver_5_1.xlsx]pieciokat!$I$43,[UE_28_PSM_ver_5_1.xlsx]pieciokat!$I$46</c:f>
              <c:numCache>
                <c:formatCode>General</c:formatCode>
                <c:ptCount val="6"/>
                <c:pt idx="0">
                  <c:v>6.378571428571429</c:v>
                </c:pt>
                <c:pt idx="1">
                  <c:v>1.9787829116785949</c:v>
                </c:pt>
                <c:pt idx="2">
                  <c:v>-7.7452050187356996</c:v>
                </c:pt>
                <c:pt idx="3">
                  <c:v>-5.6581986278095249</c:v>
                </c:pt>
                <c:pt idx="4">
                  <c:v>2.0425167171160812</c:v>
                </c:pt>
                <c:pt idx="5">
                  <c:v>6.378571428571429</c:v>
                </c:pt>
              </c:numCache>
            </c:numRef>
          </c:yVal>
          <c:extLst xmlns:c16r2="http://schemas.microsoft.com/office/drawing/2015/06/chart">
            <c:ext xmlns:c16="http://schemas.microsoft.com/office/drawing/2014/chart" uri="{C3380CC4-5D6E-409C-BE32-E72D297353CC}">
              <c16:uniqueId val="{0000001C-B0EA-4ED9-856C-35AACD26BE27}"/>
            </c:ext>
          </c:extLst>
        </c:ser>
        <c:ser>
          <c:idx val="14"/>
          <c:order val="14"/>
          <c:tx>
            <c:strRef>
              <c:f>pieciokat!$J$28</c:f>
              <c:strCache>
                <c:ptCount val="1"/>
                <c:pt idx="0">
                  <c:v>2014</c:v>
                </c:pt>
              </c:strCache>
            </c:strRef>
          </c:tx>
          <c:spPr>
            <a:ln>
              <a:solidFill>
                <a:srgbClr val="00B0F0"/>
              </a:solidFill>
            </a:ln>
          </c:spPr>
          <c:marker>
            <c:symbol val="none"/>
          </c:marker>
          <c:xVal>
            <c:numRef>
              <c:f>[UE_28_PSM_ver_5_1.xlsx]pieciokat!$J$30,[UE_28_PSM_ver_5_1.xlsx]pieciokat!$J$33,[UE_28_PSM_ver_5_1.xlsx]pieciokat!$J$36,[UE_28_PSM_ver_5_1.xlsx]pieciokat!$J$39,[UE_28_PSM_ver_5_1.xlsx]pieciokat!$J$42,[UE_28_PSM_ver_5_1.xlsx]pieciokat!$J$45</c:f>
              <c:numCache>
                <c:formatCode>General</c:formatCode>
                <c:ptCount val="6"/>
                <c:pt idx="0">
                  <c:v>0</c:v>
                </c:pt>
                <c:pt idx="1">
                  <c:v>6.2891487500000034</c:v>
                </c:pt>
                <c:pt idx="2">
                  <c:v>5.6181423091053055</c:v>
                </c:pt>
                <c:pt idx="3">
                  <c:v>-4.1887747619047619</c:v>
                </c:pt>
                <c:pt idx="4">
                  <c:v>-6.3409497321428594</c:v>
                </c:pt>
                <c:pt idx="5">
                  <c:v>0</c:v>
                </c:pt>
              </c:numCache>
            </c:numRef>
          </c:xVal>
          <c:yVal>
            <c:numRef>
              <c:f>[UE_28_PSM_ver_5_1.xlsx]pieciokat!$J$31,[UE_28_PSM_ver_5_1.xlsx]pieciokat!$J$34,[UE_28_PSM_ver_5_1.xlsx]pieciokat!$J$37,[UE_28_PSM_ver_5_1.xlsx]pieciokat!$J$40,[UE_28_PSM_ver_5_1.xlsx]pieciokat!$J$43,[UE_28_PSM_ver_5_1.xlsx]pieciokat!$J$46</c:f>
              <c:numCache>
                <c:formatCode>General</c:formatCode>
                <c:ptCount val="6"/>
                <c:pt idx="0">
                  <c:v>6.8169642857142874</c:v>
                </c:pt>
                <c:pt idx="1">
                  <c:v>2.0433444288750002</c:v>
                </c:pt>
                <c:pt idx="2">
                  <c:v>-7.7328110742525604</c:v>
                </c:pt>
                <c:pt idx="3">
                  <c:v>-5.7654295822857149</c:v>
                </c:pt>
                <c:pt idx="4">
                  <c:v>2.0601745679732391</c:v>
                </c:pt>
                <c:pt idx="5">
                  <c:v>6.8169642857142874</c:v>
                </c:pt>
              </c:numCache>
            </c:numRef>
          </c:yVal>
          <c:extLst xmlns:c16r2="http://schemas.microsoft.com/office/drawing/2015/06/chart">
            <c:ext xmlns:c16="http://schemas.microsoft.com/office/drawing/2014/chart" uri="{C3380CC4-5D6E-409C-BE32-E72D297353CC}">
              <c16:uniqueId val="{0000001D-B0EA-4ED9-856C-35AACD26BE27}"/>
            </c:ext>
          </c:extLst>
        </c:ser>
        <c:ser>
          <c:idx val="15"/>
          <c:order val="15"/>
          <c:tx>
            <c:strRef>
              <c:f>pieciokat!$K$28</c:f>
              <c:strCache>
                <c:ptCount val="1"/>
                <c:pt idx="0">
                  <c:v>2015</c:v>
                </c:pt>
              </c:strCache>
            </c:strRef>
          </c:tx>
          <c:spPr>
            <a:ln>
              <a:solidFill>
                <a:srgbClr val="FF0000"/>
              </a:solidFill>
            </a:ln>
          </c:spPr>
          <c:marker>
            <c:symbol val="none"/>
          </c:marker>
          <c:xVal>
            <c:numRef>
              <c:f>[UE_28_PSM_ver_5_1.xlsx]pieciokat!$K$30,[UE_28_PSM_ver_5_1.xlsx]pieciokat!$K$33,[UE_28_PSM_ver_5_1.xlsx]pieciokat!$K$36,[UE_28_PSM_ver_5_1.xlsx]pieciokat!$K$39,[UE_28_PSM_ver_5_1.xlsx]pieciokat!$K$42,[UE_28_PSM_ver_5_1.xlsx]pieciokat!$K$45</c:f>
              <c:numCache>
                <c:formatCode>General</c:formatCode>
                <c:ptCount val="6"/>
                <c:pt idx="0">
                  <c:v>0</c:v>
                </c:pt>
                <c:pt idx="1">
                  <c:v>6.5422092857143603</c:v>
                </c:pt>
                <c:pt idx="2">
                  <c:v>5.2524733976342937</c:v>
                </c:pt>
                <c:pt idx="3">
                  <c:v>-4.307734285714286</c:v>
                </c:pt>
                <c:pt idx="4">
                  <c:v>-6.4674799999999975</c:v>
                </c:pt>
                <c:pt idx="5">
                  <c:v>0</c:v>
                </c:pt>
              </c:numCache>
            </c:numRef>
          </c:xVal>
          <c:yVal>
            <c:numRef>
              <c:f>[UE_28_PSM_ver_5_1.xlsx]pieciokat!$K$31,[UE_28_PSM_ver_5_1.xlsx]pieciokat!$K$34,[UE_28_PSM_ver_5_1.xlsx]pieciokat!$K$37,[UE_28_PSM_ver_5_1.xlsx]pieciokat!$K$40,[UE_28_PSM_ver_5_1.xlsx]pieciokat!$K$43,[UE_28_PSM_ver_5_1.xlsx]pieciokat!$K$46</c:f>
              <c:numCache>
                <c:formatCode>General</c:formatCode>
                <c:ptCount val="6"/>
                <c:pt idx="0">
                  <c:v>6.9758928571428571</c:v>
                </c:pt>
                <c:pt idx="1">
                  <c:v>2.1255637969285752</c:v>
                </c:pt>
                <c:pt idx="2">
                  <c:v>-7.2295043845038434</c:v>
                </c:pt>
                <c:pt idx="3">
                  <c:v>-5.9291654708571437</c:v>
                </c:pt>
                <c:pt idx="4">
                  <c:v>2.101284252000029</c:v>
                </c:pt>
                <c:pt idx="5">
                  <c:v>6.9758928571428571</c:v>
                </c:pt>
              </c:numCache>
            </c:numRef>
          </c:yVal>
          <c:extLst xmlns:c16r2="http://schemas.microsoft.com/office/drawing/2015/06/chart">
            <c:ext xmlns:c16="http://schemas.microsoft.com/office/drawing/2014/chart" uri="{C3380CC4-5D6E-409C-BE32-E72D297353CC}">
              <c16:uniqueId val="{0000001E-B0EA-4ED9-856C-35AACD26BE27}"/>
            </c:ext>
          </c:extLst>
        </c:ser>
        <c:axId val="104771584"/>
        <c:axId val="104773120"/>
      </c:scatterChart>
      <c:valAx>
        <c:axId val="104771584"/>
        <c:scaling>
          <c:orientation val="minMax"/>
        </c:scaling>
        <c:delete val="1"/>
        <c:axPos val="b"/>
        <c:numFmt formatCode="General" sourceLinked="1"/>
        <c:tickLblPos val="none"/>
        <c:crossAx val="104773120"/>
        <c:crosses val="autoZero"/>
        <c:crossBetween val="midCat"/>
      </c:valAx>
      <c:valAx>
        <c:axId val="104773120"/>
        <c:scaling>
          <c:orientation val="minMax"/>
        </c:scaling>
        <c:delete val="1"/>
        <c:axPos val="l"/>
        <c:numFmt formatCode="General" sourceLinked="1"/>
        <c:tickLblPos val="none"/>
        <c:crossAx val="104771584"/>
        <c:crosses val="autoZero"/>
        <c:crossBetween val="midCat"/>
      </c:valAx>
      <c:spPr>
        <a:noFill/>
        <a:ln w="25400">
          <a:noFill/>
        </a:ln>
      </c:spPr>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5E-2"/>
          <c:y val="2.0257587184189012E-2"/>
          <c:w val="0.96775099055476421"/>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F586-43A0-87FC-062559300F5A}"/>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0.77253097500000001</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F586-43A0-87FC-062559300F5A}"/>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1.6990553796080513E-2"/>
                  <c:y val="1.1576036848394118E-2"/>
                </c:manualLayout>
              </c:layout>
              <c:tx>
                <c:strRef>
                  <c:f>pieciokat!$B$21</c:f>
                  <c:strCache>
                    <c:ptCount val="1"/>
                    <c:pt idx="0">
                      <c:v>1000/-998</c:v>
                    </c:pt>
                  </c:strCache>
                </c:strRef>
              </c:tx>
              <c:showVal val="1"/>
              <c:extLst xmlns:c16r2="http://schemas.microsoft.com/office/drawing/2015/06/chart">
                <c:ext xmlns:c15="http://schemas.microsoft.com/office/drawing/2012/chart" uri="{CE6537A1-D6FC-4f65-9D91-7224C49458BB}">
                  <c15:dlblFieldTable>
                    <c15:dlblFTEntry>
                      <c15:txfldGUID>{6118EDE4-6DAC-488F-8C7B-C3D26215D108}</c15:txfldGUID>
                      <c15:f>pieciokat!$B$21</c15:f>
                      <c15:dlblFieldTableCache>
                        <c:ptCount val="1"/>
                        <c:pt idx="0">
                          <c:v>1000/-998</c:v>
                        </c:pt>
                      </c15:dlblFieldTableCache>
                    </c15:dlblFTEntry>
                  </c15:dlblFieldTable>
                  <c15:showDataLabelsRange val="0"/>
                </c:ext>
                <c:ext xmlns:c16="http://schemas.microsoft.com/office/drawing/2014/chart" uri="{C3380CC4-5D6E-409C-BE32-E72D297353CC}">
                  <c16:uniqueId val="{00000002-F586-43A0-87FC-062559300F5A}"/>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586-43A0-87FC-062559300F5A}"/>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586-43A0-87FC-062559300F5A}"/>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586-43A0-87FC-062559300F5A}"/>
                </c:ext>
              </c:extLst>
            </c:dLbl>
            <c:dLbl>
              <c:idx val="4"/>
              <c:layout>
                <c:manualLayout>
                  <c:x val="-0.12528701331051187"/>
                  <c:y val="1.8566491430175403E-2"/>
                </c:manualLayout>
              </c:layout>
              <c:tx>
                <c:strRef>
                  <c:f>pieciokat!$F$21</c:f>
                  <c:strCache>
                    <c:ptCount val="1"/>
                    <c:pt idx="0">
                      <c:v>25/-23</c:v>
                    </c:pt>
                  </c:strCache>
                </c:strRef>
              </c:tx>
              <c:showVal val="1"/>
              <c:extLst xmlns:c16r2="http://schemas.microsoft.com/office/drawing/2015/06/chart">
                <c:ext xmlns:c15="http://schemas.microsoft.com/office/drawing/2012/chart" uri="{CE6537A1-D6FC-4f65-9D91-7224C49458BB}">
                  <c15:dlblFieldTable>
                    <c15:dlblFTEntry>
                      <c15:txfldGUID>{1EFFFC30-B457-4C0F-B1B1-86E4F96FAB21}</c15:txfldGUID>
                      <c15:f>pieciokat!$F$21</c15:f>
                      <c15:dlblFieldTableCache>
                        <c:ptCount val="1"/>
                        <c:pt idx="0">
                          <c:v>25/-23</c:v>
                        </c:pt>
                      </c15:dlblFieldTableCache>
                    </c15:dlblFTEntry>
                  </c15:dlblFieldTable>
                  <c15:showDataLabelsRange val="0"/>
                </c:ext>
                <c:ext xmlns:c16="http://schemas.microsoft.com/office/drawing/2014/chart" uri="{C3380CC4-5D6E-409C-BE32-E72D297353CC}">
                  <c16:uniqueId val="{00000006-F586-43A0-87FC-062559300F5A}"/>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586-43A0-87FC-062559300F5A}"/>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586-43A0-87FC-062559300F5A}"/>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586-43A0-87FC-062559300F5A}"/>
                </c:ext>
              </c:extLst>
            </c:dLbl>
            <c:dLbl>
              <c:idx val="8"/>
              <c:layout>
                <c:manualLayout>
                  <c:x val="-1.3423608568983381E-2"/>
                  <c:y val="-1.2378148262936605E-2"/>
                </c:manualLayout>
              </c:layout>
              <c:tx>
                <c:strRef>
                  <c:f>pieciokat!$J$20</c:f>
                  <c:strCache>
                    <c:ptCount val="1"/>
                    <c:pt idx="0">
                      <c:v>1</c:v>
                    </c:pt>
                  </c:strCache>
                </c:strRef>
              </c:tx>
              <c:showVal val="1"/>
              <c:extLst xmlns:c16r2="http://schemas.microsoft.com/office/drawing/2015/06/chart">
                <c:ext xmlns:c15="http://schemas.microsoft.com/office/drawing/2012/chart" uri="{CE6537A1-D6FC-4f65-9D91-7224C49458BB}">
                  <c15:dlblFieldTable>
                    <c15:dlblFTEntry>
                      <c15:txfldGUID>{AE24805E-BE22-4377-91D5-15C2AED5F810}</c15:txfldGUID>
                      <c15:f>pieciokat!$J$20</c15:f>
                      <c15:dlblFieldTableCache>
                        <c:ptCount val="1"/>
                        <c:pt idx="0">
                          <c:v>1</c:v>
                        </c:pt>
                      </c15:dlblFieldTableCache>
                    </c15:dlblFTEntry>
                  </c15:dlblFieldTable>
                  <c15:showDataLabelsRange val="0"/>
                </c:ext>
                <c:ext xmlns:c16="http://schemas.microsoft.com/office/drawing/2014/chart" uri="{C3380CC4-5D6E-409C-BE32-E72D297353CC}">
                  <c16:uniqueId val="{0000000A-F586-43A0-87FC-062559300F5A}"/>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1.0244937549192739</c:v>
                </c:pt>
                <c:pt idx="2">
                  <c:v>1.9593333333333329</c:v>
                </c:pt>
                <c:pt idx="3">
                  <c:v>2.5491514381709606</c:v>
                </c:pt>
                <c:pt idx="4">
                  <c:v>3.1389695430085878</c:v>
                </c:pt>
                <c:pt idx="5">
                  <c:v>3.9186666666666663</c:v>
                </c:pt>
                <c:pt idx="6">
                  <c:v>4.3533423167483143</c:v>
                </c:pt>
                <c:pt idx="7">
                  <c:v>5.2881818951623734</c:v>
                </c:pt>
                <c:pt idx="8">
                  <c:v>5.8780000000000001</c:v>
                </c:pt>
              </c:numCache>
            </c:numRef>
          </c:xVal>
          <c:yVal>
            <c:numRef>
              <c:f>pieciokat!$B$9:$J$9</c:f>
              <c:numCache>
                <c:formatCode>General</c:formatCode>
                <c:ptCount val="9"/>
                <c:pt idx="0">
                  <c:v>0</c:v>
                </c:pt>
                <c:pt idx="1">
                  <c:v>-1.4101132042708899</c:v>
                </c:pt>
                <c:pt idx="2">
                  <c:v>-2.6968263999999977</c:v>
                </c:pt>
                <c:pt idx="3">
                  <c:v>-3.508652039498481</c:v>
                </c:pt>
                <c:pt idx="4">
                  <c:v>-4.3204776789969452</c:v>
                </c:pt>
                <c:pt idx="5">
                  <c:v>-5.3936527999999999</c:v>
                </c:pt>
                <c:pt idx="6">
                  <c:v>-5.9919403647723914</c:v>
                </c:pt>
                <c:pt idx="7">
                  <c:v>-7.2786535605014899</c:v>
                </c:pt>
                <c:pt idx="8">
                  <c:v>-8.0904792000000008</c:v>
                </c:pt>
              </c:numCache>
            </c:numRef>
          </c:yVal>
          <c:extLst xmlns:c16r2="http://schemas.microsoft.com/office/drawing/2015/06/chart">
            <c:ext xmlns:c16="http://schemas.microsoft.com/office/drawing/2014/chart" uri="{C3380CC4-5D6E-409C-BE32-E72D297353CC}">
              <c16:uniqueId val="{0000000B-F586-43A0-87FC-062559300F5A}"/>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-0.89894213333333362</c:v>
                </c:pt>
                <c:pt idx="2">
                  <c:v>-1.7978842666666668</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F586-43A0-87FC-062559300F5A}"/>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0.38626548750000272</c:v>
                </c:pt>
                <c:pt idx="2">
                  <c:v>0.77253097500000001</c:v>
                </c:pt>
                <c:pt idx="3">
                  <c:v>1.1587964625</c:v>
                </c:pt>
                <c:pt idx="4">
                  <c:v>1.5450619499999998</c:v>
                </c:pt>
                <c:pt idx="5">
                  <c:v>1.9313274374999998</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F586-43A0-87FC-062559300F5A}"/>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F586-43A0-87FC-062559300F5A}"/>
                </c:ext>
              </c:extLst>
            </c:dLbl>
            <c:dLbl>
              <c:idx val="1"/>
              <c:layout>
                <c:manualLayout>
                  <c:x val="-2.3971534903320071E-2"/>
                  <c:y val="1.4799589100641104E-3"/>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{A508B28A-616C-46CC-A5C6-DD0870755411}</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F586-43A0-87FC-062559300F5A}"/>
                </c:ext>
              </c:extLst>
            </c:dLbl>
            <c:dLbl>
              <c:idx val="2"/>
              <c:layout>
                <c:manualLayout>
                  <c:x val="-7.7193148111023471E-2"/>
                  <c:y val="3.4804130825054277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{40B411E4-08F7-4402-B865-CB9D4D1D33D1}</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F586-43A0-87FC-062559300F5A}"/>
                </c:ext>
              </c:extLst>
            </c:dLbl>
            <c:dLbl>
              <c:idx val="3"/>
              <c:layout>
                <c:manualLayout>
                  <c:x val="-6.9947218089246532E-2"/>
                  <c:y val="2.6576884766900382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{C7C13533-9743-4840-B1F3-4D5505E03AAC}</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F586-43A0-87FC-062559300F5A}"/>
                </c:ext>
              </c:extLst>
            </c:dLbl>
            <c:dLbl>
              <c:idx val="4"/>
              <c:layout>
                <c:manualLayout>
                  <c:x val="-0.10637698918677242"/>
                  <c:y val="3.1041614280897197E-3"/>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{1EE8C486-B422-4A42-A29A-3AC564356E0F}</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F586-43A0-87FC-062559300F5A}"/>
                </c:ext>
              </c:extLst>
            </c:dLbl>
            <c:dLbl>
              <c:idx val="5"/>
              <c:layout>
                <c:manualLayout>
                  <c:x val="-2.3372011711002064E-2"/>
                  <c:y val="-1.9642552528227542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{1D73A4D2-3539-4E99-93F6-5759EB4ED631}</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F586-43A0-87FC-062559300F5A}"/>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F586-43A0-87FC-062559300F5A}"/>
            </c:ext>
          </c:extLst>
        </c:ser>
        <c:ser>
          <c:idx val="6"/>
          <c:order val="6"/>
          <c:tx>
            <c:strRef>
              <c:f>pieciokat!$B$28</c:f>
              <c:strCache>
                <c:ptCount val="1"/>
                <c:pt idx="0">
                  <c:v>2006</c:v>
                </c:pt>
              </c:strCache>
            </c:strRef>
          </c:tx>
          <c:spPr>
            <a:ln>
              <a:solidFill>
                <a:srgbClr val="333399"/>
              </a:solidFill>
            </a:ln>
          </c:spPr>
          <c:marker>
            <c:symbol val="none"/>
          </c:marker>
          <c:xVal>
            <c:numRef>
              <c:f>[UE_Zach_PSM_ver_5_1.xlsx]pieciokat!$B$30,[UE_Zach_PSM_ver_5_1.xlsx]pieciokat!$B$33,[UE_Zach_PSM_ver_5_1.xlsx]pieciokat!$B$36,[UE_Zach_PSM_ver_5_1.xlsx]pieciokat!$B$39,[UE_Zach_PSM_ver_5_1.xlsx]pieciokat!$B$42,[UE_Zach_PSM_ver_5_1.xlsx]pieciokat!$B$45</c:f>
              <c:numCache>
                <c:formatCode>General</c:formatCode>
                <c:ptCount val="6"/>
                <c:pt idx="0">
                  <c:v>0</c:v>
                </c:pt>
                <c:pt idx="1">
                  <c:v>7.4994235000000034</c:v>
                </c:pt>
                <c:pt idx="2">
                  <c:v>5.3229184592267709</c:v>
                </c:pt>
                <c:pt idx="3">
                  <c:v>-4.6266391111111114</c:v>
                </c:pt>
                <c:pt idx="4">
                  <c:v>-6.9715630000000752</c:v>
                </c:pt>
                <c:pt idx="5">
                  <c:v>0</c:v>
                </c:pt>
              </c:numCache>
            </c:numRef>
          </c:xVal>
          <c:yVal>
            <c:numRef>
              <c:f>[UE_Zach_PSM_ver_5_1.xlsx]pieciokat!$B$31,[UE_Zach_PSM_ver_5_1.xlsx]pieciokat!$B$34,[UE_Zach_PSM_ver_5_1.xlsx]pieciokat!$B$37,[UE_Zach_PSM_ver_5_1.xlsx]pieciokat!$B$40,[UE_Zach_PSM_ver_5_1.xlsx]pieciokat!$B$43,[UE_Zach_PSM_ver_5_1.xlsx]pieciokat!$B$46</c:f>
              <c:numCache>
                <c:formatCode>General</c:formatCode>
                <c:ptCount val="6"/>
                <c:pt idx="0">
                  <c:v>7.1449999999999845</c:v>
                </c:pt>
                <c:pt idx="1">
                  <c:v>2.4365626951499721</c:v>
                </c:pt>
                <c:pt idx="2">
                  <c:v>-7.3264649672798265</c:v>
                </c:pt>
                <c:pt idx="3">
                  <c:v>-6.368106072533334</c:v>
                </c:pt>
                <c:pt idx="4">
                  <c:v>2.2650608187000012</c:v>
                </c:pt>
                <c:pt idx="5">
                  <c:v>7.1449999999999845</c:v>
                </c:pt>
              </c:numCache>
            </c:numRef>
          </c:yVal>
          <c:extLst xmlns:c16r2="http://schemas.microsoft.com/office/drawing/2015/06/chart">
            <c:ext xmlns:c16="http://schemas.microsoft.com/office/drawing/2014/chart" uri="{C3380CC4-5D6E-409C-BE32-E72D297353CC}">
              <c16:uniqueId val="{00000015-F586-43A0-87FC-062559300F5A}"/>
            </c:ext>
          </c:extLst>
        </c:ser>
        <c:ser>
          <c:idx val="7"/>
          <c:order val="7"/>
          <c:tx>
            <c:strRef>
              <c:f>pieciokat!$C$28</c:f>
              <c:strCache>
                <c:ptCount val="1"/>
                <c:pt idx="0">
                  <c:v>2007</c:v>
                </c:pt>
              </c:strCache>
            </c:strRef>
          </c:tx>
          <c:spPr>
            <a:ln>
              <a:solidFill>
                <a:srgbClr val="FF33CC"/>
              </a:solidFill>
            </a:ln>
          </c:spPr>
          <c:marker>
            <c:symbol val="none"/>
          </c:marker>
          <c:xVal>
            <c:numRef>
              <c:f>[UE_Zach_PSM_ver_5_1.xlsx]pieciokat!$C$30,[UE_Zach_PSM_ver_5_1.xlsx]pieciokat!$C$33,[UE_Zach_PSM_ver_5_1.xlsx]pieciokat!$C$36,[UE_Zach_PSM_ver_5_1.xlsx]pieciokat!$C$39,[UE_Zach_PSM_ver_5_1.xlsx]pieciokat!$C$42,[UE_Zach_PSM_ver_5_1.xlsx]pieciokat!$C$45</c:f>
              <c:numCache>
                <c:formatCode>General</c:formatCode>
                <c:ptCount val="6"/>
                <c:pt idx="0">
                  <c:v>0</c:v>
                </c:pt>
                <c:pt idx="1">
                  <c:v>7.6991544999999855</c:v>
                </c:pt>
                <c:pt idx="2">
                  <c:v>5.3097255181370375</c:v>
                </c:pt>
                <c:pt idx="3">
                  <c:v>-4.7193808888888888</c:v>
                </c:pt>
                <c:pt idx="4">
                  <c:v>-6.8954749999999745</c:v>
                </c:pt>
                <c:pt idx="5">
                  <c:v>0</c:v>
                </c:pt>
              </c:numCache>
            </c:numRef>
          </c:xVal>
          <c:yVal>
            <c:numRef>
              <c:f>[UE_Zach_PSM_ver_5_1.xlsx]pieciokat!$C$31,[UE_Zach_PSM_ver_5_1.xlsx]pieciokat!$C$34,[UE_Zach_PSM_ver_5_1.xlsx]pieciokat!$C$37,[UE_Zach_PSM_ver_5_1.xlsx]pieciokat!$C$40,[UE_Zach_PSM_ver_5_1.xlsx]pieciokat!$C$43,[UE_Zach_PSM_ver_5_1.xlsx]pieciokat!$C$46</c:f>
              <c:numCache>
                <c:formatCode>General</c:formatCode>
                <c:ptCount val="6"/>
                <c:pt idx="0">
                  <c:v>7.1724999999999985</c:v>
                </c:pt>
                <c:pt idx="1">
                  <c:v>2.5014552970499997</c:v>
                </c:pt>
                <c:pt idx="2">
                  <c:v>-7.3083062031638324</c:v>
                </c:pt>
                <c:pt idx="3">
                  <c:v>-6.4957558554666681</c:v>
                </c:pt>
                <c:pt idx="4">
                  <c:v>2.2403398275000295</c:v>
                </c:pt>
                <c:pt idx="5">
                  <c:v>7.1724999999999985</c:v>
                </c:pt>
              </c:numCache>
            </c:numRef>
          </c:yVal>
          <c:extLst xmlns:c16r2="http://schemas.microsoft.com/office/drawing/2015/06/chart">
            <c:ext xmlns:c16="http://schemas.microsoft.com/office/drawing/2014/chart" uri="{C3380CC4-5D6E-409C-BE32-E72D297353CC}">
              <c16:uniqueId val="{00000016-F586-43A0-87FC-062559300F5A}"/>
            </c:ext>
          </c:extLst>
        </c:ser>
        <c:ser>
          <c:idx val="8"/>
          <c:order val="8"/>
          <c:tx>
            <c:strRef>
              <c:f>pieciokat!$D$28</c:f>
              <c:strCache>
                <c:ptCount val="1"/>
                <c:pt idx="0">
                  <c:v>2008</c:v>
                </c:pt>
              </c:strCache>
            </c:strRef>
          </c:tx>
          <c:spPr>
            <a:ln>
              <a:solidFill>
                <a:srgbClr val="FFFF00"/>
              </a:solidFill>
            </a:ln>
          </c:spPr>
          <c:marker>
            <c:symbol val="none"/>
          </c:marker>
          <c:xVal>
            <c:numRef>
              <c:f>[UE_Zach_PSM_ver_5_1.xlsx]pieciokat!$D$30,[UE_Zach_PSM_ver_5_1.xlsx]pieciokat!$D$33,[UE_Zach_PSM_ver_5_1.xlsx]pieciokat!$D$36,[UE_Zach_PSM_ver_5_1.xlsx]pieciokat!$D$39,[UE_Zach_PSM_ver_5_1.xlsx]pieciokat!$D$42,[UE_Zach_PSM_ver_5_1.xlsx]pieciokat!$D$45</c:f>
              <c:numCache>
                <c:formatCode>General</c:formatCode>
                <c:ptCount val="6"/>
                <c:pt idx="0">
                  <c:v>0</c:v>
                </c:pt>
                <c:pt idx="1">
                  <c:v>7.7847535000000008</c:v>
                </c:pt>
                <c:pt idx="2">
                  <c:v>4.8267031581881819</c:v>
                </c:pt>
                <c:pt idx="3">
                  <c:v>-4.5979022222222206</c:v>
                </c:pt>
                <c:pt idx="4">
                  <c:v>-6.6624554999999646</c:v>
                </c:pt>
                <c:pt idx="5">
                  <c:v>0</c:v>
                </c:pt>
              </c:numCache>
            </c:numRef>
          </c:xVal>
          <c:yVal>
            <c:numRef>
              <c:f>[UE_Zach_PSM_ver_5_1.xlsx]pieciokat!$D$31,[UE_Zach_PSM_ver_5_1.xlsx]pieciokat!$D$34,[UE_Zach_PSM_ver_5_1.xlsx]pieciokat!$D$37,[UE_Zach_PSM_ver_5_1.xlsx]pieciokat!$D$40,[UE_Zach_PSM_ver_5_1.xlsx]pieciokat!$D$43,[UE_Zach_PSM_ver_5_1.xlsx]pieciokat!$D$46</c:f>
              <c:numCache>
                <c:formatCode>General</c:formatCode>
                <c:ptCount val="6"/>
                <c:pt idx="0">
                  <c:v>6.335</c:v>
                </c:pt>
                <c:pt idx="1">
                  <c:v>2.5292664121499997</c:v>
                </c:pt>
                <c:pt idx="2">
                  <c:v>-6.6434742269301745</c:v>
                </c:pt>
                <c:pt idx="3">
                  <c:v>-6.3285526186666665</c:v>
                </c:pt>
                <c:pt idx="4">
                  <c:v>2.1646317919500362</c:v>
                </c:pt>
                <c:pt idx="5">
                  <c:v>6.335</c:v>
                </c:pt>
              </c:numCache>
            </c:numRef>
          </c:yVal>
          <c:extLst xmlns:c16r2="http://schemas.microsoft.com/office/drawing/2015/06/chart">
            <c:ext xmlns:c16="http://schemas.microsoft.com/office/drawing/2014/chart" uri="{C3380CC4-5D6E-409C-BE32-E72D297353CC}">
              <c16:uniqueId val="{00000017-F586-43A0-87FC-062559300F5A}"/>
            </c:ext>
          </c:extLst>
        </c:ser>
        <c:ser>
          <c:idx val="9"/>
          <c:order val="9"/>
          <c:tx>
            <c:strRef>
              <c:f>pieciokat!$E$28</c:f>
              <c:strCache>
                <c:ptCount val="1"/>
                <c:pt idx="0">
                  <c:v>2009</c:v>
                </c:pt>
              </c:strCache>
            </c:strRef>
          </c:tx>
          <c:spPr>
            <a:ln>
              <a:solidFill>
                <a:srgbClr val="00FFFF"/>
              </a:solidFill>
            </a:ln>
          </c:spPr>
          <c:marker>
            <c:symbol val="none"/>
          </c:marker>
          <c:xVal>
            <c:numRef>
              <c:f>[UE_Zach_PSM_ver_5_1.xlsx]pieciokat!$E$30,[UE_Zach_PSM_ver_5_1.xlsx]pieciokat!$E$33,[UE_Zach_PSM_ver_5_1.xlsx]pieciokat!$E$36,[UE_Zach_PSM_ver_5_1.xlsx]pieciokat!$E$39,[UE_Zach_PSM_ver_5_1.xlsx]pieciokat!$E$42,[UE_Zach_PSM_ver_5_1.xlsx]pieciokat!$E$45</c:f>
              <c:numCache>
                <c:formatCode>General</c:formatCode>
                <c:ptCount val="6"/>
                <c:pt idx="0">
                  <c:v>0</c:v>
                </c:pt>
                <c:pt idx="1">
                  <c:v>7.3567585000000006</c:v>
                </c:pt>
                <c:pt idx="2">
                  <c:v>5.3591336121166488</c:v>
                </c:pt>
                <c:pt idx="3">
                  <c:v>-4.0035711111111114</c:v>
                </c:pt>
                <c:pt idx="4">
                  <c:v>-6.6006339999999986</c:v>
                </c:pt>
                <c:pt idx="5">
                  <c:v>0</c:v>
                </c:pt>
              </c:numCache>
            </c:numRef>
          </c:xVal>
          <c:yVal>
            <c:numRef>
              <c:f>[UE_Zach_PSM_ver_5_1.xlsx]pieciokat!$E$31,[UE_Zach_PSM_ver_5_1.xlsx]pieciokat!$E$34,[UE_Zach_PSM_ver_5_1.xlsx]pieciokat!$E$37,[UE_Zach_PSM_ver_5_1.xlsx]pieciokat!$E$40,[UE_Zach_PSM_ver_5_1.xlsx]pieciokat!$E$43,[UE_Zach_PSM_ver_5_1.xlsx]pieciokat!$E$46</c:f>
              <c:numCache>
                <c:formatCode>General</c:formatCode>
                <c:ptCount val="6"/>
                <c:pt idx="0">
                  <c:v>5.0874999999999995</c:v>
                </c:pt>
                <c:pt idx="1">
                  <c:v>2.3902108366499997</c:v>
                </c:pt>
                <c:pt idx="2">
                  <c:v>-7.3763115037173552</c:v>
                </c:pt>
                <c:pt idx="3">
                  <c:v>-5.510515277333254</c:v>
                </c:pt>
                <c:pt idx="4">
                  <c:v>2.1445459865999994</c:v>
                </c:pt>
                <c:pt idx="5">
                  <c:v>5.0874999999999995</c:v>
                </c:pt>
              </c:numCache>
            </c:numRef>
          </c:yVal>
          <c:extLst xmlns:c16r2="http://schemas.microsoft.com/office/drawing/2015/06/chart">
            <c:ext xmlns:c16="http://schemas.microsoft.com/office/drawing/2014/chart" uri="{C3380CC4-5D6E-409C-BE32-E72D297353CC}">
              <c16:uniqueId val="{00000018-F586-43A0-87FC-062559300F5A}"/>
            </c:ext>
          </c:extLst>
        </c:ser>
        <c:ser>
          <c:idx val="10"/>
          <c:order val="10"/>
          <c:tx>
            <c:strRef>
              <c:f>pieciokat!$F$28</c:f>
              <c:strCache>
                <c:ptCount val="1"/>
                <c:pt idx="0">
                  <c:v>2010</c:v>
                </c:pt>
              </c:strCache>
            </c:strRef>
          </c:tx>
          <c:spPr>
            <a:ln>
              <a:solidFill>
                <a:srgbClr val="7030A0"/>
              </a:solidFill>
            </a:ln>
          </c:spPr>
          <c:marker>
            <c:symbol val="none"/>
          </c:marker>
          <c:xVal>
            <c:numRef>
              <c:f>[UE_Zach_PSM_ver_5_1.xlsx]pieciokat!$F$30,[UE_Zach_PSM_ver_5_1.xlsx]pieciokat!$F$33,[UE_Zach_PSM_ver_5_1.xlsx]pieciokat!$F$36,[UE_Zach_PSM_ver_5_1.xlsx]pieciokat!$F$39,[UE_Zach_PSM_ver_5_1.xlsx]pieciokat!$F$42,[UE_Zach_PSM_ver_5_1.xlsx]pieciokat!$F$45</c:f>
              <c:numCache>
                <c:formatCode>General</c:formatCode>
                <c:ptCount val="6"/>
                <c:pt idx="0">
                  <c:v>0</c:v>
                </c:pt>
                <c:pt idx="1">
                  <c:v>7.2996925000000124</c:v>
                </c:pt>
                <c:pt idx="2">
                  <c:v>5.3053729375222085</c:v>
                </c:pt>
                <c:pt idx="3">
                  <c:v>-4.0466764444444534</c:v>
                </c:pt>
                <c:pt idx="4">
                  <c:v>-6.759943250000001</c:v>
                </c:pt>
                <c:pt idx="5">
                  <c:v>0</c:v>
                </c:pt>
              </c:numCache>
            </c:numRef>
          </c:xVal>
          <c:yVal>
            <c:numRef>
              <c:f>[UE_Zach_PSM_ver_5_1.xlsx]pieciokat!$F$31,[UE_Zach_PSM_ver_5_1.xlsx]pieciokat!$F$34,[UE_Zach_PSM_ver_5_1.xlsx]pieciokat!$F$37,[UE_Zach_PSM_ver_5_1.xlsx]pieciokat!$F$40,[UE_Zach_PSM_ver_5_1.xlsx]pieciokat!$F$43,[UE_Zach_PSM_ver_5_1.xlsx]pieciokat!$F$46</c:f>
              <c:numCache>
                <c:formatCode>General</c:formatCode>
                <c:ptCount val="6"/>
                <c:pt idx="0">
                  <c:v>7.0174999999999965</c:v>
                </c:pt>
                <c:pt idx="1">
                  <c:v>2.3716700932499712</c:v>
                </c:pt>
                <c:pt idx="2">
                  <c:v>-7.3023153112055645</c:v>
                </c:pt>
                <c:pt idx="3">
                  <c:v>-5.5698454581333374</c:v>
                </c:pt>
                <c:pt idx="4">
                  <c:v>2.1963055619249992</c:v>
                </c:pt>
                <c:pt idx="5">
                  <c:v>7.0174999999999965</c:v>
                </c:pt>
              </c:numCache>
            </c:numRef>
          </c:yVal>
          <c:extLst xmlns:c16r2="http://schemas.microsoft.com/office/drawing/2015/06/chart">
            <c:ext xmlns:c16="http://schemas.microsoft.com/office/drawing/2014/chart" uri="{C3380CC4-5D6E-409C-BE32-E72D297353CC}">
              <c16:uniqueId val="{00000019-F586-43A0-87FC-062559300F5A}"/>
            </c:ext>
          </c:extLst>
        </c:ser>
        <c:ser>
          <c:idx val="11"/>
          <c:order val="11"/>
          <c:tx>
            <c:strRef>
              <c:f>pieciokat!$G$28</c:f>
              <c:strCache>
                <c:ptCount val="1"/>
                <c:pt idx="0">
                  <c:v>2011</c:v>
                </c:pt>
              </c:strCache>
            </c:strRef>
          </c:tx>
          <c:spPr>
            <a:ln>
              <a:solidFill>
                <a:srgbClr val="993300"/>
              </a:solidFill>
            </a:ln>
          </c:spPr>
          <c:marker>
            <c:symbol val="none"/>
          </c:marker>
          <c:xVal>
            <c:numRef>
              <c:f>[UE_Zach_PSM_ver_5_1.xlsx]pieciokat!$G$30,[UE_Zach_PSM_ver_5_1.xlsx]pieciokat!$G$33,[UE_Zach_PSM_ver_5_1.xlsx]pieciokat!$G$36,[UE_Zach_PSM_ver_5_1.xlsx]pieciokat!$G$39,[UE_Zach_PSM_ver_5_1.xlsx]pieciokat!$G$42,[UE_Zach_PSM_ver_5_1.xlsx]pieciokat!$G$45</c:f>
              <c:numCache>
                <c:formatCode>General</c:formatCode>
                <c:ptCount val="6"/>
                <c:pt idx="0">
                  <c:v>0</c:v>
                </c:pt>
                <c:pt idx="1">
                  <c:v>7.3900470000000009</c:v>
                </c:pt>
                <c:pt idx="2">
                  <c:v>4.9460015850097134</c:v>
                </c:pt>
                <c:pt idx="3">
                  <c:v>-4.2125666666666666</c:v>
                </c:pt>
                <c:pt idx="4">
                  <c:v>-6.6315447500000007</c:v>
                </c:pt>
                <c:pt idx="5">
                  <c:v>0</c:v>
                </c:pt>
              </c:numCache>
            </c:numRef>
          </c:xVal>
          <c:yVal>
            <c:numRef>
              <c:f>[UE_Zach_PSM_ver_5_1.xlsx]pieciokat!$G$31,[UE_Zach_PSM_ver_5_1.xlsx]pieciokat!$G$34,[UE_Zach_PSM_ver_5_1.xlsx]pieciokat!$G$37,[UE_Zach_PSM_ver_5_1.xlsx]pieciokat!$G$40,[UE_Zach_PSM_ver_5_1.xlsx]pieciokat!$G$43,[UE_Zach_PSM_ver_5_1.xlsx]pieciokat!$G$46</c:f>
              <c:numCache>
                <c:formatCode>General</c:formatCode>
                <c:ptCount val="6"/>
                <c:pt idx="0">
                  <c:v>6.8049999999999855</c:v>
                </c:pt>
                <c:pt idx="1">
                  <c:v>2.4010262703</c:v>
                </c:pt>
                <c:pt idx="2">
                  <c:v>-6.807676581607307</c:v>
                </c:pt>
                <c:pt idx="3">
                  <c:v>-5.7981767600000005</c:v>
                </c:pt>
                <c:pt idx="4">
                  <c:v>2.1545888892749994</c:v>
                </c:pt>
                <c:pt idx="5">
                  <c:v>6.8049999999999855</c:v>
                </c:pt>
              </c:numCache>
            </c:numRef>
          </c:yVal>
          <c:extLst xmlns:c16r2="http://schemas.microsoft.com/office/drawing/2015/06/chart">
            <c:ext xmlns:c16="http://schemas.microsoft.com/office/drawing/2014/chart" uri="{C3380CC4-5D6E-409C-BE32-E72D297353CC}">
              <c16:uniqueId val="{0000001A-F586-43A0-87FC-062559300F5A}"/>
            </c:ext>
          </c:extLst>
        </c:ser>
        <c:ser>
          <c:idx val="12"/>
          <c:order val="12"/>
          <c:tx>
            <c:strRef>
              <c:f>pieciokat!$H$28</c:f>
              <c:strCache>
                <c:ptCount val="1"/>
                <c:pt idx="0">
                  <c:v>2012</c:v>
                </c:pt>
              </c:strCache>
            </c:strRef>
          </c:tx>
          <c:spPr>
            <a:ln>
              <a:solidFill>
                <a:srgbClr val="009999"/>
              </a:solidFill>
            </a:ln>
          </c:spPr>
          <c:marker>
            <c:symbol val="none"/>
          </c:marker>
          <c:xVal>
            <c:numRef>
              <c:f>[UE_Zach_PSM_ver_5_1.xlsx]pieciokat!$H$30,[UE_Zach_PSM_ver_5_1.xlsx]pieciokat!$H$33,[UE_Zach_PSM_ver_5_1.xlsx]pieciokat!$H$36,[UE_Zach_PSM_ver_5_1.xlsx]pieciokat!$H$39,[UE_Zach_PSM_ver_5_1.xlsx]pieciokat!$H$42,[UE_Zach_PSM_ver_5_1.xlsx]pieciokat!$H$45</c:f>
              <c:numCache>
                <c:formatCode>General</c:formatCode>
                <c:ptCount val="6"/>
                <c:pt idx="0">
                  <c:v>0</c:v>
                </c:pt>
                <c:pt idx="1">
                  <c:v>7.3282254999999985</c:v>
                </c:pt>
                <c:pt idx="2">
                  <c:v>5.1154939187017545</c:v>
                </c:pt>
                <c:pt idx="3">
                  <c:v>-4.1825235555555365</c:v>
                </c:pt>
                <c:pt idx="4">
                  <c:v>-6.6505667499999745</c:v>
                </c:pt>
                <c:pt idx="5">
                  <c:v>0</c:v>
                </c:pt>
              </c:numCache>
            </c:numRef>
          </c:xVal>
          <c:yVal>
            <c:numRef>
              <c:f>[UE_Zach_PSM_ver_5_1.xlsx]pieciokat!$H$31,[UE_Zach_PSM_ver_5_1.xlsx]pieciokat!$H$34,[UE_Zach_PSM_ver_5_1.xlsx]pieciokat!$H$37,[UE_Zach_PSM_ver_5_1.xlsx]pieciokat!$H$40,[UE_Zach_PSM_ver_5_1.xlsx]pieciokat!$H$43,[UE_Zach_PSM_ver_5_1.xlsx]pieciokat!$H$46</c:f>
              <c:numCache>
                <c:formatCode>General</c:formatCode>
                <c:ptCount val="6"/>
                <c:pt idx="0">
                  <c:v>6.2549999999999955</c:v>
                </c:pt>
                <c:pt idx="1">
                  <c:v>2.3809404649499997</c:v>
                </c:pt>
                <c:pt idx="2">
                  <c:v>-7.0409658297011015</c:v>
                </c:pt>
                <c:pt idx="3">
                  <c:v>-5.7568254218666723</c:v>
                </c:pt>
                <c:pt idx="4">
                  <c:v>2.1607691370749991</c:v>
                </c:pt>
                <c:pt idx="5">
                  <c:v>6.2549999999999955</c:v>
                </c:pt>
              </c:numCache>
            </c:numRef>
          </c:yVal>
          <c:extLst xmlns:c16r2="http://schemas.microsoft.com/office/drawing/2015/06/chart">
            <c:ext xmlns:c16="http://schemas.microsoft.com/office/drawing/2014/chart" uri="{C3380CC4-5D6E-409C-BE32-E72D297353CC}">
              <c16:uniqueId val="{0000001B-F586-43A0-87FC-062559300F5A}"/>
            </c:ext>
          </c:extLst>
        </c:ser>
        <c:ser>
          <c:idx val="13"/>
          <c:order val="13"/>
          <c:tx>
            <c:strRef>
              <c:f>pieciokat!$I$28</c:f>
              <c:strCache>
                <c:ptCount val="1"/>
                <c:pt idx="0">
                  <c:v>2013</c:v>
                </c:pt>
              </c:strCache>
            </c:strRef>
          </c:tx>
          <c:spPr>
            <a:ln>
              <a:solidFill>
                <a:srgbClr val="0000FF"/>
              </a:solidFill>
            </a:ln>
          </c:spPr>
          <c:marker>
            <c:symbol val="none"/>
          </c:marker>
          <c:xVal>
            <c:numRef>
              <c:f>[UE_Zach_PSM_ver_5_1.xlsx]pieciokat!$I$30,[UE_Zach_PSM_ver_5_1.xlsx]pieciokat!$I$33,[UE_Zach_PSM_ver_5_1.xlsx]pieciokat!$I$36,[UE_Zach_PSM_ver_5_1.xlsx]pieciokat!$I$39,[UE_Zach_PSM_ver_5_1.xlsx]pieciokat!$I$42,[UE_Zach_PSM_ver_5_1.xlsx]pieciokat!$I$45</c:f>
              <c:numCache>
                <c:formatCode>General</c:formatCode>
                <c:ptCount val="6"/>
                <c:pt idx="0">
                  <c:v>0</c:v>
                </c:pt>
                <c:pt idx="1">
                  <c:v>7.2045824999999946</c:v>
                </c:pt>
                <c:pt idx="2">
                  <c:v>5.4833959010814723</c:v>
                </c:pt>
                <c:pt idx="3">
                  <c:v>-4.3000835555555446</c:v>
                </c:pt>
                <c:pt idx="4">
                  <c:v>-6.6600777499999655</c:v>
                </c:pt>
                <c:pt idx="5">
                  <c:v>0</c:v>
                </c:pt>
              </c:numCache>
            </c:numRef>
          </c:xVal>
          <c:yVal>
            <c:numRef>
              <c:f>[UE_Zach_PSM_ver_5_1.xlsx]pieciokat!$I$31,[UE_Zach_PSM_ver_5_1.xlsx]pieciokat!$I$34,[UE_Zach_PSM_ver_5_1.xlsx]pieciokat!$I$37,[UE_Zach_PSM_ver_5_1.xlsx]pieciokat!$I$40,[UE_Zach_PSM_ver_5_1.xlsx]pieciokat!$I$43,[UE_Zach_PSM_ver_5_1.xlsx]pieciokat!$I$46</c:f>
              <c:numCache>
                <c:formatCode>General</c:formatCode>
                <c:ptCount val="6"/>
                <c:pt idx="0">
                  <c:v>6.4574999999999996</c:v>
                </c:pt>
                <c:pt idx="1">
                  <c:v>2.3407688542499998</c:v>
                </c:pt>
                <c:pt idx="2">
                  <c:v>-7.5473461182485284</c:v>
                </c:pt>
                <c:pt idx="3">
                  <c:v>-5.9186350058666823</c:v>
                </c:pt>
                <c:pt idx="4">
                  <c:v>2.1638592609750011</c:v>
                </c:pt>
                <c:pt idx="5">
                  <c:v>6.4574999999999996</c:v>
                </c:pt>
              </c:numCache>
            </c:numRef>
          </c:yVal>
          <c:extLst xmlns:c16r2="http://schemas.microsoft.com/office/drawing/2015/06/chart">
            <c:ext xmlns:c16="http://schemas.microsoft.com/office/drawing/2014/chart" uri="{C3380CC4-5D6E-409C-BE32-E72D297353CC}">
              <c16:uniqueId val="{0000001C-F586-43A0-87FC-062559300F5A}"/>
            </c:ext>
          </c:extLst>
        </c:ser>
        <c:ser>
          <c:idx val="14"/>
          <c:order val="14"/>
          <c:tx>
            <c:strRef>
              <c:f>pieciokat!$J$28</c:f>
              <c:strCache>
                <c:ptCount val="1"/>
                <c:pt idx="0">
                  <c:v>2014</c:v>
                </c:pt>
              </c:strCache>
            </c:strRef>
          </c:tx>
          <c:spPr>
            <a:ln>
              <a:solidFill>
                <a:srgbClr val="00B0F0"/>
              </a:solidFill>
            </a:ln>
          </c:spPr>
          <c:marker>
            <c:symbol val="none"/>
          </c:marker>
          <c:xVal>
            <c:numRef>
              <c:f>[UE_Zach_PSM_ver_5_1.xlsx]pieciokat!$J$30,[UE_Zach_PSM_ver_5_1.xlsx]pieciokat!$J$33,[UE_Zach_PSM_ver_5_1.xlsx]pieciokat!$J$36,[UE_Zach_PSM_ver_5_1.xlsx]pieciokat!$J$39,[UE_Zach_PSM_ver_5_1.xlsx]pieciokat!$J$42,[UE_Zach_PSM_ver_5_1.xlsx]pieciokat!$J$45</c:f>
              <c:numCache>
                <c:formatCode>General</c:formatCode>
                <c:ptCount val="6"/>
                <c:pt idx="0">
                  <c:v>0</c:v>
                </c:pt>
                <c:pt idx="1">
                  <c:v>7.2473820000000009</c:v>
                </c:pt>
                <c:pt idx="2">
                  <c:v>5.392137713441767</c:v>
                </c:pt>
                <c:pt idx="3">
                  <c:v>-4.319676888888889</c:v>
                </c:pt>
                <c:pt idx="4">
                  <c:v>-6.6481889999999755</c:v>
                </c:pt>
                <c:pt idx="5">
                  <c:v>0</c:v>
                </c:pt>
              </c:numCache>
            </c:numRef>
          </c:xVal>
          <c:yVal>
            <c:numRef>
              <c:f>[UE_Zach_PSM_ver_5_1.xlsx]pieciokat!$J$31,[UE_Zach_PSM_ver_5_1.xlsx]pieciokat!$J$34,[UE_Zach_PSM_ver_5_1.xlsx]pieciokat!$J$37,[UE_Zach_PSM_ver_5_1.xlsx]pieciokat!$J$40,[UE_Zach_PSM_ver_5_1.xlsx]pieciokat!$J$43,[UE_Zach_PSM_ver_5_1.xlsx]pieciokat!$J$46</c:f>
              <c:numCache>
                <c:formatCode>General</c:formatCode>
                <c:ptCount val="6"/>
                <c:pt idx="0">
                  <c:v>6.6850000000000005</c:v>
                </c:pt>
                <c:pt idx="1">
                  <c:v>2.3546744117999987</c:v>
                </c:pt>
                <c:pt idx="2">
                  <c:v>-7.4217383487812478</c:v>
                </c:pt>
                <c:pt idx="3">
                  <c:v>-5.9456032698666714</c:v>
                </c:pt>
                <c:pt idx="4">
                  <c:v>2.1599966060999991</c:v>
                </c:pt>
                <c:pt idx="5">
                  <c:v>6.6850000000000005</c:v>
                </c:pt>
              </c:numCache>
            </c:numRef>
          </c:yVal>
          <c:extLst xmlns:c16r2="http://schemas.microsoft.com/office/drawing/2015/06/chart">
            <c:ext xmlns:c16="http://schemas.microsoft.com/office/drawing/2014/chart" uri="{C3380CC4-5D6E-409C-BE32-E72D297353CC}">
              <c16:uniqueId val="{0000001D-F586-43A0-87FC-062559300F5A}"/>
            </c:ext>
          </c:extLst>
        </c:ser>
        <c:ser>
          <c:idx val="15"/>
          <c:order val="15"/>
          <c:tx>
            <c:strRef>
              <c:f>pieciokat!$K$28</c:f>
              <c:strCache>
                <c:ptCount val="1"/>
                <c:pt idx="0">
                  <c:v>2015</c:v>
                </c:pt>
              </c:strCache>
            </c:strRef>
          </c:tx>
          <c:spPr>
            <a:ln>
              <a:solidFill>
                <a:srgbClr val="FF0000"/>
              </a:solidFill>
            </a:ln>
          </c:spPr>
          <c:marker>
            <c:symbol val="none"/>
          </c:marker>
          <c:xVal>
            <c:numRef>
              <c:f>[UE_Zach_PSM_ver_5_1.xlsx]pieciokat!$K$30,[UE_Zach_PSM_ver_5_1.xlsx]pieciokat!$K$33,[UE_Zach_PSM_ver_5_1.xlsx]pieciokat!$K$36,[UE_Zach_PSM_ver_5_1.xlsx]pieciokat!$K$39,[UE_Zach_PSM_ver_5_1.xlsx]pieciokat!$K$42,[UE_Zach_PSM_ver_5_1.xlsx]pieciokat!$K$45</c:f>
              <c:numCache>
                <c:formatCode>General</c:formatCode>
                <c:ptCount val="6"/>
                <c:pt idx="0">
                  <c:v>0</c:v>
                </c:pt>
                <c:pt idx="1">
                  <c:v>7.2759149999999755</c:v>
                </c:pt>
                <c:pt idx="2">
                  <c:v>5.6813406452663324</c:v>
                </c:pt>
                <c:pt idx="3">
                  <c:v>-4.3732320000000033</c:v>
                </c:pt>
                <c:pt idx="4">
                  <c:v>-6.7385435000000014</c:v>
                </c:pt>
                <c:pt idx="5">
                  <c:v>0</c:v>
                </c:pt>
              </c:numCache>
            </c:numRef>
          </c:xVal>
          <c:yVal>
            <c:numRef>
              <c:f>[UE_Zach_PSM_ver_5_1.xlsx]pieciokat!$K$31,[UE_Zach_PSM_ver_5_1.xlsx]pieciokat!$K$34,[UE_Zach_PSM_ver_5_1.xlsx]pieciokat!$K$37,[UE_Zach_PSM_ver_5_1.xlsx]pieciokat!$K$40,[UE_Zach_PSM_ver_5_1.xlsx]pieciokat!$K$43,[UE_Zach_PSM_ver_5_1.xlsx]pieciokat!$K$46</c:f>
              <c:numCache>
                <c:formatCode>General</c:formatCode>
                <c:ptCount val="6"/>
                <c:pt idx="0">
                  <c:v>6.73</c:v>
                </c:pt>
                <c:pt idx="1">
                  <c:v>2.3639447835</c:v>
                </c:pt>
                <c:pt idx="2">
                  <c:v>-7.8197972641445714</c:v>
                </c:pt>
                <c:pt idx="3">
                  <c:v>-6.0193165248000007</c:v>
                </c:pt>
                <c:pt idx="4">
                  <c:v>2.1893527831499995</c:v>
                </c:pt>
                <c:pt idx="5">
                  <c:v>6.73</c:v>
                </c:pt>
              </c:numCache>
            </c:numRef>
          </c:yVal>
          <c:extLst xmlns:c16r2="http://schemas.microsoft.com/office/drawing/2015/06/chart">
            <c:ext xmlns:c16="http://schemas.microsoft.com/office/drawing/2014/chart" uri="{C3380CC4-5D6E-409C-BE32-E72D297353CC}">
              <c16:uniqueId val="{0000001E-F586-43A0-87FC-062559300F5A}"/>
            </c:ext>
          </c:extLst>
        </c:ser>
        <c:axId val="104977920"/>
        <c:axId val="104979456"/>
      </c:scatterChart>
      <c:valAx>
        <c:axId val="104977920"/>
        <c:scaling>
          <c:orientation val="minMax"/>
        </c:scaling>
        <c:delete val="1"/>
        <c:axPos val="b"/>
        <c:numFmt formatCode="General" sourceLinked="1"/>
        <c:tickLblPos val="none"/>
        <c:crossAx val="104979456"/>
        <c:crosses val="autoZero"/>
        <c:crossBetween val="midCat"/>
      </c:valAx>
      <c:valAx>
        <c:axId val="104979456"/>
        <c:scaling>
          <c:orientation val="minMax"/>
        </c:scaling>
        <c:delete val="1"/>
        <c:axPos val="l"/>
        <c:numFmt formatCode="General" sourceLinked="1"/>
        <c:tickLblPos val="none"/>
        <c:crossAx val="104977920"/>
        <c:crosses val="autoZero"/>
        <c:crossBetween val="midCat"/>
      </c:valAx>
      <c:spPr>
        <a:noFill/>
        <a:ln w="25400">
          <a:noFill/>
        </a:ln>
      </c:spPr>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5E-2"/>
          <c:y val="2.0257587184189012E-2"/>
          <c:w val="0.96775099055476421"/>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8CF5-4CD0-9FC6-894D7C4B1758}"/>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0.77253097500000001</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8CF5-4CD0-9FC6-894D7C4B1758}"/>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1.6996547488091197E-2"/>
                  <c:y val="1.1575536062378169E-2"/>
                </c:manualLayout>
              </c:layout>
              <c:tx>
                <c:strRef>
                  <c:f>pieciokat!$B$21</c:f>
                  <c:strCache>
                    <c:ptCount val="1"/>
                    <c:pt idx="0">
                      <c:v>1000/-998</c:v>
                    </c:pt>
                  </c:strCache>
                </c:strRef>
              </c:tx>
              <c:showVal val="1"/>
              <c:extLst xmlns:c16r2="http://schemas.microsoft.com/office/drawing/2015/06/chart">
                <c:ext xmlns:c15="http://schemas.microsoft.com/office/drawing/2012/chart" uri="{CE6537A1-D6FC-4f65-9D91-7224C49458BB}">
                  <c15:dlblFieldTable>
                    <c15:dlblFTEntry>
                      <c15:txfldGUID>{9E34FD5D-073C-428C-9D45-F4CDDFA68CF5}</c15:txfldGUID>
                      <c15:f>pieciokat!$B$21</c15:f>
                      <c15:dlblFieldTableCache>
                        <c:ptCount val="1"/>
                        <c:pt idx="0">
                          <c:v>1000/-998</c:v>
                        </c:pt>
                      </c15:dlblFieldTableCache>
                    </c15:dlblFTEntry>
                  </c15:dlblFieldTable>
                  <c15:showDataLabelsRange val="0"/>
                </c:ext>
                <c:ext xmlns:c16="http://schemas.microsoft.com/office/drawing/2014/chart" uri="{C3380CC4-5D6E-409C-BE32-E72D297353CC}">
                  <c16:uniqueId val="{00000002-8CF5-4CD0-9FC6-894D7C4B1758}"/>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CF5-4CD0-9FC6-894D7C4B1758}"/>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CF5-4CD0-9FC6-894D7C4B1758}"/>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CF5-4CD0-9FC6-894D7C4B1758}"/>
                </c:ext>
              </c:extLst>
            </c:dLbl>
            <c:dLbl>
              <c:idx val="4"/>
              <c:layout>
                <c:manualLayout>
                  <c:x val="-0.12545608366749725"/>
                  <c:y val="6.1890838206627814E-3"/>
                </c:manualLayout>
              </c:layout>
              <c:tx>
                <c:strRef>
                  <c:f>pieciokat!$F$21</c:f>
                  <c:strCache>
                    <c:ptCount val="1"/>
                    <c:pt idx="0">
                      <c:v>25/-23</c:v>
                    </c:pt>
                  </c:strCache>
                </c:strRef>
              </c:tx>
              <c:showVal val="1"/>
              <c:extLst xmlns:c16r2="http://schemas.microsoft.com/office/drawing/2015/06/chart">
                <c:ext xmlns:c15="http://schemas.microsoft.com/office/drawing/2012/chart" uri="{CE6537A1-D6FC-4f65-9D91-7224C49458BB}">
                  <c15:dlblFieldTable>
                    <c15:dlblFTEntry>
                      <c15:txfldGUID>{FEEA8CB0-12E0-4A05-BE21-FB6149363F9F}</c15:txfldGUID>
                      <c15:f>pieciokat!$F$21</c15:f>
                      <c15:dlblFieldTableCache>
                        <c:ptCount val="1"/>
                        <c:pt idx="0">
                          <c:v>25/-23</c:v>
                        </c:pt>
                      </c15:dlblFieldTableCache>
                    </c15:dlblFTEntry>
                  </c15:dlblFieldTable>
                  <c15:showDataLabelsRange val="0"/>
                </c:ext>
                <c:ext xmlns:c16="http://schemas.microsoft.com/office/drawing/2014/chart" uri="{C3380CC4-5D6E-409C-BE32-E72D297353CC}">
                  <c16:uniqueId val="{00000006-8CF5-4CD0-9FC6-894D7C4B1758}"/>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CF5-4CD0-9FC6-894D7C4B1758}"/>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CF5-4CD0-9FC6-894D7C4B1758}"/>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CF5-4CD0-9FC6-894D7C4B1758}"/>
                </c:ext>
              </c:extLst>
            </c:dLbl>
            <c:dLbl>
              <c:idx val="8"/>
              <c:layout>
                <c:manualLayout>
                  <c:x val="-1.7922297666785061E-2"/>
                  <c:y val="1.1346522595218417E-16"/>
                </c:manualLayout>
              </c:layout>
              <c:tx>
                <c:strRef>
                  <c:f>pieciokat!$J$20</c:f>
                  <c:strCache>
                    <c:ptCount val="1"/>
                    <c:pt idx="0">
                      <c:v>1</c:v>
                    </c:pt>
                  </c:strCache>
                </c:strRef>
              </c:tx>
              <c:showVal val="1"/>
              <c:extLst xmlns:c16r2="http://schemas.microsoft.com/office/drawing/2015/06/chart">
                <c:ext xmlns:c15="http://schemas.microsoft.com/office/drawing/2012/chart" uri="{CE6537A1-D6FC-4f65-9D91-7224C49458BB}">
                  <c15:dlblFieldTable>
                    <c15:dlblFTEntry>
                      <c15:txfldGUID>{2881ADC9-2679-492C-B155-375C7F896DCD}</c15:txfldGUID>
                      <c15:f>pieciokat!$J$20</c15:f>
                      <c15:dlblFieldTableCache>
                        <c:ptCount val="1"/>
                        <c:pt idx="0">
                          <c:v>1</c:v>
                        </c:pt>
                      </c15:dlblFieldTableCache>
                    </c15:dlblFTEntry>
                  </c15:dlblFieldTable>
                  <c15:showDataLabelsRange val="0"/>
                </c:ext>
                <c:ext xmlns:c16="http://schemas.microsoft.com/office/drawing/2014/chart" uri="{C3380CC4-5D6E-409C-BE32-E72D297353CC}">
                  <c16:uniqueId val="{0000000A-8CF5-4CD0-9FC6-894D7C4B1758}"/>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1.0244937549192739</c:v>
                </c:pt>
                <c:pt idx="2">
                  <c:v>1.9593333333333329</c:v>
                </c:pt>
                <c:pt idx="3">
                  <c:v>2.5491514381709606</c:v>
                </c:pt>
                <c:pt idx="4">
                  <c:v>3.1389695430085878</c:v>
                </c:pt>
                <c:pt idx="5">
                  <c:v>3.9186666666666663</c:v>
                </c:pt>
                <c:pt idx="6">
                  <c:v>4.3533423167483143</c:v>
                </c:pt>
                <c:pt idx="7">
                  <c:v>5.2881818951623734</c:v>
                </c:pt>
                <c:pt idx="8">
                  <c:v>5.8780000000000001</c:v>
                </c:pt>
              </c:numCache>
            </c:numRef>
          </c:xVal>
          <c:yVal>
            <c:numRef>
              <c:f>pieciokat!$B$9:$J$9</c:f>
              <c:numCache>
                <c:formatCode>General</c:formatCode>
                <c:ptCount val="9"/>
                <c:pt idx="0">
                  <c:v>0</c:v>
                </c:pt>
                <c:pt idx="1">
                  <c:v>-1.4101132042708899</c:v>
                </c:pt>
                <c:pt idx="2">
                  <c:v>-2.6968263999999977</c:v>
                </c:pt>
                <c:pt idx="3">
                  <c:v>-3.508652039498481</c:v>
                </c:pt>
                <c:pt idx="4">
                  <c:v>-4.3204776789969452</c:v>
                </c:pt>
                <c:pt idx="5">
                  <c:v>-5.3936527999999999</c:v>
                </c:pt>
                <c:pt idx="6">
                  <c:v>-5.9919403647723914</c:v>
                </c:pt>
                <c:pt idx="7">
                  <c:v>-7.2786535605014899</c:v>
                </c:pt>
                <c:pt idx="8">
                  <c:v>-8.0904792000000008</c:v>
                </c:pt>
              </c:numCache>
            </c:numRef>
          </c:yVal>
          <c:extLst xmlns:c16r2="http://schemas.microsoft.com/office/drawing/2015/06/chart">
            <c:ext xmlns:c16="http://schemas.microsoft.com/office/drawing/2014/chart" uri="{C3380CC4-5D6E-409C-BE32-E72D297353CC}">
              <c16:uniqueId val="{0000000B-8CF5-4CD0-9FC6-894D7C4B1758}"/>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-0.89894213333333362</c:v>
                </c:pt>
                <c:pt idx="2">
                  <c:v>-1.7978842666666668</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8CF5-4CD0-9FC6-894D7C4B1758}"/>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0.38626548750000272</c:v>
                </c:pt>
                <c:pt idx="2">
                  <c:v>0.77253097500000001</c:v>
                </c:pt>
                <c:pt idx="3">
                  <c:v>1.1587964625</c:v>
                </c:pt>
                <c:pt idx="4">
                  <c:v>1.5450619499999998</c:v>
                </c:pt>
                <c:pt idx="5">
                  <c:v>1.9313274374999998</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8CF5-4CD0-9FC6-894D7C4B1758}"/>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CF5-4CD0-9FC6-894D7C4B1758}"/>
                </c:ext>
              </c:extLst>
            </c:dLbl>
            <c:dLbl>
              <c:idx val="1"/>
              <c:layout>
                <c:manualLayout>
                  <c:x val="-1.5034620375394518E-2"/>
                  <c:y val="-1.0897173489278761E-2"/>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{0B7302DB-36DC-4824-BBA2-656B152AC653}</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8CF5-4CD0-9FC6-894D7C4B1758}"/>
                </c:ext>
              </c:extLst>
            </c:dLbl>
            <c:dLbl>
              <c:idx val="2"/>
              <c:layout>
                <c:manualLayout>
                  <c:x val="-7.7259567790385328E-2"/>
                  <c:y val="5.9561403508771933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{98704005-0FE3-484B-AA06-7ED20326587D}</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8CF5-4CD0-9FC6-894D7C4B1758}"/>
                </c:ext>
              </c:extLst>
            </c:dLbl>
            <c:dLbl>
              <c:idx val="3"/>
              <c:layout>
                <c:manualLayout>
                  <c:x val="-7.0025733314799513E-2"/>
                  <c:y val="3.2766081871345144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{EA266A7B-8EDE-4E7F-B316-2C16E891DCF9}</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8CF5-4CD0-9FC6-894D7C4B1758}"/>
                </c:ext>
              </c:extLst>
            </c:dLbl>
            <c:dLbl>
              <c:idx val="4"/>
              <c:layout>
                <c:manualLayout>
                  <c:x val="-0.11543512022404299"/>
                  <c:y val="3.1038011695906716E-3"/>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{A85EB92D-EB5F-4A99-ADAF-132773CD6783}</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8CF5-4CD0-9FC6-894D7C4B1758}"/>
                </c:ext>
              </c:extLst>
            </c:dLbl>
            <c:dLbl>
              <c:idx val="5"/>
              <c:layout>
                <c:manualLayout>
                  <c:x val="-2.3372011711002064E-2"/>
                  <c:y val="-1.9642552528227542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{EFBC7563-728F-4D01-9888-9C12514E85C8}</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8CF5-4CD0-9FC6-894D7C4B1758}"/>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8CF5-4CD0-9FC6-894D7C4B1758}"/>
            </c:ext>
          </c:extLst>
        </c:ser>
        <c:ser>
          <c:idx val="6"/>
          <c:order val="6"/>
          <c:tx>
            <c:strRef>
              <c:f>pieciokat!$B$28</c:f>
              <c:strCache>
                <c:ptCount val="1"/>
                <c:pt idx="0">
                  <c:v>2006</c:v>
                </c:pt>
              </c:strCache>
            </c:strRef>
          </c:tx>
          <c:spPr>
            <a:ln>
              <a:solidFill>
                <a:srgbClr val="333399"/>
              </a:solidFill>
            </a:ln>
          </c:spPr>
          <c:marker>
            <c:symbol val="none"/>
          </c:marker>
          <c:xVal>
            <c:numRef>
              <c:f>[UE_Sr_Wsch_PSM_ver_5_1.xlsx]pieciokat!$B$30,[UE_Sr_Wsch_PSM_ver_5_1.xlsx]pieciokat!$B$33,[UE_Sr_Wsch_PSM_ver_5_1.xlsx]pieciokat!$B$36,[UE_Sr_Wsch_PSM_ver_5_1.xlsx]pieciokat!$B$39,[UE_Sr_Wsch_PSM_ver_5_1.xlsx]pieciokat!$B$42,[UE_Sr_Wsch_PSM_ver_5_1.xlsx]pieciokat!$B$45</c:f>
              <c:numCache>
                <c:formatCode>General</c:formatCode>
                <c:ptCount val="6"/>
                <c:pt idx="0">
                  <c:v>0</c:v>
                </c:pt>
                <c:pt idx="1">
                  <c:v>6.8090113636363654</c:v>
                </c:pt>
                <c:pt idx="2">
                  <c:v>4.6550070460521695</c:v>
                </c:pt>
                <c:pt idx="3">
                  <c:v>-4.3140957575756795</c:v>
                </c:pt>
                <c:pt idx="4">
                  <c:v>-3.6682197727273058</c:v>
                </c:pt>
                <c:pt idx="5">
                  <c:v>0</c:v>
                </c:pt>
              </c:numCache>
            </c:numRef>
          </c:xVal>
          <c:yVal>
            <c:numRef>
              <c:f>[UE_Sr_Wsch_PSM_ver_5_1.xlsx]pieciokat!$B$31,[UE_Sr_Wsch_PSM_ver_5_1.xlsx]pieciokat!$B$34,[UE_Sr_Wsch_PSM_ver_5_1.xlsx]pieciokat!$B$37,[UE_Sr_Wsch_PSM_ver_5_1.xlsx]pieciokat!$B$40,[UE_Sr_Wsch_PSM_ver_5_1.xlsx]pieciokat!$B$43,[UE_Sr_Wsch_PSM_ver_5_1.xlsx]pieciokat!$B$46</c:f>
              <c:numCache>
                <c:formatCode>General</c:formatCode>
                <c:ptCount val="6"/>
                <c:pt idx="0">
                  <c:v>8.0818181818180381</c:v>
                </c:pt>
                <c:pt idx="1">
                  <c:v>2.2122477920454546</c:v>
                </c:pt>
                <c:pt idx="2">
                  <c:v>-6.4071516981862056</c:v>
                </c:pt>
                <c:pt idx="3">
                  <c:v>-5.9379214007272738</c:v>
                </c:pt>
                <c:pt idx="4">
                  <c:v>1.19180460415908</c:v>
                </c:pt>
                <c:pt idx="5">
                  <c:v>8.0818181818180381</c:v>
                </c:pt>
              </c:numCache>
            </c:numRef>
          </c:yVal>
          <c:extLst xmlns:c16r2="http://schemas.microsoft.com/office/drawing/2015/06/chart">
            <c:ext xmlns:c16="http://schemas.microsoft.com/office/drawing/2014/chart" uri="{C3380CC4-5D6E-409C-BE32-E72D297353CC}">
              <c16:uniqueId val="{00000015-8CF5-4CD0-9FC6-894D7C4B1758}"/>
            </c:ext>
          </c:extLst>
        </c:ser>
        <c:ser>
          <c:idx val="7"/>
          <c:order val="7"/>
          <c:tx>
            <c:strRef>
              <c:f>pieciokat!$C$28</c:f>
              <c:strCache>
                <c:ptCount val="1"/>
                <c:pt idx="0">
                  <c:v>2007</c:v>
                </c:pt>
              </c:strCache>
            </c:strRef>
          </c:tx>
          <c:spPr>
            <a:ln>
              <a:solidFill>
                <a:srgbClr val="FF33CC"/>
              </a:solidFill>
            </a:ln>
          </c:spPr>
          <c:marker>
            <c:symbol val="none"/>
          </c:marker>
          <c:xVal>
            <c:numRef>
              <c:f>[UE_Sr_Wsch_PSM_ver_5_1.xlsx]pieciokat!$C$30,[UE_Sr_Wsch_PSM_ver_5_1.xlsx]pieciokat!$C$33,[UE_Sr_Wsch_PSM_ver_5_1.xlsx]pieciokat!$C$36,[UE_Sr_Wsch_PSM_ver_5_1.xlsx]pieciokat!$C$39,[UE_Sr_Wsch_PSM_ver_5_1.xlsx]pieciokat!$C$42,[UE_Sr_Wsch_PSM_ver_5_1.xlsx]pieciokat!$C$45</c:f>
              <c:numCache>
                <c:formatCode>General</c:formatCode>
                <c:ptCount val="6"/>
                <c:pt idx="0">
                  <c:v>0</c:v>
                </c:pt>
                <c:pt idx="1">
                  <c:v>7.3364395454545503</c:v>
                </c:pt>
                <c:pt idx="2">
                  <c:v>4.4795854338299401</c:v>
                </c:pt>
                <c:pt idx="3">
                  <c:v>-4.4221559595958704</c:v>
                </c:pt>
                <c:pt idx="4">
                  <c:v>-3.2683254545454612</c:v>
                </c:pt>
                <c:pt idx="5">
                  <c:v>0</c:v>
                </c:pt>
              </c:numCache>
            </c:numRef>
          </c:xVal>
          <c:yVal>
            <c:numRef>
              <c:f>[UE_Sr_Wsch_PSM_ver_5_1.xlsx]pieciokat!$C$31,[UE_Sr_Wsch_PSM_ver_5_1.xlsx]pieciokat!$C$34,[UE_Sr_Wsch_PSM_ver_5_1.xlsx]pieciokat!$C$37,[UE_Sr_Wsch_PSM_ver_5_1.xlsx]pieciokat!$C$40,[UE_Sr_Wsch_PSM_ver_5_1.xlsx]pieciokat!$C$43,[UE_Sr_Wsch_PSM_ver_5_1.xlsx]pieciokat!$C$46</c:f>
              <c:numCache>
                <c:formatCode>General</c:formatCode>
                <c:ptCount val="6"/>
                <c:pt idx="0">
                  <c:v>8.038636363636364</c:v>
                </c:pt>
                <c:pt idx="1">
                  <c:v>2.3836092083181817</c:v>
                </c:pt>
                <c:pt idx="2">
                  <c:v>-6.1657013911235294</c:v>
                </c:pt>
                <c:pt idx="3">
                  <c:v>-6.0866554627878804</c:v>
                </c:pt>
                <c:pt idx="4">
                  <c:v>1.0618789401818181</c:v>
                </c:pt>
                <c:pt idx="5">
                  <c:v>8.038636363636364</c:v>
                </c:pt>
              </c:numCache>
            </c:numRef>
          </c:yVal>
          <c:extLst xmlns:c16r2="http://schemas.microsoft.com/office/drawing/2015/06/chart">
            <c:ext xmlns:c16="http://schemas.microsoft.com/office/drawing/2014/chart" uri="{C3380CC4-5D6E-409C-BE32-E72D297353CC}">
              <c16:uniqueId val="{00000016-8CF5-4CD0-9FC6-894D7C4B1758}"/>
            </c:ext>
          </c:extLst>
        </c:ser>
        <c:ser>
          <c:idx val="8"/>
          <c:order val="8"/>
          <c:tx>
            <c:strRef>
              <c:f>pieciokat!$D$28</c:f>
              <c:strCache>
                <c:ptCount val="1"/>
                <c:pt idx="0">
                  <c:v>2008</c:v>
                </c:pt>
              </c:strCache>
            </c:strRef>
          </c:tx>
          <c:spPr>
            <a:ln>
              <a:solidFill>
                <a:srgbClr val="FFFF00"/>
              </a:solidFill>
            </a:ln>
          </c:spPr>
          <c:marker>
            <c:symbol val="none"/>
          </c:marker>
          <c:xVal>
            <c:numRef>
              <c:f>[UE_Sr_Wsch_PSM_ver_5_1.xlsx]pieciokat!$D$30,[UE_Sr_Wsch_PSM_ver_5_1.xlsx]pieciokat!$D$33,[UE_Sr_Wsch_PSM_ver_5_1.xlsx]pieciokat!$D$36,[UE_Sr_Wsch_PSM_ver_5_1.xlsx]pieciokat!$D$39,[UE_Sr_Wsch_PSM_ver_5_1.xlsx]pieciokat!$D$42,[UE_Sr_Wsch_PSM_ver_5_1.xlsx]pieciokat!$D$45</c:f>
              <c:numCache>
                <c:formatCode>General</c:formatCode>
                <c:ptCount val="6"/>
                <c:pt idx="0">
                  <c:v>0</c:v>
                </c:pt>
                <c:pt idx="1">
                  <c:v>7.4704581818182429</c:v>
                </c:pt>
                <c:pt idx="2">
                  <c:v>4.1027635953693524</c:v>
                </c:pt>
                <c:pt idx="3">
                  <c:v>-4.2190977777777778</c:v>
                </c:pt>
                <c:pt idx="4">
                  <c:v>-3.6855125000000011</c:v>
                </c:pt>
                <c:pt idx="5">
                  <c:v>0</c:v>
                </c:pt>
              </c:numCache>
            </c:numRef>
          </c:xVal>
          <c:yVal>
            <c:numRef>
              <c:f>[UE_Sr_Wsch_PSM_ver_5_1.xlsx]pieciokat!$D$31,[UE_Sr_Wsch_PSM_ver_5_1.xlsx]pieciokat!$D$34,[UE_Sr_Wsch_PSM_ver_5_1.xlsx]pieciokat!$D$37,[UE_Sr_Wsch_PSM_ver_5_1.xlsx]pieciokat!$D$40,[UE_Sr_Wsch_PSM_ver_5_1.xlsx]pieciokat!$D$43,[UE_Sr_Wsch_PSM_ver_5_1.xlsx]pieciokat!$D$46</c:f>
              <c:numCache>
                <c:formatCode>General</c:formatCode>
                <c:ptCount val="6"/>
                <c:pt idx="0">
                  <c:v>6.8613636363636434</c:v>
                </c:pt>
                <c:pt idx="1">
                  <c:v>2.4271518632727282</c:v>
                </c:pt>
                <c:pt idx="2">
                  <c:v>-5.6470438126663325</c:v>
                </c:pt>
                <c:pt idx="3">
                  <c:v>-5.8071661813333524</c:v>
                </c:pt>
                <c:pt idx="4">
                  <c:v>1.1974230112499891</c:v>
                </c:pt>
                <c:pt idx="5">
                  <c:v>6.8613636363636434</c:v>
                </c:pt>
              </c:numCache>
            </c:numRef>
          </c:yVal>
          <c:extLst xmlns:c16r2="http://schemas.microsoft.com/office/drawing/2015/06/chart">
            <c:ext xmlns:c16="http://schemas.microsoft.com/office/drawing/2014/chart" uri="{C3380CC4-5D6E-409C-BE32-E72D297353CC}">
              <c16:uniqueId val="{00000017-8CF5-4CD0-9FC6-894D7C4B1758}"/>
            </c:ext>
          </c:extLst>
        </c:ser>
        <c:ser>
          <c:idx val="9"/>
          <c:order val="9"/>
          <c:tx>
            <c:strRef>
              <c:f>pieciokat!$E$28</c:f>
              <c:strCache>
                <c:ptCount val="1"/>
                <c:pt idx="0">
                  <c:v>2009</c:v>
                </c:pt>
              </c:strCache>
            </c:strRef>
          </c:tx>
          <c:spPr>
            <a:ln>
              <a:solidFill>
                <a:srgbClr val="00FFFF"/>
              </a:solidFill>
            </a:ln>
          </c:spPr>
          <c:marker>
            <c:symbol val="none"/>
          </c:marker>
          <c:xVal>
            <c:numRef>
              <c:f>[UE_Sr_Wsch_PSM_ver_5_1.xlsx]pieciokat!$E$30,[UE_Sr_Wsch_PSM_ver_5_1.xlsx]pieciokat!$E$33,[UE_Sr_Wsch_PSM_ver_5_1.xlsx]pieciokat!$E$36,[UE_Sr_Wsch_PSM_ver_5_1.xlsx]pieciokat!$E$39,[UE_Sr_Wsch_PSM_ver_5_1.xlsx]pieciokat!$E$42,[UE_Sr_Wsch_PSM_ver_5_1.xlsx]pieciokat!$E$45</c:f>
              <c:numCache>
                <c:formatCode>General</c:formatCode>
                <c:ptCount val="6"/>
                <c:pt idx="0">
                  <c:v>0</c:v>
                </c:pt>
                <c:pt idx="1">
                  <c:v>6.415601818181818</c:v>
                </c:pt>
                <c:pt idx="2">
                  <c:v>5.0709003335211884</c:v>
                </c:pt>
                <c:pt idx="3">
                  <c:v>-3.7274832323232352</c:v>
                </c:pt>
                <c:pt idx="4">
                  <c:v>-5.5747429545454557</c:v>
                </c:pt>
                <c:pt idx="5">
                  <c:v>0</c:v>
                </c:pt>
              </c:numCache>
            </c:numRef>
          </c:xVal>
          <c:yVal>
            <c:numRef>
              <c:f>[UE_Sr_Wsch_PSM_ver_5_1.xlsx]pieciokat!$E$31,[UE_Sr_Wsch_PSM_ver_5_1.xlsx]pieciokat!$E$34,[UE_Sr_Wsch_PSM_ver_5_1.xlsx]pieciokat!$E$37,[UE_Sr_Wsch_PSM_ver_5_1.xlsx]pieciokat!$E$40,[UE_Sr_Wsch_PSM_ver_5_1.xlsx]pieciokat!$E$43,[UE_Sr_Wsch_PSM_ver_5_1.xlsx]pieciokat!$E$46</c:f>
              <c:numCache>
                <c:formatCode>General</c:formatCode>
                <c:ptCount val="6"/>
                <c:pt idx="0">
                  <c:v>4.3477272727272656</c:v>
                </c:pt>
                <c:pt idx="1">
                  <c:v>2.0844290307272741</c:v>
                </c:pt>
                <c:pt idx="2">
                  <c:v>-6.9795872190585619</c:v>
                </c:pt>
                <c:pt idx="3">
                  <c:v>-5.1305079209696975</c:v>
                </c:pt>
                <c:pt idx="4">
                  <c:v>1.8112339859318181</c:v>
                </c:pt>
                <c:pt idx="5">
                  <c:v>4.3477272727272656</c:v>
                </c:pt>
              </c:numCache>
            </c:numRef>
          </c:yVal>
          <c:extLst xmlns:c16r2="http://schemas.microsoft.com/office/drawing/2015/06/chart">
            <c:ext xmlns:c16="http://schemas.microsoft.com/office/drawing/2014/chart" uri="{C3380CC4-5D6E-409C-BE32-E72D297353CC}">
              <c16:uniqueId val="{00000018-8CF5-4CD0-9FC6-894D7C4B1758}"/>
            </c:ext>
          </c:extLst>
        </c:ser>
        <c:ser>
          <c:idx val="10"/>
          <c:order val="10"/>
          <c:tx>
            <c:strRef>
              <c:f>pieciokat!$F$28</c:f>
              <c:strCache>
                <c:ptCount val="1"/>
                <c:pt idx="0">
                  <c:v>2010</c:v>
                </c:pt>
              </c:strCache>
            </c:strRef>
          </c:tx>
          <c:spPr>
            <a:ln>
              <a:solidFill>
                <a:srgbClr val="7030A0"/>
              </a:solidFill>
            </a:ln>
          </c:spPr>
          <c:marker>
            <c:symbol val="none"/>
          </c:marker>
          <c:xVal>
            <c:numRef>
              <c:f>[UE_Sr_Wsch_PSM_ver_5_1.xlsx]pieciokat!$F$30,[UE_Sr_Wsch_PSM_ver_5_1.xlsx]pieciokat!$F$33,[UE_Sr_Wsch_PSM_ver_5_1.xlsx]pieciokat!$F$36,[UE_Sr_Wsch_PSM_ver_5_1.xlsx]pieciokat!$F$39,[UE_Sr_Wsch_PSM_ver_5_1.xlsx]pieciokat!$F$42,[UE_Sr_Wsch_PSM_ver_5_1.xlsx]pieciokat!$F$45</c:f>
              <c:numCache>
                <c:formatCode>General</c:formatCode>
                <c:ptCount val="6"/>
                <c:pt idx="0">
                  <c:v>0</c:v>
                </c:pt>
                <c:pt idx="1">
                  <c:v>5.7973868181818045</c:v>
                </c:pt>
                <c:pt idx="2">
                  <c:v>5.2070798273756855</c:v>
                </c:pt>
                <c:pt idx="3">
                  <c:v>-3.850980606060606</c:v>
                </c:pt>
                <c:pt idx="4">
                  <c:v>-5.5574502272726845</c:v>
                </c:pt>
                <c:pt idx="5">
                  <c:v>0</c:v>
                </c:pt>
              </c:numCache>
            </c:numRef>
          </c:xVal>
          <c:yVal>
            <c:numRef>
              <c:f>[UE_Sr_Wsch_PSM_ver_5_1.xlsx]pieciokat!$F$31,[UE_Sr_Wsch_PSM_ver_5_1.xlsx]pieciokat!$F$34,[UE_Sr_Wsch_PSM_ver_5_1.xlsx]pieciokat!$F$37,[UE_Sr_Wsch_PSM_ver_5_1.xlsx]pieciokat!$F$40,[UE_Sr_Wsch_PSM_ver_5_1.xlsx]pieciokat!$F$43,[UE_Sr_Wsch_PSM_ver_5_1.xlsx]pieciokat!$F$46</c:f>
              <c:numCache>
                <c:formatCode>General</c:formatCode>
                <c:ptCount val="6"/>
                <c:pt idx="0">
                  <c:v>6.5159090909090907</c:v>
                </c:pt>
                <c:pt idx="1">
                  <c:v>1.8835709772272726</c:v>
                </c:pt>
                <c:pt idx="2">
                  <c:v>-7.1670246743998645</c:v>
                </c:pt>
                <c:pt idx="3">
                  <c:v>-5.3004897061818186</c:v>
                </c:pt>
                <c:pt idx="4">
                  <c:v>1.8056155788409085</c:v>
                </c:pt>
                <c:pt idx="5">
                  <c:v>6.5159090909090907</c:v>
                </c:pt>
              </c:numCache>
            </c:numRef>
          </c:yVal>
          <c:extLst xmlns:c16r2="http://schemas.microsoft.com/office/drawing/2015/06/chart">
            <c:ext xmlns:c16="http://schemas.microsoft.com/office/drawing/2014/chart" uri="{C3380CC4-5D6E-409C-BE32-E72D297353CC}">
              <c16:uniqueId val="{00000019-8CF5-4CD0-9FC6-894D7C4B1758}"/>
            </c:ext>
          </c:extLst>
        </c:ser>
        <c:ser>
          <c:idx val="11"/>
          <c:order val="11"/>
          <c:tx>
            <c:strRef>
              <c:f>pieciokat!$G$28</c:f>
              <c:strCache>
                <c:ptCount val="1"/>
                <c:pt idx="0">
                  <c:v>2011</c:v>
                </c:pt>
              </c:strCache>
            </c:strRef>
          </c:tx>
          <c:spPr>
            <a:ln>
              <a:solidFill>
                <a:srgbClr val="993300"/>
              </a:solidFill>
            </a:ln>
          </c:spPr>
          <c:marker>
            <c:symbol val="none"/>
          </c:marker>
          <c:xVal>
            <c:numRef>
              <c:f>[UE_Sr_Wsch_PSM_ver_5_1.xlsx]pieciokat!$G$30,[UE_Sr_Wsch_PSM_ver_5_1.xlsx]pieciokat!$G$33,[UE_Sr_Wsch_PSM_ver_5_1.xlsx]pieciokat!$G$36,[UE_Sr_Wsch_PSM_ver_5_1.xlsx]pieciokat!$G$39,[UE_Sr_Wsch_PSM_ver_5_1.xlsx]pieciokat!$G$42,[UE_Sr_Wsch_PSM_ver_5_1.xlsx]pieciokat!$G$45</c:f>
              <c:numCache>
                <c:formatCode>General</c:formatCode>
                <c:ptCount val="6"/>
                <c:pt idx="0">
                  <c:v>0</c:v>
                </c:pt>
                <c:pt idx="1">
                  <c:v>6.0178690909090911</c:v>
                </c:pt>
                <c:pt idx="2">
                  <c:v>4.7584542311871445</c:v>
                </c:pt>
                <c:pt idx="3">
                  <c:v>-3.9744779797979799</c:v>
                </c:pt>
                <c:pt idx="4">
                  <c:v>-5.4580170454545494</c:v>
                </c:pt>
                <c:pt idx="5">
                  <c:v>0</c:v>
                </c:pt>
              </c:numCache>
            </c:numRef>
          </c:xVal>
          <c:yVal>
            <c:numRef>
              <c:f>[UE_Sr_Wsch_PSM_ver_5_1.xlsx]pieciokat!$G$31,[UE_Sr_Wsch_PSM_ver_5_1.xlsx]pieciokat!$G$34,[UE_Sr_Wsch_PSM_ver_5_1.xlsx]pieciokat!$G$37,[UE_Sr_Wsch_PSM_ver_5_1.xlsx]pieciokat!$G$40,[UE_Sr_Wsch_PSM_ver_5_1.xlsx]pieciokat!$G$43,[UE_Sr_Wsch_PSM_ver_5_1.xlsx]pieciokat!$G$46</c:f>
              <c:numCache>
                <c:formatCode>General</c:formatCode>
                <c:ptCount val="6"/>
                <c:pt idx="0">
                  <c:v>7.040909090909091</c:v>
                </c:pt>
                <c:pt idx="1">
                  <c:v>1.9552056676363641</c:v>
                </c:pt>
                <c:pt idx="2">
                  <c:v>-6.5495364038059876</c:v>
                </c:pt>
                <c:pt idx="3">
                  <c:v>-5.4704714913940071</c:v>
                </c:pt>
                <c:pt idx="4">
                  <c:v>1.7733097380681706</c:v>
                </c:pt>
                <c:pt idx="5">
                  <c:v>7.040909090909091</c:v>
                </c:pt>
              </c:numCache>
            </c:numRef>
          </c:yVal>
          <c:extLst xmlns:c16r2="http://schemas.microsoft.com/office/drawing/2015/06/chart">
            <c:ext xmlns:c16="http://schemas.microsoft.com/office/drawing/2014/chart" uri="{C3380CC4-5D6E-409C-BE32-E72D297353CC}">
              <c16:uniqueId val="{0000001A-8CF5-4CD0-9FC6-894D7C4B1758}"/>
            </c:ext>
          </c:extLst>
        </c:ser>
        <c:ser>
          <c:idx val="12"/>
          <c:order val="12"/>
          <c:tx>
            <c:strRef>
              <c:f>pieciokat!$H$28</c:f>
              <c:strCache>
                <c:ptCount val="1"/>
                <c:pt idx="0">
                  <c:v>2012</c:v>
                </c:pt>
              </c:strCache>
            </c:strRef>
          </c:tx>
          <c:spPr>
            <a:ln>
              <a:solidFill>
                <a:srgbClr val="009999"/>
              </a:solidFill>
            </a:ln>
          </c:spPr>
          <c:marker>
            <c:symbol val="none"/>
          </c:marker>
          <c:xVal>
            <c:numRef>
              <c:f>[UE_Sr_Wsch_PSM_ver_5_1.xlsx]pieciokat!$H$30,[UE_Sr_Wsch_PSM_ver_5_1.xlsx]pieciokat!$H$33,[UE_Sr_Wsch_PSM_ver_5_1.xlsx]pieciokat!$H$36,[UE_Sr_Wsch_PSM_ver_5_1.xlsx]pieciokat!$H$39,[UE_Sr_Wsch_PSM_ver_5_1.xlsx]pieciokat!$H$42,[UE_Sr_Wsch_PSM_ver_5_1.xlsx]pieciokat!$H$45</c:f>
              <c:numCache>
                <c:formatCode>General</c:formatCode>
                <c:ptCount val="6"/>
                <c:pt idx="0">
                  <c:v>0</c:v>
                </c:pt>
                <c:pt idx="1">
                  <c:v>6.0178690909090911</c:v>
                </c:pt>
                <c:pt idx="2">
                  <c:v>4.8164212699908271</c:v>
                </c:pt>
                <c:pt idx="3">
                  <c:v>-4.1941608080807447</c:v>
                </c:pt>
                <c:pt idx="4">
                  <c:v>-5.6720145454545445</c:v>
                </c:pt>
                <c:pt idx="5">
                  <c:v>0</c:v>
                </c:pt>
              </c:numCache>
            </c:numRef>
          </c:xVal>
          <c:yVal>
            <c:numRef>
              <c:f>[UE_Sr_Wsch_PSM_ver_5_1.xlsx]pieciokat!$H$31,[UE_Sr_Wsch_PSM_ver_5_1.xlsx]pieciokat!$H$34,[UE_Sr_Wsch_PSM_ver_5_1.xlsx]pieciokat!$H$37,[UE_Sr_Wsch_PSM_ver_5_1.xlsx]pieciokat!$H$40,[UE_Sr_Wsch_PSM_ver_5_1.xlsx]pieciokat!$H$43,[UE_Sr_Wsch_PSM_ver_5_1.xlsx]pieciokat!$H$46</c:f>
              <c:numCache>
                <c:formatCode>General</c:formatCode>
                <c:ptCount val="6"/>
                <c:pt idx="0">
                  <c:v>6.4477272727272705</c:v>
                </c:pt>
                <c:pt idx="1">
                  <c:v>1.9552056676363641</c:v>
                </c:pt>
                <c:pt idx="2">
                  <c:v>-6.6293222360153745</c:v>
                </c:pt>
                <c:pt idx="3">
                  <c:v>-5.7728429362424274</c:v>
                </c:pt>
                <c:pt idx="4">
                  <c:v>1.8428375258181919</c:v>
                </c:pt>
                <c:pt idx="5">
                  <c:v>6.4477272727272705</c:v>
                </c:pt>
              </c:numCache>
            </c:numRef>
          </c:yVal>
          <c:extLst xmlns:c16r2="http://schemas.microsoft.com/office/drawing/2015/06/chart">
            <c:ext xmlns:c16="http://schemas.microsoft.com/office/drawing/2014/chart" uri="{C3380CC4-5D6E-409C-BE32-E72D297353CC}">
              <c16:uniqueId val="{0000001B-8CF5-4CD0-9FC6-894D7C4B1758}"/>
            </c:ext>
          </c:extLst>
        </c:ser>
        <c:ser>
          <c:idx val="13"/>
          <c:order val="13"/>
          <c:tx>
            <c:strRef>
              <c:f>pieciokat!$I$28</c:f>
              <c:strCache>
                <c:ptCount val="1"/>
                <c:pt idx="0">
                  <c:v>2013</c:v>
                </c:pt>
              </c:strCache>
            </c:strRef>
          </c:tx>
          <c:spPr>
            <a:ln>
              <a:solidFill>
                <a:srgbClr val="0000FF"/>
              </a:solidFill>
            </a:ln>
          </c:spPr>
          <c:marker>
            <c:symbol val="none"/>
          </c:marker>
          <c:xVal>
            <c:numRef>
              <c:f>[UE_Sr_Wsch_PSM_ver_5_1.xlsx]pieciokat!$I$30,[UE_Sr_Wsch_PSM_ver_5_1.xlsx]pieciokat!$I$33,[UE_Sr_Wsch_PSM_ver_5_1.xlsx]pieciokat!$I$36,[UE_Sr_Wsch_PSM_ver_5_1.xlsx]pieciokat!$I$39,[UE_Sr_Wsch_PSM_ver_5_1.xlsx]pieciokat!$I$42,[UE_Sr_Wsch_PSM_ver_5_1.xlsx]pieciokat!$I$45</c:f>
              <c:numCache>
                <c:formatCode>General</c:formatCode>
                <c:ptCount val="6"/>
                <c:pt idx="0">
                  <c:v>0</c:v>
                </c:pt>
                <c:pt idx="1">
                  <c:v>6.0956863636363643</c:v>
                </c:pt>
                <c:pt idx="2">
                  <c:v>5.478060913982902</c:v>
                </c:pt>
                <c:pt idx="3">
                  <c:v>-4.1312246464646494</c:v>
                </c:pt>
                <c:pt idx="4">
                  <c:v>-6.1216254545454545</c:v>
                </c:pt>
                <c:pt idx="5">
                  <c:v>0</c:v>
                </c:pt>
              </c:numCache>
            </c:numRef>
          </c:xVal>
          <c:yVal>
            <c:numRef>
              <c:f>[UE_Sr_Wsch_PSM_ver_5_1.xlsx]pieciokat!$I$31,[UE_Sr_Wsch_PSM_ver_5_1.xlsx]pieciokat!$I$34,[UE_Sr_Wsch_PSM_ver_5_1.xlsx]pieciokat!$I$37,[UE_Sr_Wsch_PSM_ver_5_1.xlsx]pieciokat!$I$40,[UE_Sr_Wsch_PSM_ver_5_1.xlsx]pieciokat!$I$43,[UE_Sr_Wsch_PSM_ver_5_1.xlsx]pieciokat!$I$46</c:f>
              <c:numCache>
                <c:formatCode>General</c:formatCode>
                <c:ptCount val="6"/>
                <c:pt idx="0">
                  <c:v>6.5727272727272705</c:v>
                </c:pt>
                <c:pt idx="1">
                  <c:v>1.9804884995454561</c:v>
                </c:pt>
                <c:pt idx="2">
                  <c:v>-7.5400030420059609</c:v>
                </c:pt>
                <c:pt idx="3">
                  <c:v>-5.6862176033939402</c:v>
                </c:pt>
                <c:pt idx="4">
                  <c:v>1.9889161101818302</c:v>
                </c:pt>
                <c:pt idx="5">
                  <c:v>6.5727272727272705</c:v>
                </c:pt>
              </c:numCache>
            </c:numRef>
          </c:yVal>
          <c:extLst xmlns:c16r2="http://schemas.microsoft.com/office/drawing/2015/06/chart">
            <c:ext xmlns:c16="http://schemas.microsoft.com/office/drawing/2014/chart" uri="{C3380CC4-5D6E-409C-BE32-E72D297353CC}">
              <c16:uniqueId val="{0000001C-8CF5-4CD0-9FC6-894D7C4B1758}"/>
            </c:ext>
          </c:extLst>
        </c:ser>
        <c:ser>
          <c:idx val="14"/>
          <c:order val="14"/>
          <c:tx>
            <c:strRef>
              <c:f>pieciokat!$J$28</c:f>
              <c:strCache>
                <c:ptCount val="1"/>
                <c:pt idx="0">
                  <c:v>2014</c:v>
                </c:pt>
              </c:strCache>
            </c:strRef>
          </c:tx>
          <c:spPr>
            <a:ln>
              <a:solidFill>
                <a:srgbClr val="00B0F0"/>
              </a:solidFill>
            </a:ln>
          </c:spPr>
          <c:marker>
            <c:symbol val="none"/>
          </c:marker>
          <c:xVal>
            <c:numRef>
              <c:f>[UE_Sr_Wsch_PSM_ver_5_1.xlsx]pieciokat!$J$30,[UE_Sr_Wsch_PSM_ver_5_1.xlsx]pieciokat!$J$33,[UE_Sr_Wsch_PSM_ver_5_1.xlsx]pieciokat!$J$36,[UE_Sr_Wsch_PSM_ver_5_1.xlsx]pieciokat!$J$39,[UE_Sr_Wsch_PSM_ver_5_1.xlsx]pieciokat!$J$42,[UE_Sr_Wsch_PSM_ver_5_1.xlsx]pieciokat!$J$45</c:f>
              <c:numCache>
                <c:formatCode>General</c:formatCode>
                <c:ptCount val="6"/>
                <c:pt idx="0">
                  <c:v>0</c:v>
                </c:pt>
                <c:pt idx="1">
                  <c:v>6.3810163636363644</c:v>
                </c:pt>
                <c:pt idx="2">
                  <c:v>5.6667320863905752</c:v>
                </c:pt>
                <c:pt idx="3">
                  <c:v>-4.2345349494949245</c:v>
                </c:pt>
                <c:pt idx="4">
                  <c:v>-6.1929579545453759</c:v>
                </c:pt>
                <c:pt idx="5">
                  <c:v>0</c:v>
                </c:pt>
              </c:numCache>
            </c:numRef>
          </c:xVal>
          <c:yVal>
            <c:numRef>
              <c:f>[UE_Sr_Wsch_PSM_ver_5_1.xlsx]pieciokat!$J$31,[UE_Sr_Wsch_PSM_ver_5_1.xlsx]pieciokat!$J$34,[UE_Sr_Wsch_PSM_ver_5_1.xlsx]pieciokat!$J$37,[UE_Sr_Wsch_PSM_ver_5_1.xlsx]pieciokat!$J$40,[UE_Sr_Wsch_PSM_ver_5_1.xlsx]pieciokat!$J$43,[UE_Sr_Wsch_PSM_ver_5_1.xlsx]pieciokat!$J$46</c:f>
              <c:numCache>
                <c:formatCode>General</c:formatCode>
                <c:ptCount val="6"/>
                <c:pt idx="0">
                  <c:v>6.8863636363636918</c:v>
                </c:pt>
                <c:pt idx="1">
                  <c:v>2.0731922165454781</c:v>
                </c:pt>
                <c:pt idx="2">
                  <c:v>-7.7996900437079884</c:v>
                </c:pt>
                <c:pt idx="3">
                  <c:v>-5.8284139044848491</c:v>
                </c:pt>
                <c:pt idx="4">
                  <c:v>2.0120920394317872</c:v>
                </c:pt>
                <c:pt idx="5">
                  <c:v>6.8863636363636918</c:v>
                </c:pt>
              </c:numCache>
            </c:numRef>
          </c:yVal>
          <c:extLst xmlns:c16r2="http://schemas.microsoft.com/office/drawing/2015/06/chart">
            <c:ext xmlns:c16="http://schemas.microsoft.com/office/drawing/2014/chart" uri="{C3380CC4-5D6E-409C-BE32-E72D297353CC}">
              <c16:uniqueId val="{0000001D-8CF5-4CD0-9FC6-894D7C4B1758}"/>
            </c:ext>
          </c:extLst>
        </c:ser>
        <c:ser>
          <c:idx val="15"/>
          <c:order val="15"/>
          <c:tx>
            <c:strRef>
              <c:f>pieciokat!$K$28</c:f>
              <c:strCache>
                <c:ptCount val="1"/>
                <c:pt idx="0">
                  <c:v>2015</c:v>
                </c:pt>
              </c:strCache>
            </c:strRef>
          </c:tx>
          <c:spPr>
            <a:ln>
              <a:solidFill>
                <a:srgbClr val="FF0000"/>
              </a:solidFill>
            </a:ln>
          </c:spPr>
          <c:marker>
            <c:symbol val="none"/>
          </c:marker>
          <c:xVal>
            <c:numRef>
              <c:f>[UE_Sr_Wsch_PSM_ver_5_1.xlsx]pieciokat!$K$30,[UE_Sr_Wsch_PSM_ver_5_1.xlsx]pieciokat!$K$33,[UE_Sr_Wsch_PSM_ver_5_1.xlsx]pieciokat!$K$36,[UE_Sr_Wsch_PSM_ver_5_1.xlsx]pieciokat!$K$39,[UE_Sr_Wsch_PSM_ver_5_1.xlsx]pieciokat!$K$42,[UE_Sr_Wsch_PSM_ver_5_1.xlsx]pieciokat!$K$45</c:f>
              <c:numCache>
                <c:formatCode>General</c:formatCode>
                <c:ptCount val="6"/>
                <c:pt idx="0">
                  <c:v>0</c:v>
                </c:pt>
                <c:pt idx="1">
                  <c:v>6.7355172727272645</c:v>
                </c:pt>
                <c:pt idx="2">
                  <c:v>5.1592238957524028</c:v>
                </c:pt>
                <c:pt idx="3">
                  <c:v>-4.3651571717171676</c:v>
                </c:pt>
                <c:pt idx="4">
                  <c:v>-6.208089090909092</c:v>
                </c:pt>
                <c:pt idx="5">
                  <c:v>0</c:v>
                </c:pt>
              </c:numCache>
            </c:numRef>
          </c:xVal>
          <c:yVal>
            <c:numRef>
              <c:f>[UE_Sr_Wsch_PSM_ver_5_1.xlsx]pieciokat!$K$31,[UE_Sr_Wsch_PSM_ver_5_1.xlsx]pieciokat!$K$34,[UE_Sr_Wsch_PSM_ver_5_1.xlsx]pieciokat!$K$37,[UE_Sr_Wsch_PSM_ver_5_1.xlsx]pieciokat!$K$40,[UE_Sr_Wsch_PSM_ver_5_1.xlsx]pieciokat!$K$43,[UE_Sr_Wsch_PSM_ver_5_1.xlsx]pieciokat!$K$46</c:f>
              <c:numCache>
                <c:formatCode>General</c:formatCode>
                <c:ptCount val="6"/>
                <c:pt idx="0">
                  <c:v>6.9909090909090912</c:v>
                </c:pt>
                <c:pt idx="1">
                  <c:v>2.1883695619091146</c:v>
                </c:pt>
                <c:pt idx="2">
                  <c:v>-7.1011557701135075</c:v>
                </c:pt>
                <c:pt idx="3">
                  <c:v>-6.0082023311515194</c:v>
                </c:pt>
                <c:pt idx="4">
                  <c:v>2.0170081456363631</c:v>
                </c:pt>
                <c:pt idx="5">
                  <c:v>6.9909090909090912</c:v>
                </c:pt>
              </c:numCache>
            </c:numRef>
          </c:yVal>
          <c:extLst xmlns:c16r2="http://schemas.microsoft.com/office/drawing/2015/06/chart">
            <c:ext xmlns:c16="http://schemas.microsoft.com/office/drawing/2014/chart" uri="{C3380CC4-5D6E-409C-BE32-E72D297353CC}">
              <c16:uniqueId val="{0000001E-8CF5-4CD0-9FC6-894D7C4B1758}"/>
            </c:ext>
          </c:extLst>
        </c:ser>
        <c:axId val="105176064"/>
        <c:axId val="105259776"/>
      </c:scatterChart>
      <c:valAx>
        <c:axId val="105176064"/>
        <c:scaling>
          <c:orientation val="minMax"/>
        </c:scaling>
        <c:delete val="1"/>
        <c:axPos val="b"/>
        <c:numFmt formatCode="General" sourceLinked="1"/>
        <c:tickLblPos val="none"/>
        <c:crossAx val="105259776"/>
        <c:crosses val="autoZero"/>
        <c:crossBetween val="midCat"/>
      </c:valAx>
      <c:valAx>
        <c:axId val="105259776"/>
        <c:scaling>
          <c:orientation val="minMax"/>
        </c:scaling>
        <c:delete val="1"/>
        <c:axPos val="l"/>
        <c:numFmt formatCode="General" sourceLinked="1"/>
        <c:tickLblPos val="none"/>
        <c:crossAx val="105176064"/>
        <c:crosses val="autoZero"/>
        <c:crossBetween val="midCat"/>
      </c:valAx>
      <c:spPr>
        <a:noFill/>
        <a:ln w="25400">
          <a:noFill/>
        </a:ln>
      </c:spPr>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1.6124504722621585E-2"/>
          <c:y val="2.0257587184189012E-2"/>
          <c:w val="0.96775099055476421"/>
          <c:h val="0.95543330819478423"/>
        </c:manualLayout>
      </c:layout>
      <c:scatterChart>
        <c:scatterStyle val="lineMarker"/>
        <c:ser>
          <c:idx val="0"/>
          <c:order val="0"/>
          <c:tx>
            <c:strRef>
              <c:f>pieciokat!$A$5</c:f>
              <c:strCache>
                <c:ptCount val="1"/>
                <c:pt idx="0">
                  <c:v>y_0</c:v>
                </c:pt>
              </c:strCache>
            </c:strRef>
          </c:tx>
          <c:spPr>
            <a:ln>
              <a:solidFill>
                <a:sysClr val="windowText" lastClr="000000"/>
              </a:solidFill>
            </a:ln>
          </c:spPr>
          <c:marker>
            <c:symbol val="none"/>
          </c:marker>
          <c:xVal>
            <c:numRef>
              <c:f>pieciokat!$B$4:$J$4</c:f>
              <c:numCache>
                <c:formatCode>General</c:formatCode>
                <c:ptCount val="9"/>
                <c:pt idx="0">
                  <c:v>0</c:v>
                </c:pt>
                <c:pt idx="1">
                  <c:v>0</c:v>
                </c:pt>
                <c:pt idx="2">
                  <c:v>0</c:v>
                </c:pt>
                <c:pt idx="3">
                  <c:v>0</c:v>
                </c:pt>
                <c:pt idx="4">
                  <c:v>0</c:v>
                </c:pt>
                <c:pt idx="5">
                  <c:v>0</c:v>
                </c:pt>
                <c:pt idx="6">
                  <c:v>0</c:v>
                </c:pt>
                <c:pt idx="7">
                  <c:v>0</c:v>
                </c:pt>
                <c:pt idx="8">
                  <c:v>0</c:v>
                </c:pt>
              </c:numCache>
            </c:numRef>
          </c:xVal>
          <c:yVal>
            <c:numRef>
              <c:f>pieciokat!$B$5:$J$5</c:f>
              <c:numCache>
                <c:formatCode>General</c:formatCode>
                <c:ptCount val="9"/>
                <c:pt idx="0">
                  <c:v>0</c:v>
                </c:pt>
                <c:pt idx="1">
                  <c:v>1.25</c:v>
                </c:pt>
                <c:pt idx="2">
                  <c:v>2.5</c:v>
                </c:pt>
                <c:pt idx="3">
                  <c:v>3.75</c:v>
                </c:pt>
                <c:pt idx="4">
                  <c:v>5</c:v>
                </c:pt>
                <c:pt idx="5">
                  <c:v>6.25</c:v>
                </c:pt>
                <c:pt idx="6">
                  <c:v>7.5</c:v>
                </c:pt>
                <c:pt idx="7">
                  <c:v>8.75</c:v>
                </c:pt>
                <c:pt idx="8">
                  <c:v>10</c:v>
                </c:pt>
              </c:numCache>
            </c:numRef>
          </c:yVal>
          <c:extLst xmlns:c16r2="http://schemas.microsoft.com/office/drawing/2015/06/chart">
            <c:ext xmlns:c16="http://schemas.microsoft.com/office/drawing/2014/chart" uri="{C3380CC4-5D6E-409C-BE32-E72D297353CC}">
              <c16:uniqueId val="{00000000-6C12-4F49-ABBA-EF3C15B4728E}"/>
            </c:ext>
          </c:extLst>
        </c:ser>
        <c:ser>
          <c:idx val="1"/>
          <c:order val="1"/>
          <c:tx>
            <c:strRef>
              <c:f>pieciokat!$A$7</c:f>
              <c:strCache>
                <c:ptCount val="1"/>
                <c:pt idx="0">
                  <c:v>y_1</c:v>
                </c:pt>
              </c:strCache>
            </c:strRef>
          </c:tx>
          <c:spPr>
            <a:ln>
              <a:solidFill>
                <a:sysClr val="windowText" lastClr="000000"/>
              </a:solidFill>
            </a:ln>
          </c:spPr>
          <c:marker>
            <c:symbol val="none"/>
          </c:marker>
          <c:xVal>
            <c:numRef>
              <c:f>pieciokat!$B$6:$F$6</c:f>
              <c:numCache>
                <c:formatCode>General</c:formatCode>
                <c:ptCount val="5"/>
                <c:pt idx="0">
                  <c:v>0</c:v>
                </c:pt>
                <c:pt idx="1">
                  <c:v>2.3777499999999967</c:v>
                </c:pt>
                <c:pt idx="2">
                  <c:v>4.7554999999999996</c:v>
                </c:pt>
                <c:pt idx="3">
                  <c:v>7.1332499999999994</c:v>
                </c:pt>
                <c:pt idx="4">
                  <c:v>9.511000000000001</c:v>
                </c:pt>
              </c:numCache>
            </c:numRef>
          </c:xVal>
          <c:yVal>
            <c:numRef>
              <c:f>pieciokat!$B$7:$F$7</c:f>
              <c:numCache>
                <c:formatCode>General</c:formatCode>
                <c:ptCount val="5"/>
                <c:pt idx="0">
                  <c:v>0</c:v>
                </c:pt>
                <c:pt idx="1">
                  <c:v>0.77253097500000001</c:v>
                </c:pt>
                <c:pt idx="2">
                  <c:v>1.5450619499999998</c:v>
                </c:pt>
                <c:pt idx="3">
                  <c:v>2.3175929249999987</c:v>
                </c:pt>
                <c:pt idx="4">
                  <c:v>3.0901239</c:v>
                </c:pt>
              </c:numCache>
            </c:numRef>
          </c:yVal>
          <c:extLst xmlns:c16r2="http://schemas.microsoft.com/office/drawing/2015/06/chart">
            <c:ext xmlns:c16="http://schemas.microsoft.com/office/drawing/2014/chart" uri="{C3380CC4-5D6E-409C-BE32-E72D297353CC}">
              <c16:uniqueId val="{00000001-6C12-4F49-ABBA-EF3C15B4728E}"/>
            </c:ext>
          </c:extLst>
        </c:ser>
        <c:ser>
          <c:idx val="2"/>
          <c:order val="2"/>
          <c:tx>
            <c:strRef>
              <c:f>pieciokat!$A$9</c:f>
              <c:strCache>
                <c:ptCount val="1"/>
                <c:pt idx="0">
                  <c:v>y_2</c:v>
                </c:pt>
              </c:strCache>
            </c:strRef>
          </c:tx>
          <c:spPr>
            <a:ln>
              <a:solidFill>
                <a:sysClr val="windowText" lastClr="000000"/>
              </a:solidFill>
            </a:ln>
          </c:spPr>
          <c:marker>
            <c:symbol val="diamond"/>
            <c:size val="4"/>
            <c:spPr>
              <a:solidFill>
                <a:sysClr val="windowText" lastClr="000000"/>
              </a:solidFill>
            </c:spPr>
          </c:marker>
          <c:dLbls>
            <c:dLbl>
              <c:idx val="0"/>
              <c:layout>
                <c:manualLayout>
                  <c:x val="-2.1477121904787441E-2"/>
                  <c:y val="1.7764619883040934E-2"/>
                </c:manualLayout>
              </c:layout>
              <c:tx>
                <c:strRef>
                  <c:f>pieciokat!$B$21</c:f>
                  <c:strCache>
                    <c:ptCount val="1"/>
                    <c:pt idx="0">
                      <c:v>1000/-998</c:v>
                    </c:pt>
                  </c:strCache>
                </c:strRef>
              </c:tx>
              <c:showVal val="1"/>
              <c:extLst xmlns:c16r2="http://schemas.microsoft.com/office/drawing/2015/06/chart">
                <c:ext xmlns:c15="http://schemas.microsoft.com/office/drawing/2012/chart" uri="{CE6537A1-D6FC-4f65-9D91-7224C49458BB}">
                  <c15:dlblFieldTable>
                    <c15:dlblFTEntry>
                      <c15:txfldGUID>{E65E5998-4588-45FE-9197-5471FDFCB29A}</c15:txfldGUID>
                      <c15:f>pieciokat!$B$21</c15:f>
                      <c15:dlblFieldTableCache>
                        <c:ptCount val="1"/>
                        <c:pt idx="0">
                          <c:v>1000/-998</c:v>
                        </c:pt>
                      </c15:dlblFieldTableCache>
                    </c15:dlblFTEntry>
                  </c15:dlblFieldTable>
                  <c15:showDataLabelsRange val="0"/>
                </c:ext>
                <c:ext xmlns:c16="http://schemas.microsoft.com/office/drawing/2014/chart" uri="{C3380CC4-5D6E-409C-BE32-E72D297353CC}">
                  <c16:uniqueId val="{00000002-6C12-4F49-ABBA-EF3C15B4728E}"/>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C12-4F49-ABBA-EF3C15B4728E}"/>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C12-4F49-ABBA-EF3C15B4728E}"/>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C12-4F49-ABBA-EF3C15B4728E}"/>
                </c:ext>
              </c:extLst>
            </c:dLbl>
            <c:dLbl>
              <c:idx val="4"/>
              <c:layout>
                <c:manualLayout>
                  <c:x val="-0.12545608366749686"/>
                  <c:y val="1.8567251461988381E-2"/>
                </c:manualLayout>
              </c:layout>
              <c:tx>
                <c:strRef>
                  <c:f>pieciokat!$F$21</c:f>
                  <c:strCache>
                    <c:ptCount val="1"/>
                    <c:pt idx="0">
                      <c:v>25/-23</c:v>
                    </c:pt>
                  </c:strCache>
                </c:strRef>
              </c:tx>
              <c:showVal val="1"/>
              <c:extLst xmlns:c16r2="http://schemas.microsoft.com/office/drawing/2015/06/chart">
                <c:ext xmlns:c15="http://schemas.microsoft.com/office/drawing/2012/chart" uri="{CE6537A1-D6FC-4f65-9D91-7224C49458BB}">
                  <c15:dlblFieldTable>
                    <c15:dlblFTEntry>
                      <c15:txfldGUID>{1DA3E852-2430-46A3-88F7-92F7B5D4CF8C}</c15:txfldGUID>
                      <c15:f>pieciokat!$F$21</c15:f>
                      <c15:dlblFieldTableCache>
                        <c:ptCount val="1"/>
                        <c:pt idx="0">
                          <c:v>25/-23</c:v>
                        </c:pt>
                      </c15:dlblFieldTableCache>
                    </c15:dlblFTEntry>
                  </c15:dlblFieldTable>
                  <c15:showDataLabelsRange val="0"/>
                </c:ext>
                <c:ext xmlns:c16="http://schemas.microsoft.com/office/drawing/2014/chart" uri="{C3380CC4-5D6E-409C-BE32-E72D297353CC}">
                  <c16:uniqueId val="{00000006-6C12-4F49-ABBA-EF3C15B4728E}"/>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C12-4F49-ABBA-EF3C15B4728E}"/>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C12-4F49-ABBA-EF3C15B4728E}"/>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C12-4F49-ABBA-EF3C15B4728E}"/>
                </c:ext>
              </c:extLst>
            </c:dLbl>
            <c:dLbl>
              <c:idx val="8"/>
              <c:layout>
                <c:manualLayout>
                  <c:x val="-1.7922650467920145E-2"/>
                  <c:y val="-6.1890838206627033E-3"/>
                </c:manualLayout>
              </c:layout>
              <c:tx>
                <c:strRef>
                  <c:f>pieciokat!$J$20</c:f>
                  <c:strCache>
                    <c:ptCount val="1"/>
                    <c:pt idx="0">
                      <c:v>1</c:v>
                    </c:pt>
                  </c:strCache>
                </c:strRef>
              </c:tx>
              <c:showVal val="1"/>
              <c:extLst xmlns:c16r2="http://schemas.microsoft.com/office/drawing/2015/06/chart">
                <c:ext xmlns:c15="http://schemas.microsoft.com/office/drawing/2012/chart" uri="{CE6537A1-D6FC-4f65-9D91-7224C49458BB}">
                  <c15:dlblFieldTable>
                    <c15:dlblFTEntry>
                      <c15:txfldGUID>{1082FC30-5473-4619-ACD8-955A5BBDDF8A}</c15:txfldGUID>
                      <c15:f>pieciokat!$J$20</c15:f>
                      <c15:dlblFieldTableCache>
                        <c:ptCount val="1"/>
                        <c:pt idx="0">
                          <c:v>1</c:v>
                        </c:pt>
                      </c15:dlblFieldTableCache>
                    </c15:dlblFTEntry>
                  </c15:dlblFieldTable>
                  <c15:showDataLabelsRange val="0"/>
                </c:ext>
                <c:ext xmlns:c16="http://schemas.microsoft.com/office/drawing/2014/chart" uri="{C3380CC4-5D6E-409C-BE32-E72D297353CC}">
                  <c16:uniqueId val="{0000000A-6C12-4F49-ABBA-EF3C15B4728E}"/>
                </c:ext>
              </c:extLst>
            </c:dLbl>
            <c:spPr>
              <a:noFill/>
              <a:ln>
                <a:noFill/>
              </a:ln>
              <a:effectLst/>
            </c:spPr>
            <c:txPr>
              <a:bodyPr/>
              <a:lstStyle/>
              <a:p>
                <a:pPr>
                  <a:defRPr sz="700"/>
                </a:pPr>
                <a:endParaRPr lang="pl-PL"/>
              </a:p>
            </c:txPr>
            <c:showVal val="1"/>
            <c:extLst xmlns:c16r2="http://schemas.microsoft.com/office/drawing/2015/06/chart">
              <c:ext xmlns:c15="http://schemas.microsoft.com/office/drawing/2012/chart" uri="{CE6537A1-D6FC-4f65-9D91-7224C49458BB}">
                <c15:showLeaderLines val="0"/>
              </c:ext>
            </c:extLst>
          </c:dLbls>
          <c:xVal>
            <c:numRef>
              <c:f>pieciokat!$B$8:$J$8</c:f>
              <c:numCache>
                <c:formatCode>General</c:formatCode>
                <c:ptCount val="9"/>
                <c:pt idx="0">
                  <c:v>0</c:v>
                </c:pt>
                <c:pt idx="1">
                  <c:v>1.0244937549192739</c:v>
                </c:pt>
                <c:pt idx="2">
                  <c:v>1.9593333333333329</c:v>
                </c:pt>
                <c:pt idx="3">
                  <c:v>2.5491514381709606</c:v>
                </c:pt>
                <c:pt idx="4">
                  <c:v>3.1389695430085878</c:v>
                </c:pt>
                <c:pt idx="5">
                  <c:v>3.9186666666666663</c:v>
                </c:pt>
                <c:pt idx="6">
                  <c:v>4.3533423167483143</c:v>
                </c:pt>
                <c:pt idx="7">
                  <c:v>5.2881818951623734</c:v>
                </c:pt>
                <c:pt idx="8">
                  <c:v>5.8780000000000001</c:v>
                </c:pt>
              </c:numCache>
            </c:numRef>
          </c:xVal>
          <c:yVal>
            <c:numRef>
              <c:f>pieciokat!$B$9:$J$9</c:f>
              <c:numCache>
                <c:formatCode>General</c:formatCode>
                <c:ptCount val="9"/>
                <c:pt idx="0">
                  <c:v>0</c:v>
                </c:pt>
                <c:pt idx="1">
                  <c:v>-1.4101132042708899</c:v>
                </c:pt>
                <c:pt idx="2">
                  <c:v>-2.6968263999999977</c:v>
                </c:pt>
                <c:pt idx="3">
                  <c:v>-3.508652039498481</c:v>
                </c:pt>
                <c:pt idx="4">
                  <c:v>-4.3204776789969452</c:v>
                </c:pt>
                <c:pt idx="5">
                  <c:v>-5.3936527999999999</c:v>
                </c:pt>
                <c:pt idx="6">
                  <c:v>-5.9919403647723914</c:v>
                </c:pt>
                <c:pt idx="7">
                  <c:v>-7.2786535605014899</c:v>
                </c:pt>
                <c:pt idx="8">
                  <c:v>-8.0904792000000008</c:v>
                </c:pt>
              </c:numCache>
            </c:numRef>
          </c:yVal>
          <c:extLst xmlns:c16r2="http://schemas.microsoft.com/office/drawing/2015/06/chart">
            <c:ext xmlns:c16="http://schemas.microsoft.com/office/drawing/2014/chart" uri="{C3380CC4-5D6E-409C-BE32-E72D297353CC}">
              <c16:uniqueId val="{0000000B-6C12-4F49-ABBA-EF3C15B4728E}"/>
            </c:ext>
          </c:extLst>
        </c:ser>
        <c:ser>
          <c:idx val="3"/>
          <c:order val="3"/>
          <c:tx>
            <c:strRef>
              <c:f>pieciokat!$A$11</c:f>
              <c:strCache>
                <c:ptCount val="1"/>
                <c:pt idx="0">
                  <c:v>y_3</c:v>
                </c:pt>
              </c:strCache>
            </c:strRef>
          </c:tx>
          <c:spPr>
            <a:ln>
              <a:solidFill>
                <a:sysClr val="windowText" lastClr="000000"/>
              </a:solidFill>
            </a:ln>
          </c:spPr>
          <c:marker>
            <c:symbol val="none"/>
          </c:marker>
          <c:xVal>
            <c:numRef>
              <c:f>pieciokat!$B$10:$K$10</c:f>
              <c:numCache>
                <c:formatCode>General</c:formatCode>
                <c:ptCount val="10"/>
                <c:pt idx="0">
                  <c:v>0</c:v>
                </c:pt>
                <c:pt idx="1">
                  <c:v>-0.65311111111111164</c:v>
                </c:pt>
                <c:pt idx="2">
                  <c:v>-1.3062222222222222</c:v>
                </c:pt>
                <c:pt idx="3">
                  <c:v>-1.959333333333334</c:v>
                </c:pt>
                <c:pt idx="4">
                  <c:v>-2.6124444444444377</c:v>
                </c:pt>
                <c:pt idx="5">
                  <c:v>-3.2655555555555602</c:v>
                </c:pt>
                <c:pt idx="6">
                  <c:v>-3.9186666666666667</c:v>
                </c:pt>
                <c:pt idx="7">
                  <c:v>-4.5717777777777773</c:v>
                </c:pt>
                <c:pt idx="8">
                  <c:v>-5.2248888888888745</c:v>
                </c:pt>
                <c:pt idx="9">
                  <c:v>-5.8780000000000001</c:v>
                </c:pt>
              </c:numCache>
            </c:numRef>
          </c:xVal>
          <c:yVal>
            <c:numRef>
              <c:f>pieciokat!$B$11:$K$11</c:f>
              <c:numCache>
                <c:formatCode>General</c:formatCode>
                <c:ptCount val="10"/>
                <c:pt idx="0">
                  <c:v>0</c:v>
                </c:pt>
                <c:pt idx="1">
                  <c:v>-0.89894213333333362</c:v>
                </c:pt>
                <c:pt idx="2">
                  <c:v>-1.7978842666666668</c:v>
                </c:pt>
                <c:pt idx="3">
                  <c:v>-2.6968263999999977</c:v>
                </c:pt>
                <c:pt idx="4">
                  <c:v>-3.5957685333333327</c:v>
                </c:pt>
                <c:pt idx="5">
                  <c:v>-4.4947106666666645</c:v>
                </c:pt>
                <c:pt idx="6">
                  <c:v>-5.3936528000000008</c:v>
                </c:pt>
                <c:pt idx="7">
                  <c:v>-6.2925949333333326</c:v>
                </c:pt>
                <c:pt idx="8">
                  <c:v>-7.1915370666666645</c:v>
                </c:pt>
                <c:pt idx="9">
                  <c:v>-8.0904792000000008</c:v>
                </c:pt>
              </c:numCache>
            </c:numRef>
          </c:yVal>
          <c:extLst xmlns:c16r2="http://schemas.microsoft.com/office/drawing/2015/06/chart">
            <c:ext xmlns:c16="http://schemas.microsoft.com/office/drawing/2014/chart" uri="{C3380CC4-5D6E-409C-BE32-E72D297353CC}">
              <c16:uniqueId val="{0000000C-6C12-4F49-ABBA-EF3C15B4728E}"/>
            </c:ext>
          </c:extLst>
        </c:ser>
        <c:ser>
          <c:idx val="4"/>
          <c:order val="4"/>
          <c:tx>
            <c:strRef>
              <c:f>pieciokat!$A$13</c:f>
              <c:strCache>
                <c:ptCount val="1"/>
                <c:pt idx="0">
                  <c:v>y_4</c:v>
                </c:pt>
              </c:strCache>
            </c:strRef>
          </c:tx>
          <c:spPr>
            <a:ln>
              <a:solidFill>
                <a:sysClr val="windowText" lastClr="000000"/>
              </a:solidFill>
            </a:ln>
          </c:spPr>
          <c:marker>
            <c:symbol val="none"/>
          </c:marker>
          <c:xVal>
            <c:numRef>
              <c:f>pieciokat!$B$12:$J$12</c:f>
              <c:numCache>
                <c:formatCode>General</c:formatCode>
                <c:ptCount val="9"/>
                <c:pt idx="0">
                  <c:v>0</c:v>
                </c:pt>
                <c:pt idx="1">
                  <c:v>-1.1888749999999999</c:v>
                </c:pt>
                <c:pt idx="2">
                  <c:v>-2.3777499999999967</c:v>
                </c:pt>
                <c:pt idx="3">
                  <c:v>-3.5666249999999997</c:v>
                </c:pt>
                <c:pt idx="4">
                  <c:v>-4.7554999999999996</c:v>
                </c:pt>
                <c:pt idx="5">
                  <c:v>-5.9443749999999955</c:v>
                </c:pt>
                <c:pt idx="6">
                  <c:v>-7.1332499999999994</c:v>
                </c:pt>
                <c:pt idx="7">
                  <c:v>-8.3221250000000015</c:v>
                </c:pt>
                <c:pt idx="8">
                  <c:v>-9.511000000000001</c:v>
                </c:pt>
              </c:numCache>
            </c:numRef>
          </c:xVal>
          <c:yVal>
            <c:numRef>
              <c:f>pieciokat!$B$13:$J$13</c:f>
              <c:numCache>
                <c:formatCode>General</c:formatCode>
                <c:ptCount val="9"/>
                <c:pt idx="0">
                  <c:v>0</c:v>
                </c:pt>
                <c:pt idx="1">
                  <c:v>0.38626548750000272</c:v>
                </c:pt>
                <c:pt idx="2">
                  <c:v>0.77253097500000001</c:v>
                </c:pt>
                <c:pt idx="3">
                  <c:v>1.1587964625</c:v>
                </c:pt>
                <c:pt idx="4">
                  <c:v>1.5450619499999998</c:v>
                </c:pt>
                <c:pt idx="5">
                  <c:v>1.9313274374999998</c:v>
                </c:pt>
                <c:pt idx="6">
                  <c:v>2.3175929249999987</c:v>
                </c:pt>
                <c:pt idx="7">
                  <c:v>2.7038584125000003</c:v>
                </c:pt>
                <c:pt idx="8">
                  <c:v>3.0901239</c:v>
                </c:pt>
              </c:numCache>
            </c:numRef>
          </c:yVal>
          <c:extLst xmlns:c16r2="http://schemas.microsoft.com/office/drawing/2015/06/chart">
            <c:ext xmlns:c16="http://schemas.microsoft.com/office/drawing/2014/chart" uri="{C3380CC4-5D6E-409C-BE32-E72D297353CC}">
              <c16:uniqueId val="{0000000D-6C12-4F49-ABBA-EF3C15B4728E}"/>
            </c:ext>
          </c:extLst>
        </c:ser>
        <c:ser>
          <c:idx val="5"/>
          <c:order val="5"/>
          <c:tx>
            <c:strRef>
              <c:f>pieciokat!$A$15</c:f>
              <c:strCache>
                <c:ptCount val="1"/>
                <c:pt idx="0">
                  <c:v>y_k</c:v>
                </c:pt>
              </c:strCache>
            </c:strRef>
          </c:tx>
          <c:spPr>
            <a:ln>
              <a:solidFill>
                <a:schemeClr val="tx1"/>
              </a:solidFill>
            </a:ln>
          </c:spPr>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6C12-4F49-ABBA-EF3C15B4728E}"/>
                </c:ext>
              </c:extLst>
            </c:dLbl>
            <c:dLbl>
              <c:idx val="1"/>
              <c:layout>
                <c:manualLayout>
                  <c:x val="-2.3995769208786977E-2"/>
                  <c:y val="-1.0897173489278761E-2"/>
                </c:manualLayout>
              </c:layout>
              <c:tx>
                <c:strRef>
                  <c:f>pieciokat!$C$24</c:f>
                  <c:strCache>
                    <c:ptCount val="1"/>
                    <c:pt idx="0">
                      <c:v>U</c:v>
                    </c:pt>
                  </c:strCache>
                </c:strRef>
              </c:tx>
              <c:showVal val="1"/>
              <c:extLst xmlns:c16r2="http://schemas.microsoft.com/office/drawing/2015/06/chart">
                <c:ext xmlns:c15="http://schemas.microsoft.com/office/drawing/2012/chart" uri="{CE6537A1-D6FC-4f65-9D91-7224C49458BB}">
                  <c15:dlblFieldTable>
                    <c15:dlblFTEntry>
                      <c15:txfldGUID>{7D431F60-86E3-4D3D-AB5A-C4AD7FB73CC4}</c15:txfldGUID>
                      <c15:f>pieciokat!$C$24</c15:f>
                      <c15:dlblFieldTableCache>
                        <c:ptCount val="1"/>
                        <c:pt idx="0">
                          <c:v>U</c:v>
                        </c:pt>
                      </c15:dlblFieldTableCache>
                    </c15:dlblFTEntry>
                  </c15:dlblFieldTable>
                  <c15:showDataLabelsRange val="0"/>
                </c:ext>
                <c:ext xmlns:c16="http://schemas.microsoft.com/office/drawing/2014/chart" uri="{C3380CC4-5D6E-409C-BE32-E72D297353CC}">
                  <c16:uniqueId val="{0000000F-6C12-4F49-ABBA-EF3C15B4728E}"/>
                </c:ext>
              </c:extLst>
            </c:dLbl>
            <c:dLbl>
              <c:idx val="2"/>
              <c:layout>
                <c:manualLayout>
                  <c:x val="-8.6220716623777699E-2"/>
                  <c:y val="3.4805068226121241E-2"/>
                </c:manualLayout>
              </c:layout>
              <c:tx>
                <c:strRef>
                  <c:f>pieciokat!$D$24</c:f>
                  <c:strCache>
                    <c:ptCount val="1"/>
                    <c:pt idx="0">
                      <c:v>CPI</c:v>
                    </c:pt>
                  </c:strCache>
                </c:strRef>
              </c:tx>
              <c:showVal val="1"/>
              <c:extLst xmlns:c16r2="http://schemas.microsoft.com/office/drawing/2015/06/chart">
                <c:ext xmlns:c15="http://schemas.microsoft.com/office/drawing/2012/chart" uri="{CE6537A1-D6FC-4f65-9D91-7224C49458BB}">
                  <c15:dlblFieldTable>
                    <c15:dlblFTEntry>
                      <c15:txfldGUID>{59A95479-24D4-4719-A0FD-DCC492C97A2A}</c15:txfldGUID>
                      <c15:f>pieciokat!$D$24</c15:f>
                      <c15:dlblFieldTableCache>
                        <c:ptCount val="1"/>
                        <c:pt idx="0">
                          <c:v>CPI</c:v>
                        </c:pt>
                      </c15:dlblFieldTableCache>
                    </c15:dlblFTEntry>
                  </c15:dlblFieldTable>
                  <c15:showDataLabelsRange val="0"/>
                </c:ext>
                <c:ext xmlns:c16="http://schemas.microsoft.com/office/drawing/2014/chart" uri="{C3380CC4-5D6E-409C-BE32-E72D297353CC}">
                  <c16:uniqueId val="{00000010-6C12-4F49-ABBA-EF3C15B4728E}"/>
                </c:ext>
              </c:extLst>
            </c:dLbl>
            <c:dLbl>
              <c:idx val="3"/>
              <c:layout>
                <c:manualLayout>
                  <c:x val="-7.8986882148192009E-2"/>
                  <c:y val="2.6576998050682376E-2"/>
                </c:manualLayout>
              </c:layout>
              <c:tx>
                <c:strRef>
                  <c:f>pieciokat!$E$24</c:f>
                  <c:strCache>
                    <c:ptCount val="1"/>
                    <c:pt idx="0">
                      <c:v>G</c:v>
                    </c:pt>
                  </c:strCache>
                </c:strRef>
              </c:tx>
              <c:showVal val="1"/>
              <c:extLst xmlns:c16r2="http://schemas.microsoft.com/office/drawing/2015/06/chart">
                <c:ext xmlns:c15="http://schemas.microsoft.com/office/drawing/2012/chart" uri="{CE6537A1-D6FC-4f65-9D91-7224C49458BB}">
                  <c15:dlblFieldTable>
                    <c15:dlblFTEntry>
                      <c15:txfldGUID>{2393BFAF-65B6-4D5F-8EA3-0A74990920A7}</c15:txfldGUID>
                      <c15:f>pieciokat!$E$24</c15:f>
                      <c15:dlblFieldTableCache>
                        <c:ptCount val="1"/>
                        <c:pt idx="0">
                          <c:v>G</c:v>
                        </c:pt>
                      </c15:dlblFieldTableCache>
                    </c15:dlblFTEntry>
                  </c15:dlblFieldTable>
                  <c15:showDataLabelsRange val="0"/>
                </c:ext>
                <c:ext xmlns:c16="http://schemas.microsoft.com/office/drawing/2014/chart" uri="{C3380CC4-5D6E-409C-BE32-E72D297353CC}">
                  <c16:uniqueId val="{00000011-6C12-4F49-ABBA-EF3C15B4728E}"/>
                </c:ext>
              </c:extLst>
            </c:dLbl>
            <c:dLbl>
              <c:idx val="4"/>
              <c:layout>
                <c:manualLayout>
                  <c:x val="-0.10647397139065062"/>
                  <c:y val="3.1038011695906716E-3"/>
                </c:manualLayout>
              </c:layout>
              <c:tx>
                <c:strRef>
                  <c:f>pieciokat!$F$24</c:f>
                  <c:strCache>
                    <c:ptCount val="1"/>
                    <c:pt idx="0">
                      <c:v>CA</c:v>
                    </c:pt>
                  </c:strCache>
                </c:strRef>
              </c:tx>
              <c:showVal val="1"/>
              <c:extLst xmlns:c16r2="http://schemas.microsoft.com/office/drawing/2015/06/chart">
                <c:ext xmlns:c15="http://schemas.microsoft.com/office/drawing/2012/chart" uri="{CE6537A1-D6FC-4f65-9D91-7224C49458BB}">
                  <c15:dlblFieldTable>
                    <c15:dlblFTEntry>
                      <c15:txfldGUID>{CF6058FC-2208-44BA-AEEF-839C33E4CDC6}</c15:txfldGUID>
                      <c15:f>pieciokat!$F$24</c15:f>
                      <c15:dlblFieldTableCache>
                        <c:ptCount val="1"/>
                        <c:pt idx="0">
                          <c:v>CA</c:v>
                        </c:pt>
                      </c15:dlblFieldTableCache>
                    </c15:dlblFTEntry>
                  </c15:dlblFieldTable>
                  <c15:showDataLabelsRange val="0"/>
                </c:ext>
                <c:ext xmlns:c16="http://schemas.microsoft.com/office/drawing/2014/chart" uri="{C3380CC4-5D6E-409C-BE32-E72D297353CC}">
                  <c16:uniqueId val="{00000012-6C12-4F49-ABBA-EF3C15B4728E}"/>
                </c:ext>
              </c:extLst>
            </c:dLbl>
            <c:dLbl>
              <c:idx val="5"/>
              <c:layout>
                <c:manualLayout>
                  <c:x val="-2.3372011711002064E-2"/>
                  <c:y val="-1.9642552528227542E-2"/>
                </c:manualLayout>
              </c:layout>
              <c:tx>
                <c:strRef>
                  <c:f>pieciokat!$B$24</c:f>
                  <c:strCache>
                    <c:ptCount val="1"/>
                    <c:pt idx="0">
                      <c:v>GDP</c:v>
                    </c:pt>
                  </c:strCache>
                </c:strRef>
              </c:tx>
              <c:showVal val="1"/>
              <c:extLst xmlns:c16r2="http://schemas.microsoft.com/office/drawing/2015/06/chart">
                <c:ext xmlns:c15="http://schemas.microsoft.com/office/drawing/2012/chart" uri="{CE6537A1-D6FC-4f65-9D91-7224C49458BB}">
                  <c15:dlblFieldTable>
                    <c15:dlblFTEntry>
                      <c15:txfldGUID>{0E2D33DC-89E7-4B80-8EDF-56BD26BD4C9C}</c15:txfldGUID>
                      <c15:f>pieciokat!$B$24</c15:f>
                      <c15:dlblFieldTableCache>
                        <c:ptCount val="1"/>
                        <c:pt idx="0">
                          <c:v>GDP</c:v>
                        </c:pt>
                      </c15:dlblFieldTableCache>
                    </c15:dlblFTEntry>
                  </c15:dlblFieldTable>
                  <c15:showDataLabelsRange val="0"/>
                </c:ext>
                <c:ext xmlns:c16="http://schemas.microsoft.com/office/drawing/2014/chart" uri="{C3380CC4-5D6E-409C-BE32-E72D297353CC}">
                  <c16:uniqueId val="{00000013-6C12-4F49-ABBA-EF3C15B4728E}"/>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pieciokat!$B$14:$G$14</c:f>
              <c:numCache>
                <c:formatCode>General</c:formatCode>
                <c:ptCount val="6"/>
                <c:pt idx="0">
                  <c:v>0</c:v>
                </c:pt>
                <c:pt idx="1">
                  <c:v>9.511000000000001</c:v>
                </c:pt>
                <c:pt idx="2">
                  <c:v>5.8780000000000001</c:v>
                </c:pt>
                <c:pt idx="3">
                  <c:v>-5.8780000000000001</c:v>
                </c:pt>
                <c:pt idx="4">
                  <c:v>-9.511000000000001</c:v>
                </c:pt>
                <c:pt idx="5">
                  <c:v>0</c:v>
                </c:pt>
              </c:numCache>
            </c:numRef>
          </c:xVal>
          <c:yVal>
            <c:numRef>
              <c:f>pieciokat!$B$15:$G$15</c:f>
              <c:numCache>
                <c:formatCode>General</c:formatCode>
                <c:ptCount val="6"/>
                <c:pt idx="0">
                  <c:v>10</c:v>
                </c:pt>
                <c:pt idx="1">
                  <c:v>3.0901239</c:v>
                </c:pt>
                <c:pt idx="2">
                  <c:v>-8.0904792000000008</c:v>
                </c:pt>
                <c:pt idx="3">
                  <c:v>-8.0904792000000008</c:v>
                </c:pt>
                <c:pt idx="4">
                  <c:v>3.0901239</c:v>
                </c:pt>
                <c:pt idx="5">
                  <c:v>10</c:v>
                </c:pt>
              </c:numCache>
            </c:numRef>
          </c:yVal>
          <c:extLst xmlns:c16r2="http://schemas.microsoft.com/office/drawing/2015/06/chart">
            <c:ext xmlns:c16="http://schemas.microsoft.com/office/drawing/2014/chart" uri="{C3380CC4-5D6E-409C-BE32-E72D297353CC}">
              <c16:uniqueId val="{00000014-6C12-4F49-ABBA-EF3C15B4728E}"/>
            </c:ext>
          </c:extLst>
        </c:ser>
        <c:ser>
          <c:idx val="6"/>
          <c:order val="6"/>
          <c:tx>
            <c:strRef>
              <c:f>pieciokat!$B$28</c:f>
              <c:strCache>
                <c:ptCount val="1"/>
                <c:pt idx="0">
                  <c:v>2006</c:v>
                </c:pt>
              </c:strCache>
            </c:strRef>
          </c:tx>
          <c:spPr>
            <a:ln>
              <a:solidFill>
                <a:srgbClr val="333399"/>
              </a:solidFill>
            </a:ln>
          </c:spPr>
          <c:marker>
            <c:symbol val="none"/>
          </c:marker>
          <c:xVal>
            <c:numRef>
              <c:f>[UE_Pd_PSM_ver_5_1.xlsx]pieciokat!$B$30,[UE_Pd_PSM_ver_5_1.xlsx]pieciokat!$B$33,[UE_Pd_PSM_ver_5_1.xlsx]pieciokat!$B$36,[UE_Pd_PSM_ver_5_1.xlsx]pieciokat!$B$39,[UE_Pd_PSM_ver_5_1.xlsx]pieciokat!$B$42,[UE_Pd_PSM_ver_5_1.xlsx]pieciokat!$B$45</c:f>
              <c:numCache>
                <c:formatCode>General</c:formatCode>
                <c:ptCount val="6"/>
                <c:pt idx="0">
                  <c:v>0</c:v>
                </c:pt>
                <c:pt idx="1">
                  <c:v>7.4865157142857148</c:v>
                </c:pt>
                <c:pt idx="2">
                  <c:v>5.0018683639234824</c:v>
                </c:pt>
                <c:pt idx="3">
                  <c:v>-4.3403898412698405</c:v>
                </c:pt>
                <c:pt idx="4">
                  <c:v>-4.1508721428571436</c:v>
                </c:pt>
                <c:pt idx="5">
                  <c:v>0</c:v>
                </c:pt>
              </c:numCache>
            </c:numRef>
          </c:xVal>
          <c:yVal>
            <c:numRef>
              <c:f>[UE_Pd_PSM_ver_5_1.xlsx]pieciokat!$B$31,[UE_Pd_PSM_ver_5_1.xlsx]pieciokat!$B$34,[UE_Pd_PSM_ver_5_1.xlsx]pieciokat!$B$37,[UE_Pd_PSM_ver_5_1.xlsx]pieciokat!$B$40,[UE_Pd_PSM_ver_5_1.xlsx]pieciokat!$B$43,[UE_Pd_PSM_ver_5_1.xlsx]pieciokat!$B$46</c:f>
              <c:numCache>
                <c:formatCode>General</c:formatCode>
                <c:ptCount val="6"/>
                <c:pt idx="0">
                  <c:v>7.1678571428571365</c:v>
                </c:pt>
                <c:pt idx="1">
                  <c:v>2.4323689555714267</c:v>
                </c:pt>
                <c:pt idx="2">
                  <c:v>-6.8845716161042745</c:v>
                </c:pt>
                <c:pt idx="3">
                  <c:v>-5.9741125775238055</c:v>
                </c:pt>
                <c:pt idx="4">
                  <c:v>1.3486183592142851</c:v>
                </c:pt>
                <c:pt idx="5">
                  <c:v>7.1678571428571365</c:v>
                </c:pt>
              </c:numCache>
            </c:numRef>
          </c:yVal>
          <c:extLst xmlns:c16r2="http://schemas.microsoft.com/office/drawing/2015/06/chart">
            <c:ext xmlns:c16="http://schemas.microsoft.com/office/drawing/2014/chart" uri="{C3380CC4-5D6E-409C-BE32-E72D297353CC}">
              <c16:uniqueId val="{00000015-6C12-4F49-ABBA-EF3C15B4728E}"/>
            </c:ext>
          </c:extLst>
        </c:ser>
        <c:ser>
          <c:idx val="7"/>
          <c:order val="7"/>
          <c:tx>
            <c:strRef>
              <c:f>pieciokat!$C$28</c:f>
              <c:strCache>
                <c:ptCount val="1"/>
                <c:pt idx="0">
                  <c:v>2007</c:v>
                </c:pt>
              </c:strCache>
            </c:strRef>
          </c:tx>
          <c:spPr>
            <a:ln>
              <a:solidFill>
                <a:srgbClr val="FF33CC"/>
              </a:solidFill>
            </a:ln>
          </c:spPr>
          <c:marker>
            <c:symbol val="none"/>
          </c:marker>
          <c:xVal>
            <c:numRef>
              <c:f>[UE_Pd_PSM_ver_5_1.xlsx]pieciokat!$C$30,[UE_Pd_PSM_ver_5_1.xlsx]pieciokat!$C$33,[UE_Pd_PSM_ver_5_1.xlsx]pieciokat!$C$36,[UE_Pd_PSM_ver_5_1.xlsx]pieciokat!$C$39,[UE_Pd_PSM_ver_5_1.xlsx]pieciokat!$C$42,[UE_Pd_PSM_ver_5_1.xlsx]pieciokat!$C$45</c:f>
              <c:numCache>
                <c:formatCode>General</c:formatCode>
                <c:ptCount val="6"/>
                <c:pt idx="0">
                  <c:v>0</c:v>
                </c:pt>
                <c:pt idx="1">
                  <c:v>7.5544514285714275</c:v>
                </c:pt>
                <c:pt idx="2">
                  <c:v>5.1745563403840755</c:v>
                </c:pt>
                <c:pt idx="3">
                  <c:v>-4.4224952380951743</c:v>
                </c:pt>
                <c:pt idx="4">
                  <c:v>-4.0387782142857152</c:v>
                </c:pt>
                <c:pt idx="5">
                  <c:v>0</c:v>
                </c:pt>
              </c:numCache>
            </c:numRef>
          </c:xVal>
          <c:yVal>
            <c:numRef>
              <c:f>[UE_Pd_PSM_ver_5_1.xlsx]pieciokat!$C$31,[UE_Pd_PSM_ver_5_1.xlsx]pieciokat!$C$34,[UE_Pd_PSM_ver_5_1.xlsx]pieciokat!$C$37,[UE_Pd_PSM_ver_5_1.xlsx]pieciokat!$C$40,[UE_Pd_PSM_ver_5_1.xlsx]pieciokat!$C$43,[UE_Pd_PSM_ver_5_1.xlsx]pieciokat!$C$46</c:f>
              <c:numCache>
                <c:formatCode>General</c:formatCode>
                <c:ptCount val="6"/>
                <c:pt idx="0">
                  <c:v>7.0964285714285715</c:v>
                </c:pt>
                <c:pt idx="1">
                  <c:v>2.454441269142857</c:v>
                </c:pt>
                <c:pt idx="2">
                  <c:v>-7.1222593469046664</c:v>
                </c:pt>
                <c:pt idx="3">
                  <c:v>-6.0871224457142894</c:v>
                </c:pt>
                <c:pt idx="4">
                  <c:v>1.3121990418214282</c:v>
                </c:pt>
                <c:pt idx="5">
                  <c:v>7.0964285714285715</c:v>
                </c:pt>
              </c:numCache>
            </c:numRef>
          </c:yVal>
          <c:extLst xmlns:c16r2="http://schemas.microsoft.com/office/drawing/2015/06/chart">
            <c:ext xmlns:c16="http://schemas.microsoft.com/office/drawing/2014/chart" uri="{C3380CC4-5D6E-409C-BE32-E72D297353CC}">
              <c16:uniqueId val="{00000016-6C12-4F49-ABBA-EF3C15B4728E}"/>
            </c:ext>
          </c:extLst>
        </c:ser>
        <c:ser>
          <c:idx val="8"/>
          <c:order val="8"/>
          <c:tx>
            <c:strRef>
              <c:f>pieciokat!$D$28</c:f>
              <c:strCache>
                <c:ptCount val="1"/>
                <c:pt idx="0">
                  <c:v>2008</c:v>
                </c:pt>
              </c:strCache>
            </c:strRef>
          </c:tx>
          <c:spPr>
            <a:ln>
              <a:solidFill>
                <a:srgbClr val="FFFF00"/>
              </a:solidFill>
            </a:ln>
          </c:spPr>
          <c:marker>
            <c:symbol val="none"/>
          </c:marker>
          <c:xVal>
            <c:numRef>
              <c:f>[UE_Pd_PSM_ver_5_1.xlsx]pieciokat!$D$30,[UE_Pd_PSM_ver_5_1.xlsx]pieciokat!$D$33,[UE_Pd_PSM_ver_5_1.xlsx]pieciokat!$D$36,[UE_Pd_PSM_ver_5_1.xlsx]pieciokat!$D$39,[UE_Pd_PSM_ver_5_1.xlsx]pieciokat!$D$42,[UE_Pd_PSM_ver_5_1.xlsx]pieciokat!$D$45</c:f>
              <c:numCache>
                <c:formatCode>General</c:formatCode>
                <c:ptCount val="6"/>
                <c:pt idx="0">
                  <c:v>0</c:v>
                </c:pt>
                <c:pt idx="1">
                  <c:v>7.3778185714285645</c:v>
                </c:pt>
                <c:pt idx="2">
                  <c:v>4.7388176949676124</c:v>
                </c:pt>
                <c:pt idx="3">
                  <c:v>-3.985843809523776</c:v>
                </c:pt>
                <c:pt idx="4">
                  <c:v>-3.8247807142857146</c:v>
                </c:pt>
                <c:pt idx="5">
                  <c:v>0</c:v>
                </c:pt>
              </c:numCache>
            </c:numRef>
          </c:xVal>
          <c:yVal>
            <c:numRef>
              <c:f>[UE_Pd_PSM_ver_5_1.xlsx]pieciokat!$D$31,[UE_Pd_PSM_ver_5_1.xlsx]pieciokat!$D$34,[UE_Pd_PSM_ver_5_1.xlsx]pieciokat!$D$37,[UE_Pd_PSM_ver_5_1.xlsx]pieciokat!$D$40,[UE_Pd_PSM_ver_5_1.xlsx]pieciokat!$D$43,[UE_Pd_PSM_ver_5_1.xlsx]pieciokat!$D$46</c:f>
              <c:numCache>
                <c:formatCode>General</c:formatCode>
                <c:ptCount val="6"/>
                <c:pt idx="0">
                  <c:v>6.3464285714285715</c:v>
                </c:pt>
                <c:pt idx="1">
                  <c:v>2.3970532538571425</c:v>
                </c:pt>
                <c:pt idx="2">
                  <c:v>-6.5225086753534045</c:v>
                </c:pt>
                <c:pt idx="3">
                  <c:v>-5.4861154194285726</c:v>
                </c:pt>
                <c:pt idx="4">
                  <c:v>1.2426712540714278</c:v>
                </c:pt>
                <c:pt idx="5">
                  <c:v>6.3464285714285715</c:v>
                </c:pt>
              </c:numCache>
            </c:numRef>
          </c:yVal>
          <c:extLst xmlns:c16r2="http://schemas.microsoft.com/office/drawing/2015/06/chart">
            <c:ext xmlns:c16="http://schemas.microsoft.com/office/drawing/2014/chart" uri="{C3380CC4-5D6E-409C-BE32-E72D297353CC}">
              <c16:uniqueId val="{00000017-6C12-4F49-ABBA-EF3C15B4728E}"/>
            </c:ext>
          </c:extLst>
        </c:ser>
        <c:ser>
          <c:idx val="9"/>
          <c:order val="9"/>
          <c:tx>
            <c:strRef>
              <c:f>pieciokat!$E$28</c:f>
              <c:strCache>
                <c:ptCount val="1"/>
                <c:pt idx="0">
                  <c:v>2009</c:v>
                </c:pt>
              </c:strCache>
            </c:strRef>
          </c:tx>
          <c:spPr>
            <a:ln>
              <a:solidFill>
                <a:srgbClr val="00FFFF"/>
              </a:solidFill>
            </a:ln>
          </c:spPr>
          <c:marker>
            <c:symbol val="none"/>
          </c:marker>
          <c:xVal>
            <c:numRef>
              <c:f>[UE_Pd_PSM_ver_5_1.xlsx]pieciokat!$E$30,[UE_Pd_PSM_ver_5_1.xlsx]pieciokat!$E$33,[UE_Pd_PSM_ver_5_1.xlsx]pieciokat!$E$36,[UE_Pd_PSM_ver_5_1.xlsx]pieciokat!$E$39,[UE_Pd_PSM_ver_5_1.xlsx]pieciokat!$E$42,[UE_Pd_PSM_ver_5_1.xlsx]pieciokat!$E$45</c:f>
              <c:numCache>
                <c:formatCode>General</c:formatCode>
                <c:ptCount val="6"/>
                <c:pt idx="0">
                  <c:v>0</c:v>
                </c:pt>
                <c:pt idx="1">
                  <c:v>6.5354157142857146</c:v>
                </c:pt>
                <c:pt idx="2">
                  <c:v>5.7330484174057474</c:v>
                </c:pt>
                <c:pt idx="3">
                  <c:v>-3.3831155555555612</c:v>
                </c:pt>
                <c:pt idx="4">
                  <c:v>-4.3105210714285676</c:v>
                </c:pt>
                <c:pt idx="5">
                  <c:v>0</c:v>
                </c:pt>
              </c:numCache>
            </c:numRef>
          </c:xVal>
          <c:yVal>
            <c:numRef>
              <c:f>[UE_Pd_PSM_ver_5_1.xlsx]pieciokat!$E$31,[UE_Pd_PSM_ver_5_1.xlsx]pieciokat!$E$34,[UE_Pd_PSM_ver_5_1.xlsx]pieciokat!$E$37,[UE_Pd_PSM_ver_5_1.xlsx]pieciokat!$E$40,[UE_Pd_PSM_ver_5_1.xlsx]pieciokat!$E$43,[UE_Pd_PSM_ver_5_1.xlsx]pieciokat!$E$46</c:f>
              <c:numCache>
                <c:formatCode>General</c:formatCode>
                <c:ptCount val="6"/>
                <c:pt idx="0">
                  <c:v>5.3464285714285715</c:v>
                </c:pt>
                <c:pt idx="1">
                  <c:v>2.1233565655714606</c:v>
                </c:pt>
                <c:pt idx="2">
                  <c:v>-7.8909678417172655</c:v>
                </c:pt>
                <c:pt idx="3">
                  <c:v>-4.6565202506666665</c:v>
                </c:pt>
                <c:pt idx="4">
                  <c:v>1.4004882961071288</c:v>
                </c:pt>
                <c:pt idx="5">
                  <c:v>5.3464285714285715</c:v>
                </c:pt>
              </c:numCache>
            </c:numRef>
          </c:yVal>
          <c:extLst xmlns:c16r2="http://schemas.microsoft.com/office/drawing/2015/06/chart">
            <c:ext xmlns:c16="http://schemas.microsoft.com/office/drawing/2014/chart" uri="{C3380CC4-5D6E-409C-BE32-E72D297353CC}">
              <c16:uniqueId val="{00000018-6C12-4F49-ABBA-EF3C15B4728E}"/>
            </c:ext>
          </c:extLst>
        </c:ser>
        <c:ser>
          <c:idx val="10"/>
          <c:order val="10"/>
          <c:tx>
            <c:strRef>
              <c:f>pieciokat!$F$28</c:f>
              <c:strCache>
                <c:ptCount val="1"/>
                <c:pt idx="0">
                  <c:v>2010</c:v>
                </c:pt>
              </c:strCache>
            </c:strRef>
          </c:tx>
          <c:spPr>
            <a:ln>
              <a:solidFill>
                <a:srgbClr val="7030A0"/>
              </a:solidFill>
            </a:ln>
          </c:spPr>
          <c:marker>
            <c:symbol val="none"/>
          </c:marker>
          <c:xVal>
            <c:numRef>
              <c:f>[UE_Pd_PSM_ver_5_1.xlsx]pieciokat!$F$30,[UE_Pd_PSM_ver_5_1.xlsx]pieciokat!$F$33,[UE_Pd_PSM_ver_5_1.xlsx]pieciokat!$F$36,[UE_Pd_PSM_ver_5_1.xlsx]pieciokat!$F$39,[UE_Pd_PSM_ver_5_1.xlsx]pieciokat!$F$42,[UE_Pd_PSM_ver_5_1.xlsx]pieciokat!$F$45</c:f>
              <c:numCache>
                <c:formatCode>General</c:formatCode>
                <c:ptCount val="6"/>
                <c:pt idx="0">
                  <c:v>0</c:v>
                </c:pt>
                <c:pt idx="1">
                  <c:v>6.0938335714285685</c:v>
                </c:pt>
                <c:pt idx="2">
                  <c:v>5.3711093358082334</c:v>
                </c:pt>
                <c:pt idx="3">
                  <c:v>-3.1535936507936602</c:v>
                </c:pt>
                <c:pt idx="4">
                  <c:v>-4.3716632142857534</c:v>
                </c:pt>
                <c:pt idx="5">
                  <c:v>0</c:v>
                </c:pt>
              </c:numCache>
            </c:numRef>
          </c:xVal>
          <c:yVal>
            <c:numRef>
              <c:f>[UE_Pd_PSM_ver_5_1.xlsx]pieciokat!$F$31,[UE_Pd_PSM_ver_5_1.xlsx]pieciokat!$F$34,[UE_Pd_PSM_ver_5_1.xlsx]pieciokat!$F$37,[UE_Pd_PSM_ver_5_1.xlsx]pieciokat!$F$40,[UE_Pd_PSM_ver_5_1.xlsx]pieciokat!$F$43,[UE_Pd_PSM_ver_5_1.xlsx]pieciokat!$F$46</c:f>
              <c:numCache>
                <c:formatCode>General</c:formatCode>
                <c:ptCount val="6"/>
                <c:pt idx="0">
                  <c:v>6.4249999999999945</c:v>
                </c:pt>
                <c:pt idx="1">
                  <c:v>1.9798865273571427</c:v>
                </c:pt>
                <c:pt idx="2">
                  <c:v>-7.3927948898063933</c:v>
                </c:pt>
                <c:pt idx="3">
                  <c:v>-4.3406063009523814</c:v>
                </c:pt>
                <c:pt idx="4">
                  <c:v>1.4203533783214279</c:v>
                </c:pt>
                <c:pt idx="5">
                  <c:v>6.4249999999999945</c:v>
                </c:pt>
              </c:numCache>
            </c:numRef>
          </c:yVal>
          <c:extLst xmlns:c16r2="http://schemas.microsoft.com/office/drawing/2015/06/chart">
            <c:ext xmlns:c16="http://schemas.microsoft.com/office/drawing/2014/chart" uri="{C3380CC4-5D6E-409C-BE32-E72D297353CC}">
              <c16:uniqueId val="{00000019-6C12-4F49-ABBA-EF3C15B4728E}"/>
            </c:ext>
          </c:extLst>
        </c:ser>
        <c:ser>
          <c:idx val="11"/>
          <c:order val="11"/>
          <c:tx>
            <c:strRef>
              <c:f>pieciokat!$G$28</c:f>
              <c:strCache>
                <c:ptCount val="1"/>
                <c:pt idx="0">
                  <c:v>2011</c:v>
                </c:pt>
              </c:strCache>
            </c:strRef>
          </c:tx>
          <c:spPr>
            <a:ln>
              <a:solidFill>
                <a:srgbClr val="993300"/>
              </a:solidFill>
            </a:ln>
          </c:spPr>
          <c:marker>
            <c:symbol val="none"/>
          </c:marker>
          <c:xVal>
            <c:numRef>
              <c:f>[UE_Pd_PSM_ver_5_1.xlsx]pieciokat!$G$30,[UE_Pd_PSM_ver_5_1.xlsx]pieciokat!$G$33,[UE_Pd_PSM_ver_5_1.xlsx]pieciokat!$G$36,[UE_Pd_PSM_ver_5_1.xlsx]pieciokat!$G$39,[UE_Pd_PSM_ver_5_1.xlsx]pieciokat!$G$42,[UE_Pd_PSM_ver_5_1.xlsx]pieciokat!$G$45</c:f>
              <c:numCache>
                <c:formatCode>General</c:formatCode>
                <c:ptCount val="6"/>
                <c:pt idx="0">
                  <c:v>0</c:v>
                </c:pt>
                <c:pt idx="1">
                  <c:v>5.6930128571428265</c:v>
                </c:pt>
                <c:pt idx="2">
                  <c:v>4.993229430282244</c:v>
                </c:pt>
                <c:pt idx="3">
                  <c:v>-3.6051733333333336</c:v>
                </c:pt>
                <c:pt idx="4">
                  <c:v>-4.9762910714286299</c:v>
                </c:pt>
                <c:pt idx="5">
                  <c:v>0</c:v>
                </c:pt>
              </c:numCache>
            </c:numRef>
          </c:xVal>
          <c:yVal>
            <c:numRef>
              <c:f>[UE_Pd_PSM_ver_5_1.xlsx]pieciokat!$G$31,[UE_Pd_PSM_ver_5_1.xlsx]pieciokat!$G$34,[UE_Pd_PSM_ver_5_1.xlsx]pieciokat!$G$37,[UE_Pd_PSM_ver_5_1.xlsx]pieciokat!$G$40,[UE_Pd_PSM_ver_5_1.xlsx]pieciokat!$G$43,[UE_Pd_PSM_ver_5_1.xlsx]pieciokat!$G$46</c:f>
              <c:numCache>
                <c:formatCode>General</c:formatCode>
                <c:ptCount val="6"/>
                <c:pt idx="0">
                  <c:v>5.9071428571428575</c:v>
                </c:pt>
                <c:pt idx="1">
                  <c:v>1.8496598772857142</c:v>
                </c:pt>
                <c:pt idx="2">
                  <c:v>-6.8726809878403854</c:v>
                </c:pt>
                <c:pt idx="3">
                  <c:v>-4.9621605759999845</c:v>
                </c:pt>
                <c:pt idx="4">
                  <c:v>1.6167969691071424</c:v>
                </c:pt>
                <c:pt idx="5">
                  <c:v>5.9071428571428575</c:v>
                </c:pt>
              </c:numCache>
            </c:numRef>
          </c:yVal>
          <c:extLst xmlns:c16r2="http://schemas.microsoft.com/office/drawing/2015/06/chart">
            <c:ext xmlns:c16="http://schemas.microsoft.com/office/drawing/2014/chart" uri="{C3380CC4-5D6E-409C-BE32-E72D297353CC}">
              <c16:uniqueId val="{0000001A-6C12-4F49-ABBA-EF3C15B4728E}"/>
            </c:ext>
          </c:extLst>
        </c:ser>
        <c:ser>
          <c:idx val="12"/>
          <c:order val="12"/>
          <c:tx>
            <c:strRef>
              <c:f>pieciokat!$H$28</c:f>
              <c:strCache>
                <c:ptCount val="1"/>
                <c:pt idx="0">
                  <c:v>2012</c:v>
                </c:pt>
              </c:strCache>
            </c:strRef>
          </c:tx>
          <c:spPr>
            <a:ln>
              <a:solidFill>
                <a:srgbClr val="009999"/>
              </a:solidFill>
            </a:ln>
          </c:spPr>
          <c:marker>
            <c:symbol val="none"/>
          </c:marker>
          <c:xVal>
            <c:numRef>
              <c:f>[UE_Pd_PSM_ver_5_1.xlsx]pieciokat!$H$30,[UE_Pd_PSM_ver_5_1.xlsx]pieciokat!$H$33,[UE_Pd_PSM_ver_5_1.xlsx]pieciokat!$H$36,[UE_Pd_PSM_ver_5_1.xlsx]pieciokat!$H$39,[UE_Pd_PSM_ver_5_1.xlsx]pieciokat!$H$42,[UE_Pd_PSM_ver_5_1.xlsx]pieciokat!$H$45</c:f>
              <c:numCache>
                <c:formatCode>General</c:formatCode>
                <c:ptCount val="6"/>
                <c:pt idx="0">
                  <c:v>0</c:v>
                </c:pt>
                <c:pt idx="1">
                  <c:v>4.870990714285715</c:v>
                </c:pt>
                <c:pt idx="2">
                  <c:v>5.0886331398430524</c:v>
                </c:pt>
                <c:pt idx="3">
                  <c:v>-3.7264653968253971</c:v>
                </c:pt>
                <c:pt idx="4">
                  <c:v>-5.4993960714285723</c:v>
                </c:pt>
                <c:pt idx="5">
                  <c:v>0</c:v>
                </c:pt>
              </c:numCache>
            </c:numRef>
          </c:xVal>
          <c:yVal>
            <c:numRef>
              <c:f>[UE_Pd_PSM_ver_5_1.xlsx]pieciokat!$H$31,[UE_Pd_PSM_ver_5_1.xlsx]pieciokat!$H$34,[UE_Pd_PSM_ver_5_1.xlsx]pieciokat!$H$37,[UE_Pd_PSM_ver_5_1.xlsx]pieciokat!$H$40,[UE_Pd_PSM_ver_5_1.xlsx]pieciokat!$H$43,[UE_Pd_PSM_ver_5_1.xlsx]pieciokat!$H$46</c:f>
              <c:numCache>
                <c:formatCode>General</c:formatCode>
                <c:ptCount val="6"/>
                <c:pt idx="0">
                  <c:v>5.5821428571428555</c:v>
                </c:pt>
                <c:pt idx="1">
                  <c:v>1.5825848830714286</c:v>
                </c:pt>
                <c:pt idx="2">
                  <c:v>-7.0039946536799365</c:v>
                </c:pt>
                <c:pt idx="3">
                  <c:v>-5.1291069721904199</c:v>
                </c:pt>
                <c:pt idx="4">
                  <c:v>1.7867537836071419</c:v>
                </c:pt>
                <c:pt idx="5">
                  <c:v>5.5821428571428555</c:v>
                </c:pt>
              </c:numCache>
            </c:numRef>
          </c:yVal>
          <c:extLst xmlns:c16r2="http://schemas.microsoft.com/office/drawing/2015/06/chart">
            <c:ext xmlns:c16="http://schemas.microsoft.com/office/drawing/2014/chart" uri="{C3380CC4-5D6E-409C-BE32-E72D297353CC}">
              <c16:uniqueId val="{0000001B-6C12-4F49-ABBA-EF3C15B4728E}"/>
            </c:ext>
          </c:extLst>
        </c:ser>
        <c:ser>
          <c:idx val="13"/>
          <c:order val="13"/>
          <c:tx>
            <c:strRef>
              <c:f>pieciokat!$I$28</c:f>
              <c:strCache>
                <c:ptCount val="1"/>
                <c:pt idx="0">
                  <c:v>2013</c:v>
                </c:pt>
              </c:strCache>
            </c:strRef>
          </c:tx>
          <c:spPr>
            <a:ln>
              <a:solidFill>
                <a:srgbClr val="0000FF"/>
              </a:solidFill>
            </a:ln>
          </c:spPr>
          <c:marker>
            <c:symbol val="none"/>
          </c:marker>
          <c:xVal>
            <c:numRef>
              <c:f>[UE_Pd_PSM_ver_5_1.xlsx]pieciokat!$I$30,[UE_Pd_PSM_ver_5_1.xlsx]pieciokat!$I$33,[UE_Pd_PSM_ver_5_1.xlsx]pieciokat!$I$36,[UE_Pd_PSM_ver_5_1.xlsx]pieciokat!$I$39,[UE_Pd_PSM_ver_5_1.xlsx]pieciokat!$I$42,[UE_Pd_PSM_ver_5_1.xlsx]pieciokat!$I$45</c:f>
              <c:numCache>
                <c:formatCode>General</c:formatCode>
                <c:ptCount val="6"/>
                <c:pt idx="0">
                  <c:v>0</c:v>
                </c:pt>
                <c:pt idx="1">
                  <c:v>4.490550714285714</c:v>
                </c:pt>
                <c:pt idx="2">
                  <c:v>5.4856926032986841</c:v>
                </c:pt>
                <c:pt idx="3">
                  <c:v>-3.808570793650794</c:v>
                </c:pt>
                <c:pt idx="4">
                  <c:v>-6.0123107142857055</c:v>
                </c:pt>
                <c:pt idx="5">
                  <c:v>0</c:v>
                </c:pt>
              </c:numCache>
            </c:numRef>
          </c:xVal>
          <c:yVal>
            <c:numRef>
              <c:f>[UE_Pd_PSM_ver_5_1.xlsx]pieciokat!$I$31,[UE_Pd_PSM_ver_5_1.xlsx]pieciokat!$I$34,[UE_Pd_PSM_ver_5_1.xlsx]pieciokat!$I$37,[UE_Pd_PSM_ver_5_1.xlsx]pieciokat!$I$40,[UE_Pd_PSM_ver_5_1.xlsx]pieciokat!$I$43,[UE_Pd_PSM_ver_5_1.xlsx]pieciokat!$I$46</c:f>
              <c:numCache>
                <c:formatCode>General</c:formatCode>
                <c:ptCount val="6"/>
                <c:pt idx="0">
                  <c:v>5.9607142857142854</c:v>
                </c:pt>
                <c:pt idx="1">
                  <c:v>1.4589799270714279</c:v>
                </c:pt>
                <c:pt idx="2">
                  <c:v>-7.5505072991802065</c:v>
                </c:pt>
                <c:pt idx="3">
                  <c:v>-5.2421168403808878</c:v>
                </c:pt>
                <c:pt idx="4">
                  <c:v>1.9533997510714278</c:v>
                </c:pt>
                <c:pt idx="5">
                  <c:v>5.9607142857142854</c:v>
                </c:pt>
              </c:numCache>
            </c:numRef>
          </c:yVal>
          <c:extLst xmlns:c16r2="http://schemas.microsoft.com/office/drawing/2015/06/chart">
            <c:ext xmlns:c16="http://schemas.microsoft.com/office/drawing/2014/chart" uri="{C3380CC4-5D6E-409C-BE32-E72D297353CC}">
              <c16:uniqueId val="{0000001C-6C12-4F49-ABBA-EF3C15B4728E}"/>
            </c:ext>
          </c:extLst>
        </c:ser>
        <c:ser>
          <c:idx val="14"/>
          <c:order val="14"/>
          <c:tx>
            <c:strRef>
              <c:f>pieciokat!$J$28</c:f>
              <c:strCache>
                <c:ptCount val="1"/>
                <c:pt idx="0">
                  <c:v>2014</c:v>
                </c:pt>
              </c:strCache>
            </c:strRef>
          </c:tx>
          <c:spPr>
            <a:ln>
              <a:solidFill>
                <a:srgbClr val="00B0F0"/>
              </a:solidFill>
            </a:ln>
          </c:spPr>
          <c:marker>
            <c:symbol val="none"/>
          </c:marker>
          <c:xVal>
            <c:numRef>
              <c:f>[UE_Pd_PSM_ver_5_1.xlsx]pieciokat!$J$30,[UE_Pd_PSM_ver_5_1.xlsx]pieciokat!$J$33,[UE_Pd_PSM_ver_5_1.xlsx]pieciokat!$J$36,[UE_Pd_PSM_ver_5_1.xlsx]pieciokat!$J$39,[UE_Pd_PSM_ver_5_1.xlsx]pieciokat!$J$42,[UE_Pd_PSM_ver_5_1.xlsx]pieciokat!$J$45</c:f>
              <c:numCache>
                <c:formatCode>General</c:formatCode>
                <c:ptCount val="6"/>
                <c:pt idx="0">
                  <c:v>0</c:v>
                </c:pt>
                <c:pt idx="1">
                  <c:v>4.7758807142857149</c:v>
                </c:pt>
                <c:pt idx="2">
                  <c:v>5.2408959720373955</c:v>
                </c:pt>
                <c:pt idx="3">
                  <c:v>-3.9298628571428575</c:v>
                </c:pt>
                <c:pt idx="4">
                  <c:v>-6.1345949999999645</c:v>
                </c:pt>
                <c:pt idx="5">
                  <c:v>0</c:v>
                </c:pt>
              </c:numCache>
            </c:numRef>
          </c:xVal>
          <c:yVal>
            <c:numRef>
              <c:f>[UE_Pd_PSM_ver_5_1.xlsx]pieciokat!$J$31,[UE_Pd_PSM_ver_5_1.xlsx]pieciokat!$J$34,[UE_Pd_PSM_ver_5_1.xlsx]pieciokat!$J$37,[UE_Pd_PSM_ver_5_1.xlsx]pieciokat!$J$40,[UE_Pd_PSM_ver_5_1.xlsx]pieciokat!$J$43,[UE_Pd_PSM_ver_5_1.xlsx]pieciokat!$J$46</c:f>
              <c:numCache>
                <c:formatCode>General</c:formatCode>
                <c:ptCount val="6"/>
                <c:pt idx="0">
                  <c:v>6.8964285714285705</c:v>
                </c:pt>
                <c:pt idx="1">
                  <c:v>1.5516836440714288</c:v>
                </c:pt>
                <c:pt idx="2">
                  <c:v>-7.2135692159122984</c:v>
                </c:pt>
                <c:pt idx="3">
                  <c:v>-5.4090632365714324</c:v>
                </c:pt>
                <c:pt idx="4">
                  <c:v>1.9931299154999886</c:v>
                </c:pt>
                <c:pt idx="5">
                  <c:v>6.8964285714285705</c:v>
                </c:pt>
              </c:numCache>
            </c:numRef>
          </c:yVal>
          <c:extLst xmlns:c16r2="http://schemas.microsoft.com/office/drawing/2015/06/chart">
            <c:ext xmlns:c16="http://schemas.microsoft.com/office/drawing/2014/chart" uri="{C3380CC4-5D6E-409C-BE32-E72D297353CC}">
              <c16:uniqueId val="{0000001D-6C12-4F49-ABBA-EF3C15B4728E}"/>
            </c:ext>
          </c:extLst>
        </c:ser>
        <c:ser>
          <c:idx val="15"/>
          <c:order val="15"/>
          <c:tx>
            <c:strRef>
              <c:f>pieciokat!$K$28</c:f>
              <c:strCache>
                <c:ptCount val="1"/>
                <c:pt idx="0">
                  <c:v>2015</c:v>
                </c:pt>
              </c:strCache>
            </c:strRef>
          </c:tx>
          <c:spPr>
            <a:ln>
              <a:solidFill>
                <a:srgbClr val="FF0000"/>
              </a:solidFill>
            </a:ln>
          </c:spPr>
          <c:marker>
            <c:symbol val="none"/>
          </c:marker>
          <c:xVal>
            <c:numRef>
              <c:f>[UE_Pd_PSM_ver_5_1.xlsx]pieciokat!$K$30,[UE_Pd_PSM_ver_5_1.xlsx]pieciokat!$K$33,[UE_Pd_PSM_ver_5_1.xlsx]pieciokat!$K$36,[UE_Pd_PSM_ver_5_1.xlsx]pieciokat!$K$39,[UE_Pd_PSM_ver_5_1.xlsx]pieciokat!$K$42,[UE_Pd_PSM_ver_5_1.xlsx]pieciokat!$K$45</c:f>
              <c:numCache>
                <c:formatCode>General</c:formatCode>
                <c:ptCount val="6"/>
                <c:pt idx="0">
                  <c:v>0</c:v>
                </c:pt>
                <c:pt idx="1">
                  <c:v>5.1902885714285665</c:v>
                </c:pt>
                <c:pt idx="2">
                  <c:v>5.2070798273756855</c:v>
                </c:pt>
                <c:pt idx="3">
                  <c:v>-4.1239301587301345</c:v>
                </c:pt>
                <c:pt idx="4">
                  <c:v>-6.4878607142857154</c:v>
                </c:pt>
                <c:pt idx="5">
                  <c:v>0</c:v>
                </c:pt>
              </c:numCache>
            </c:numRef>
          </c:xVal>
          <c:yVal>
            <c:numRef>
              <c:f>[UE_Pd_PSM_ver_5_1.xlsx]pieciokat!$K$31,[UE_Pd_PSM_ver_5_1.xlsx]pieciokat!$K$34,[UE_Pd_PSM_ver_5_1.xlsx]pieciokat!$K$37,[UE_Pd_PSM_ver_5_1.xlsx]pieciokat!$K$40,[UE_Pd_PSM_ver_5_1.xlsx]pieciokat!$K$43,[UE_Pd_PSM_ver_5_1.xlsx]pieciokat!$K$46</c:f>
              <c:numCache>
                <c:formatCode>General</c:formatCode>
                <c:ptCount val="6"/>
                <c:pt idx="0">
                  <c:v>7.3035714285714288</c:v>
                </c:pt>
                <c:pt idx="1">
                  <c:v>1.6863247568571418</c:v>
                </c:pt>
                <c:pt idx="2">
                  <c:v>-7.1670246743998645</c:v>
                </c:pt>
                <c:pt idx="3">
                  <c:v>-5.6761774704761905</c:v>
                </c:pt>
                <c:pt idx="4">
                  <c:v>2.1079059460714569</c:v>
                </c:pt>
                <c:pt idx="5">
                  <c:v>7.3035714285714288</c:v>
                </c:pt>
              </c:numCache>
            </c:numRef>
          </c:yVal>
          <c:extLst xmlns:c16r2="http://schemas.microsoft.com/office/drawing/2015/06/chart">
            <c:ext xmlns:c16="http://schemas.microsoft.com/office/drawing/2014/chart" uri="{C3380CC4-5D6E-409C-BE32-E72D297353CC}">
              <c16:uniqueId val="{0000001E-6C12-4F49-ABBA-EF3C15B4728E}"/>
            </c:ext>
          </c:extLst>
        </c:ser>
        <c:axId val="120668928"/>
        <c:axId val="120670464"/>
      </c:scatterChart>
      <c:valAx>
        <c:axId val="120668928"/>
        <c:scaling>
          <c:orientation val="minMax"/>
        </c:scaling>
        <c:delete val="1"/>
        <c:axPos val="b"/>
        <c:numFmt formatCode="General" sourceLinked="1"/>
        <c:tickLblPos val="none"/>
        <c:crossAx val="120670464"/>
        <c:crosses val="autoZero"/>
        <c:crossBetween val="midCat"/>
      </c:valAx>
      <c:valAx>
        <c:axId val="120670464"/>
        <c:scaling>
          <c:orientation val="minMax"/>
        </c:scaling>
        <c:delete val="1"/>
        <c:axPos val="l"/>
        <c:numFmt formatCode="General" sourceLinked="1"/>
        <c:tickLblPos val="none"/>
        <c:crossAx val="120668928"/>
        <c:crosses val="autoZero"/>
        <c:crossBetween val="midCat"/>
      </c:valAx>
      <c:spPr>
        <a:noFill/>
        <a:ln w="25400">
          <a:noFill/>
        </a:ln>
      </c:spPr>
    </c:plotArea>
    <c:plotVisOnly val="1"/>
    <c:dispBlanksAs val="gap"/>
  </c:chart>
  <c:txPr>
    <a:bodyPr/>
    <a:lstStyle/>
    <a:p>
      <a:pPr>
        <a:defRPr>
          <a:latin typeface="Times New Roman" pitchFamily="18" charset="0"/>
          <a:cs typeface="Times New Roman" pitchFamily="18"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7BDBA-2A9D-4B0E-AFE6-4E2DF23E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19</Pages>
  <Words>6373</Words>
  <Characters>34417</Characters>
  <Application>Microsoft Office Word</Application>
  <DocSecurity>0</DocSecurity>
  <Lines>674</Lines>
  <Paragraphs>289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jurkowsa</dc:creator>
  <cp:lastModifiedBy>Michał</cp:lastModifiedBy>
  <cp:revision>11</cp:revision>
  <cp:lastPrinted>2017-06-25T13:41:00Z</cp:lastPrinted>
  <dcterms:created xsi:type="dcterms:W3CDTF">2017-08-30T16:51:00Z</dcterms:created>
  <dcterms:modified xsi:type="dcterms:W3CDTF">2017-09-01T19:03:00Z</dcterms:modified>
</cp:coreProperties>
</file>