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6AB" w:rsidRDefault="00EA3F8F" w:rsidP="009F62E3">
      <w:pPr>
        <w:jc w:val="both"/>
        <w:rPr>
          <w:rFonts w:ascii="Times New Roman" w:hAnsi="Times New Roman" w:cs="Times New Roman"/>
          <w:b/>
          <w:sz w:val="24"/>
          <w:szCs w:val="24"/>
        </w:rPr>
      </w:pPr>
      <w:r>
        <w:rPr>
          <w:rFonts w:ascii="Times New Roman" w:hAnsi="Times New Roman" w:cs="Times New Roman"/>
          <w:b/>
          <w:sz w:val="24"/>
          <w:szCs w:val="24"/>
        </w:rPr>
        <w:t>Can Global Imbalances Continue? The S</w:t>
      </w:r>
      <w:r w:rsidR="00A35945">
        <w:rPr>
          <w:rFonts w:ascii="Times New Roman" w:hAnsi="Times New Roman" w:cs="Times New Roman"/>
          <w:b/>
          <w:sz w:val="24"/>
          <w:szCs w:val="24"/>
        </w:rPr>
        <w:t>t</w:t>
      </w:r>
      <w:r>
        <w:rPr>
          <w:rFonts w:ascii="Times New Roman" w:hAnsi="Times New Roman" w:cs="Times New Roman"/>
          <w:b/>
          <w:sz w:val="24"/>
          <w:szCs w:val="24"/>
        </w:rPr>
        <w:t>ate of the United States Economy</w:t>
      </w:r>
    </w:p>
    <w:p w:rsidR="009E08C9" w:rsidRPr="00611004" w:rsidRDefault="009E08C9" w:rsidP="00611004">
      <w:pPr>
        <w:pStyle w:val="ListParagraph"/>
        <w:numPr>
          <w:ilvl w:val="0"/>
          <w:numId w:val="3"/>
        </w:numPr>
        <w:jc w:val="both"/>
        <w:rPr>
          <w:rFonts w:ascii="Times New Roman" w:hAnsi="Times New Roman" w:cs="Times New Roman"/>
          <w:sz w:val="24"/>
          <w:szCs w:val="24"/>
        </w:rPr>
      </w:pPr>
      <w:r w:rsidRPr="00611004">
        <w:rPr>
          <w:rFonts w:ascii="Times New Roman" w:hAnsi="Times New Roman" w:cs="Times New Roman"/>
          <w:b/>
          <w:sz w:val="24"/>
          <w:szCs w:val="24"/>
        </w:rPr>
        <w:t>Introduction</w:t>
      </w:r>
    </w:p>
    <w:p w:rsidR="008730DF" w:rsidRDefault="008730DF" w:rsidP="00D44BD6">
      <w:pPr>
        <w:jc w:val="both"/>
        <w:rPr>
          <w:rFonts w:ascii="Times New Roman" w:hAnsi="Times New Roman" w:cs="Times New Roman"/>
          <w:sz w:val="24"/>
          <w:szCs w:val="24"/>
        </w:rPr>
      </w:pPr>
      <w:r>
        <w:rPr>
          <w:rFonts w:ascii="Times New Roman" w:hAnsi="Times New Roman" w:cs="Times New Roman"/>
          <w:sz w:val="24"/>
          <w:szCs w:val="24"/>
        </w:rPr>
        <w:t>Th</w:t>
      </w:r>
      <w:r w:rsidR="00254DD7">
        <w:rPr>
          <w:rFonts w:ascii="Times New Roman" w:hAnsi="Times New Roman" w:cs="Times New Roman"/>
          <w:sz w:val="24"/>
          <w:szCs w:val="24"/>
        </w:rPr>
        <w:t>is</w:t>
      </w:r>
      <w:r>
        <w:rPr>
          <w:rFonts w:ascii="Times New Roman" w:hAnsi="Times New Roman" w:cs="Times New Roman"/>
          <w:sz w:val="24"/>
          <w:szCs w:val="24"/>
        </w:rPr>
        <w:t xml:space="preserve"> study critically </w:t>
      </w:r>
      <w:r w:rsidR="00633EC6" w:rsidRPr="002A57A6">
        <w:rPr>
          <w:rFonts w:ascii="Times New Roman" w:hAnsi="Times New Roman" w:cs="Times New Roman"/>
          <w:sz w:val="24"/>
          <w:szCs w:val="24"/>
        </w:rPr>
        <w:t>examine</w:t>
      </w:r>
      <w:r w:rsidR="00AD6F84">
        <w:rPr>
          <w:rFonts w:ascii="Times New Roman" w:hAnsi="Times New Roman" w:cs="Times New Roman"/>
          <w:sz w:val="24"/>
          <w:szCs w:val="24"/>
        </w:rPr>
        <w:t>s</w:t>
      </w:r>
      <w:r w:rsidR="00633EC6" w:rsidRPr="002A57A6">
        <w:rPr>
          <w:rFonts w:ascii="Times New Roman" w:hAnsi="Times New Roman" w:cs="Times New Roman"/>
          <w:sz w:val="24"/>
          <w:szCs w:val="24"/>
        </w:rPr>
        <w:t xml:space="preserve"> the structural causes of </w:t>
      </w:r>
      <w:r w:rsidR="00431951">
        <w:rPr>
          <w:rFonts w:ascii="Times New Roman" w:hAnsi="Times New Roman" w:cs="Times New Roman"/>
          <w:sz w:val="24"/>
          <w:szCs w:val="24"/>
        </w:rPr>
        <w:t xml:space="preserve">economic </w:t>
      </w:r>
      <w:r w:rsidR="00633EC6" w:rsidRPr="002A57A6">
        <w:rPr>
          <w:rFonts w:ascii="Times New Roman" w:hAnsi="Times New Roman" w:cs="Times New Roman"/>
          <w:sz w:val="24"/>
          <w:szCs w:val="24"/>
        </w:rPr>
        <w:t>imbalances</w:t>
      </w:r>
      <w:r w:rsidR="00431951">
        <w:rPr>
          <w:rFonts w:ascii="Times New Roman" w:hAnsi="Times New Roman" w:cs="Times New Roman"/>
          <w:sz w:val="24"/>
          <w:szCs w:val="24"/>
        </w:rPr>
        <w:t xml:space="preserve">, </w:t>
      </w:r>
      <w:r w:rsidR="00F67690">
        <w:rPr>
          <w:rFonts w:ascii="Times New Roman" w:hAnsi="Times New Roman" w:cs="Times New Roman"/>
          <w:sz w:val="24"/>
          <w:szCs w:val="24"/>
        </w:rPr>
        <w:t>focussing on</w:t>
      </w:r>
      <w:r w:rsidR="00431951">
        <w:rPr>
          <w:rFonts w:ascii="Times New Roman" w:hAnsi="Times New Roman" w:cs="Times New Roman"/>
          <w:sz w:val="24"/>
          <w:szCs w:val="24"/>
        </w:rPr>
        <w:t xml:space="preserve"> the </w:t>
      </w:r>
      <w:r w:rsidR="00633EC6" w:rsidRPr="002A57A6">
        <w:rPr>
          <w:rFonts w:ascii="Times New Roman" w:hAnsi="Times New Roman" w:cs="Times New Roman"/>
          <w:sz w:val="24"/>
          <w:szCs w:val="24"/>
        </w:rPr>
        <w:t>high current account deficit of the United States.</w:t>
      </w:r>
      <w:r w:rsidR="00864031">
        <w:rPr>
          <w:rFonts w:ascii="Times New Roman" w:hAnsi="Times New Roman" w:cs="Times New Roman"/>
          <w:sz w:val="24"/>
          <w:szCs w:val="24"/>
        </w:rPr>
        <w:t xml:space="preserve"> </w:t>
      </w:r>
      <w:r w:rsidR="00632C02">
        <w:rPr>
          <w:rFonts w:ascii="Times New Roman" w:hAnsi="Times New Roman" w:cs="Times New Roman"/>
          <w:sz w:val="24"/>
          <w:szCs w:val="24"/>
        </w:rPr>
        <w:t>Evaluating w</w:t>
      </w:r>
      <w:r w:rsidR="00CA1777">
        <w:rPr>
          <w:rFonts w:ascii="Times New Roman" w:hAnsi="Times New Roman" w:cs="Times New Roman"/>
          <w:sz w:val="24"/>
          <w:szCs w:val="24"/>
        </w:rPr>
        <w:t>hether this</w:t>
      </w:r>
      <w:r w:rsidR="00864031">
        <w:rPr>
          <w:rFonts w:ascii="Times New Roman" w:hAnsi="Times New Roman" w:cs="Times New Roman"/>
          <w:sz w:val="24"/>
          <w:szCs w:val="24"/>
        </w:rPr>
        <w:t xml:space="preserve"> </w:t>
      </w:r>
      <w:r w:rsidR="00633EC6" w:rsidRPr="002A57A6">
        <w:rPr>
          <w:rFonts w:ascii="Times New Roman" w:hAnsi="Times New Roman" w:cs="Times New Roman"/>
          <w:sz w:val="24"/>
          <w:szCs w:val="24"/>
        </w:rPr>
        <w:t xml:space="preserve">current </w:t>
      </w:r>
      <w:r w:rsidR="00C005C6">
        <w:rPr>
          <w:rFonts w:ascii="Times New Roman" w:hAnsi="Times New Roman" w:cs="Times New Roman"/>
          <w:sz w:val="24"/>
          <w:szCs w:val="24"/>
        </w:rPr>
        <w:t xml:space="preserve">account </w:t>
      </w:r>
      <w:r w:rsidR="00633EC6" w:rsidRPr="002A57A6">
        <w:rPr>
          <w:rFonts w:ascii="Times New Roman" w:hAnsi="Times New Roman" w:cs="Times New Roman"/>
          <w:sz w:val="24"/>
          <w:szCs w:val="24"/>
        </w:rPr>
        <w:t>imbalance</w:t>
      </w:r>
      <w:r w:rsidR="00567B48">
        <w:rPr>
          <w:rFonts w:ascii="Times New Roman" w:hAnsi="Times New Roman" w:cs="Times New Roman"/>
          <w:sz w:val="24"/>
          <w:szCs w:val="24"/>
        </w:rPr>
        <w:t xml:space="preserve"> is good or bad for the global economy</w:t>
      </w:r>
      <w:r w:rsidR="00633EC6" w:rsidRPr="002A57A6">
        <w:rPr>
          <w:rFonts w:ascii="Times New Roman" w:hAnsi="Times New Roman" w:cs="Times New Roman"/>
          <w:sz w:val="24"/>
          <w:szCs w:val="24"/>
        </w:rPr>
        <w:t xml:space="preserve"> requires </w:t>
      </w:r>
      <w:r w:rsidR="00074B31">
        <w:rPr>
          <w:rFonts w:ascii="Times New Roman" w:hAnsi="Times New Roman" w:cs="Times New Roman"/>
          <w:sz w:val="24"/>
          <w:szCs w:val="24"/>
        </w:rPr>
        <w:t xml:space="preserve">an understanding </w:t>
      </w:r>
      <w:r w:rsidR="00061450">
        <w:rPr>
          <w:rFonts w:ascii="Times New Roman" w:hAnsi="Times New Roman" w:cs="Times New Roman"/>
          <w:sz w:val="24"/>
          <w:szCs w:val="24"/>
        </w:rPr>
        <w:t>of</w:t>
      </w:r>
      <w:r w:rsidR="00061450" w:rsidRPr="002A57A6">
        <w:rPr>
          <w:rFonts w:ascii="Times New Roman" w:hAnsi="Times New Roman" w:cs="Times New Roman"/>
          <w:sz w:val="24"/>
          <w:szCs w:val="24"/>
        </w:rPr>
        <w:t xml:space="preserve"> the</w:t>
      </w:r>
      <w:r w:rsidR="00633EC6" w:rsidRPr="002A57A6">
        <w:rPr>
          <w:rFonts w:ascii="Times New Roman" w:hAnsi="Times New Roman" w:cs="Times New Roman"/>
          <w:sz w:val="24"/>
          <w:szCs w:val="24"/>
        </w:rPr>
        <w:t xml:space="preserve"> underlying characteristics of the </w:t>
      </w:r>
      <w:r w:rsidR="00FF21DB">
        <w:rPr>
          <w:rFonts w:ascii="Times New Roman" w:hAnsi="Times New Roman" w:cs="Times New Roman"/>
          <w:sz w:val="24"/>
          <w:szCs w:val="24"/>
        </w:rPr>
        <w:t xml:space="preserve">US as an </w:t>
      </w:r>
      <w:r w:rsidR="00633EC6" w:rsidRPr="002A57A6">
        <w:rPr>
          <w:rFonts w:ascii="Times New Roman" w:hAnsi="Times New Roman" w:cs="Times New Roman"/>
          <w:sz w:val="24"/>
          <w:szCs w:val="24"/>
        </w:rPr>
        <w:t>advanced capitalist economy</w:t>
      </w:r>
      <w:r w:rsidR="00864031">
        <w:rPr>
          <w:rFonts w:ascii="Times New Roman" w:hAnsi="Times New Roman" w:cs="Times New Roman"/>
          <w:sz w:val="24"/>
          <w:szCs w:val="24"/>
        </w:rPr>
        <w:t xml:space="preserve"> </w:t>
      </w:r>
      <w:r w:rsidR="00767B9C">
        <w:rPr>
          <w:rFonts w:ascii="Times New Roman" w:hAnsi="Times New Roman" w:cs="Times New Roman"/>
          <w:sz w:val="24"/>
          <w:szCs w:val="24"/>
        </w:rPr>
        <w:t>which</w:t>
      </w:r>
      <w:r w:rsidR="00864031">
        <w:rPr>
          <w:rFonts w:ascii="Times New Roman" w:hAnsi="Times New Roman" w:cs="Times New Roman"/>
          <w:sz w:val="24"/>
          <w:szCs w:val="24"/>
        </w:rPr>
        <w:t xml:space="preserve"> </w:t>
      </w:r>
      <w:r w:rsidR="00633EC6" w:rsidRPr="002A57A6">
        <w:rPr>
          <w:rFonts w:ascii="Times New Roman" w:hAnsi="Times New Roman" w:cs="Times New Roman"/>
          <w:sz w:val="24"/>
          <w:szCs w:val="24"/>
        </w:rPr>
        <w:t>provid</w:t>
      </w:r>
      <w:r w:rsidR="00431951">
        <w:rPr>
          <w:rFonts w:ascii="Times New Roman" w:hAnsi="Times New Roman" w:cs="Times New Roman"/>
          <w:sz w:val="24"/>
          <w:szCs w:val="24"/>
        </w:rPr>
        <w:t>es</w:t>
      </w:r>
      <w:r w:rsidR="00633EC6" w:rsidRPr="002A57A6">
        <w:rPr>
          <w:rFonts w:ascii="Times New Roman" w:hAnsi="Times New Roman" w:cs="Times New Roman"/>
          <w:sz w:val="24"/>
          <w:szCs w:val="24"/>
        </w:rPr>
        <w:t xml:space="preserve"> markets for the savings of surplus countries. This </w:t>
      </w:r>
      <w:r w:rsidR="00213061">
        <w:rPr>
          <w:rFonts w:ascii="Times New Roman" w:hAnsi="Times New Roman" w:cs="Times New Roman"/>
          <w:sz w:val="24"/>
          <w:szCs w:val="24"/>
        </w:rPr>
        <w:t xml:space="preserve">function </w:t>
      </w:r>
      <w:r w:rsidR="00633EC6" w:rsidRPr="002A57A6">
        <w:rPr>
          <w:rFonts w:ascii="Times New Roman" w:hAnsi="Times New Roman" w:cs="Times New Roman"/>
          <w:sz w:val="24"/>
          <w:szCs w:val="24"/>
        </w:rPr>
        <w:t xml:space="preserve">is seen by </w:t>
      </w:r>
      <w:r w:rsidR="006D30D1">
        <w:rPr>
          <w:rFonts w:ascii="Times New Roman" w:hAnsi="Times New Roman" w:cs="Times New Roman"/>
          <w:sz w:val="24"/>
          <w:szCs w:val="24"/>
        </w:rPr>
        <w:t>critics</w:t>
      </w:r>
      <w:r w:rsidR="00633EC6" w:rsidRPr="002A57A6">
        <w:rPr>
          <w:rFonts w:ascii="Times New Roman" w:hAnsi="Times New Roman" w:cs="Times New Roman"/>
          <w:sz w:val="24"/>
          <w:szCs w:val="24"/>
        </w:rPr>
        <w:t xml:space="preserve"> as </w:t>
      </w:r>
      <w:r w:rsidR="00213061">
        <w:rPr>
          <w:rFonts w:ascii="Times New Roman" w:hAnsi="Times New Roman" w:cs="Times New Roman"/>
          <w:sz w:val="24"/>
          <w:szCs w:val="24"/>
        </w:rPr>
        <w:t>un</w:t>
      </w:r>
      <w:r w:rsidR="00633EC6" w:rsidRPr="002A57A6">
        <w:rPr>
          <w:rFonts w:ascii="Times New Roman" w:hAnsi="Times New Roman" w:cs="Times New Roman"/>
          <w:sz w:val="24"/>
          <w:szCs w:val="24"/>
        </w:rPr>
        <w:t xml:space="preserve">sustainable in the long </w:t>
      </w:r>
      <w:r w:rsidR="00642191">
        <w:rPr>
          <w:rFonts w:ascii="Times New Roman" w:hAnsi="Times New Roman" w:cs="Times New Roman"/>
          <w:sz w:val="24"/>
          <w:szCs w:val="24"/>
        </w:rPr>
        <w:t>term</w:t>
      </w:r>
      <w:r w:rsidR="00633EC6" w:rsidRPr="002A57A6">
        <w:rPr>
          <w:rFonts w:ascii="Times New Roman" w:hAnsi="Times New Roman" w:cs="Times New Roman"/>
          <w:sz w:val="24"/>
          <w:szCs w:val="24"/>
        </w:rPr>
        <w:t xml:space="preserve"> and </w:t>
      </w:r>
      <w:r w:rsidR="00514E65">
        <w:rPr>
          <w:rFonts w:ascii="Times New Roman" w:hAnsi="Times New Roman" w:cs="Times New Roman"/>
          <w:sz w:val="24"/>
          <w:szCs w:val="24"/>
        </w:rPr>
        <w:t xml:space="preserve">sometimes </w:t>
      </w:r>
      <w:r w:rsidR="00443285">
        <w:rPr>
          <w:rFonts w:ascii="Times New Roman" w:hAnsi="Times New Roman" w:cs="Times New Roman"/>
          <w:sz w:val="24"/>
          <w:szCs w:val="24"/>
        </w:rPr>
        <w:t>as</w:t>
      </w:r>
      <w:r w:rsidR="002540E0">
        <w:rPr>
          <w:rFonts w:ascii="Times New Roman" w:hAnsi="Times New Roman" w:cs="Times New Roman"/>
          <w:sz w:val="24"/>
          <w:szCs w:val="24"/>
        </w:rPr>
        <w:t xml:space="preserve"> the</w:t>
      </w:r>
      <w:r w:rsidR="00633EC6" w:rsidRPr="002A57A6">
        <w:rPr>
          <w:rFonts w:ascii="Times New Roman" w:hAnsi="Times New Roman" w:cs="Times New Roman"/>
          <w:sz w:val="24"/>
          <w:szCs w:val="24"/>
        </w:rPr>
        <w:t xml:space="preserve"> main factor causing uncertainty and</w:t>
      </w:r>
      <w:r w:rsidR="00B05BCB">
        <w:rPr>
          <w:rFonts w:ascii="Times New Roman" w:hAnsi="Times New Roman" w:cs="Times New Roman"/>
          <w:sz w:val="24"/>
          <w:szCs w:val="24"/>
        </w:rPr>
        <w:t xml:space="preserve"> </w:t>
      </w:r>
      <w:r w:rsidR="00633EC6" w:rsidRPr="002A57A6">
        <w:rPr>
          <w:rFonts w:ascii="Times New Roman" w:hAnsi="Times New Roman" w:cs="Times New Roman"/>
          <w:sz w:val="24"/>
          <w:szCs w:val="24"/>
        </w:rPr>
        <w:t>hindering growth</w:t>
      </w:r>
      <w:r w:rsidR="00A36C65">
        <w:rPr>
          <w:rFonts w:ascii="Times New Roman" w:hAnsi="Times New Roman" w:cs="Times New Roman"/>
          <w:sz w:val="24"/>
          <w:szCs w:val="24"/>
        </w:rPr>
        <w:t xml:space="preserve"> in the global economy</w:t>
      </w:r>
      <w:r w:rsidR="00633EC6" w:rsidRPr="002A57A6">
        <w:rPr>
          <w:rFonts w:ascii="Times New Roman" w:hAnsi="Times New Roman" w:cs="Times New Roman"/>
          <w:sz w:val="24"/>
          <w:szCs w:val="24"/>
        </w:rPr>
        <w:t xml:space="preserve"> (Wade, 20</w:t>
      </w:r>
      <w:r w:rsidR="00364051">
        <w:rPr>
          <w:rFonts w:ascii="Times New Roman" w:hAnsi="Times New Roman" w:cs="Times New Roman"/>
          <w:sz w:val="24"/>
          <w:szCs w:val="24"/>
        </w:rPr>
        <w:t>17</w:t>
      </w:r>
      <w:r w:rsidR="00633EC6" w:rsidRPr="002A57A6">
        <w:rPr>
          <w:rFonts w:ascii="Times New Roman" w:hAnsi="Times New Roman" w:cs="Times New Roman"/>
          <w:sz w:val="24"/>
          <w:szCs w:val="24"/>
        </w:rPr>
        <w:t>; Wolf, 2008</w:t>
      </w:r>
      <w:r w:rsidR="00137237">
        <w:rPr>
          <w:rFonts w:ascii="Times New Roman" w:hAnsi="Times New Roman" w:cs="Times New Roman"/>
          <w:sz w:val="24"/>
          <w:szCs w:val="24"/>
        </w:rPr>
        <w:t>a</w:t>
      </w:r>
      <w:r w:rsidR="00633EC6" w:rsidRPr="002A57A6">
        <w:rPr>
          <w:rFonts w:ascii="Times New Roman" w:hAnsi="Times New Roman" w:cs="Times New Roman"/>
          <w:sz w:val="24"/>
          <w:szCs w:val="24"/>
        </w:rPr>
        <w:t xml:space="preserve">). </w:t>
      </w:r>
    </w:p>
    <w:p w:rsidR="00B11299" w:rsidRDefault="0055041E" w:rsidP="00815E04">
      <w:pPr>
        <w:jc w:val="both"/>
        <w:rPr>
          <w:rFonts w:ascii="Times New Roman" w:hAnsi="Times New Roman" w:cs="Times New Roman"/>
          <w:sz w:val="24"/>
          <w:szCs w:val="24"/>
        </w:rPr>
      </w:pPr>
      <w:r>
        <w:rPr>
          <w:rFonts w:ascii="Times New Roman" w:hAnsi="Times New Roman" w:cs="Times New Roman"/>
          <w:sz w:val="24"/>
          <w:szCs w:val="24"/>
        </w:rPr>
        <w:t xml:space="preserve">The US has been running deficits on </w:t>
      </w:r>
      <w:r w:rsidR="007C1178">
        <w:rPr>
          <w:rFonts w:ascii="Times New Roman" w:hAnsi="Times New Roman" w:cs="Times New Roman"/>
          <w:sz w:val="24"/>
          <w:szCs w:val="24"/>
        </w:rPr>
        <w:t xml:space="preserve">its </w:t>
      </w:r>
      <w:r>
        <w:rPr>
          <w:rFonts w:ascii="Times New Roman" w:hAnsi="Times New Roman" w:cs="Times New Roman"/>
          <w:sz w:val="24"/>
          <w:szCs w:val="24"/>
        </w:rPr>
        <w:t xml:space="preserve">current account since </w:t>
      </w:r>
      <w:r w:rsidR="008722F8">
        <w:rPr>
          <w:rFonts w:ascii="Times New Roman" w:hAnsi="Times New Roman" w:cs="Times New Roman"/>
          <w:sz w:val="24"/>
          <w:szCs w:val="24"/>
        </w:rPr>
        <w:t xml:space="preserve">the </w:t>
      </w:r>
      <w:r>
        <w:rPr>
          <w:rFonts w:ascii="Times New Roman" w:hAnsi="Times New Roman" w:cs="Times New Roman"/>
          <w:sz w:val="24"/>
          <w:szCs w:val="24"/>
        </w:rPr>
        <w:t xml:space="preserve">early 1990s. The deficit fell below zero in the Clinton Administration, then rose under </w:t>
      </w:r>
      <w:r w:rsidR="00EA3B28">
        <w:rPr>
          <w:rFonts w:ascii="Times New Roman" w:hAnsi="Times New Roman" w:cs="Times New Roman"/>
          <w:sz w:val="24"/>
          <w:szCs w:val="24"/>
        </w:rPr>
        <w:t xml:space="preserve">the </w:t>
      </w:r>
      <w:r>
        <w:rPr>
          <w:rFonts w:ascii="Times New Roman" w:hAnsi="Times New Roman" w:cs="Times New Roman"/>
          <w:sz w:val="24"/>
          <w:szCs w:val="24"/>
        </w:rPr>
        <w:t>George</w:t>
      </w:r>
      <w:r w:rsidR="00BF7273">
        <w:rPr>
          <w:rFonts w:ascii="Times New Roman" w:hAnsi="Times New Roman" w:cs="Times New Roman"/>
          <w:sz w:val="24"/>
          <w:szCs w:val="24"/>
        </w:rPr>
        <w:t xml:space="preserve"> W.</w:t>
      </w:r>
      <w:r>
        <w:rPr>
          <w:rFonts w:ascii="Times New Roman" w:hAnsi="Times New Roman" w:cs="Times New Roman"/>
          <w:sz w:val="24"/>
          <w:szCs w:val="24"/>
        </w:rPr>
        <w:t xml:space="preserve"> Bush Administration and has followed </w:t>
      </w:r>
      <w:r w:rsidR="007E7C73">
        <w:rPr>
          <w:rFonts w:ascii="Times New Roman" w:hAnsi="Times New Roman" w:cs="Times New Roman"/>
          <w:sz w:val="24"/>
          <w:szCs w:val="24"/>
        </w:rPr>
        <w:t xml:space="preserve">an </w:t>
      </w:r>
      <w:r>
        <w:rPr>
          <w:rFonts w:ascii="Times New Roman" w:hAnsi="Times New Roman" w:cs="Times New Roman"/>
          <w:sz w:val="24"/>
          <w:szCs w:val="24"/>
        </w:rPr>
        <w:t xml:space="preserve">upward trend since. </w:t>
      </w:r>
      <w:r w:rsidR="00F31F87">
        <w:rPr>
          <w:rFonts w:ascii="Times New Roman" w:hAnsi="Times New Roman" w:cs="Times New Roman"/>
          <w:sz w:val="24"/>
          <w:szCs w:val="24"/>
        </w:rPr>
        <w:t>C</w:t>
      </w:r>
      <w:r w:rsidR="00815E04">
        <w:rPr>
          <w:rFonts w:ascii="Times New Roman" w:hAnsi="Times New Roman" w:cs="Times New Roman"/>
          <w:sz w:val="24"/>
          <w:szCs w:val="24"/>
        </w:rPr>
        <w:t>urrent account deficits and surplus</w:t>
      </w:r>
      <w:r w:rsidR="007C1178">
        <w:rPr>
          <w:rFonts w:ascii="Times New Roman" w:hAnsi="Times New Roman" w:cs="Times New Roman"/>
          <w:sz w:val="24"/>
          <w:szCs w:val="24"/>
        </w:rPr>
        <w:t>es</w:t>
      </w:r>
      <w:r w:rsidR="00815E04">
        <w:rPr>
          <w:rFonts w:ascii="Times New Roman" w:hAnsi="Times New Roman" w:cs="Times New Roman"/>
          <w:sz w:val="24"/>
          <w:szCs w:val="24"/>
        </w:rPr>
        <w:t xml:space="preserve"> have caused dislocations in both developing and advanced economies.</w:t>
      </w:r>
      <w:r w:rsidR="00785A8C">
        <w:rPr>
          <w:rFonts w:ascii="Times New Roman" w:hAnsi="Times New Roman" w:cs="Times New Roman"/>
          <w:sz w:val="24"/>
          <w:szCs w:val="24"/>
        </w:rPr>
        <w:t xml:space="preserve"> The </w:t>
      </w:r>
      <w:r w:rsidR="0026710E">
        <w:rPr>
          <w:rFonts w:ascii="Times New Roman" w:hAnsi="Times New Roman" w:cs="Times New Roman"/>
          <w:sz w:val="24"/>
          <w:szCs w:val="24"/>
        </w:rPr>
        <w:t>IMF’s (</w:t>
      </w:r>
      <w:r w:rsidR="00785A8C">
        <w:rPr>
          <w:rFonts w:ascii="Times New Roman" w:hAnsi="Times New Roman" w:cs="Times New Roman"/>
          <w:sz w:val="24"/>
          <w:szCs w:val="24"/>
        </w:rPr>
        <w:t>I</w:t>
      </w:r>
      <w:r w:rsidR="00661A04">
        <w:rPr>
          <w:rFonts w:ascii="Times New Roman" w:hAnsi="Times New Roman" w:cs="Times New Roman"/>
          <w:sz w:val="24"/>
          <w:szCs w:val="24"/>
        </w:rPr>
        <w:t>nternational Monetary Fund</w:t>
      </w:r>
      <w:r w:rsidR="0026710E">
        <w:rPr>
          <w:rFonts w:ascii="Times New Roman" w:hAnsi="Times New Roman" w:cs="Times New Roman"/>
          <w:sz w:val="24"/>
          <w:szCs w:val="24"/>
        </w:rPr>
        <w:t>)</w:t>
      </w:r>
      <w:r w:rsidR="00785A8C">
        <w:rPr>
          <w:rFonts w:ascii="Times New Roman" w:hAnsi="Times New Roman" w:cs="Times New Roman"/>
          <w:sz w:val="24"/>
          <w:szCs w:val="24"/>
        </w:rPr>
        <w:t xml:space="preserve"> </w:t>
      </w:r>
      <w:r w:rsidR="000D63AE">
        <w:rPr>
          <w:rFonts w:ascii="Times New Roman" w:hAnsi="Times New Roman" w:cs="Times New Roman"/>
          <w:sz w:val="24"/>
          <w:szCs w:val="24"/>
        </w:rPr>
        <w:t>External Sector Report (2018</w:t>
      </w:r>
      <w:r w:rsidR="000F59E0">
        <w:rPr>
          <w:rFonts w:ascii="Times New Roman" w:hAnsi="Times New Roman" w:cs="Times New Roman"/>
          <w:sz w:val="24"/>
          <w:szCs w:val="24"/>
        </w:rPr>
        <w:t>b</w:t>
      </w:r>
      <w:r w:rsidR="000D63AE">
        <w:rPr>
          <w:rFonts w:ascii="Times New Roman" w:hAnsi="Times New Roman" w:cs="Times New Roman"/>
          <w:sz w:val="24"/>
          <w:szCs w:val="24"/>
        </w:rPr>
        <w:t xml:space="preserve">) </w:t>
      </w:r>
      <w:r w:rsidR="00061EC1">
        <w:rPr>
          <w:rFonts w:ascii="Times New Roman" w:hAnsi="Times New Roman" w:cs="Times New Roman"/>
          <w:sz w:val="24"/>
          <w:szCs w:val="24"/>
        </w:rPr>
        <w:t>estimates that 40-50% of global current account imbalances are now excessive</w:t>
      </w:r>
      <w:r w:rsidR="00D15E30">
        <w:rPr>
          <w:rFonts w:ascii="Times New Roman" w:hAnsi="Times New Roman" w:cs="Times New Roman"/>
          <w:sz w:val="24"/>
          <w:szCs w:val="24"/>
        </w:rPr>
        <w:t xml:space="preserve">, with the largest </w:t>
      </w:r>
      <w:r w:rsidR="002F0FFB">
        <w:rPr>
          <w:rFonts w:ascii="Times New Roman" w:hAnsi="Times New Roman" w:cs="Times New Roman"/>
          <w:sz w:val="24"/>
          <w:szCs w:val="24"/>
        </w:rPr>
        <w:t>excessive deficits being concentrate</w:t>
      </w:r>
      <w:r w:rsidR="00063532">
        <w:rPr>
          <w:rFonts w:ascii="Times New Roman" w:hAnsi="Times New Roman" w:cs="Times New Roman"/>
          <w:sz w:val="24"/>
          <w:szCs w:val="24"/>
        </w:rPr>
        <w:t>d</w:t>
      </w:r>
      <w:r w:rsidR="002F0FFB">
        <w:rPr>
          <w:rFonts w:ascii="Times New Roman" w:hAnsi="Times New Roman" w:cs="Times New Roman"/>
          <w:sz w:val="24"/>
          <w:szCs w:val="24"/>
        </w:rPr>
        <w:t xml:space="preserve"> in the U</w:t>
      </w:r>
      <w:r w:rsidR="0026710E">
        <w:rPr>
          <w:rFonts w:ascii="Times New Roman" w:hAnsi="Times New Roman" w:cs="Times New Roman"/>
          <w:sz w:val="24"/>
          <w:szCs w:val="24"/>
        </w:rPr>
        <w:t>S</w:t>
      </w:r>
      <w:r w:rsidR="002F0FFB">
        <w:rPr>
          <w:rFonts w:ascii="Times New Roman" w:hAnsi="Times New Roman" w:cs="Times New Roman"/>
          <w:sz w:val="24"/>
          <w:szCs w:val="24"/>
        </w:rPr>
        <w:t xml:space="preserve"> and the UK.</w:t>
      </w:r>
      <w:r w:rsidR="005E1DA5">
        <w:rPr>
          <w:rFonts w:ascii="Times New Roman" w:hAnsi="Times New Roman" w:cs="Times New Roman"/>
          <w:sz w:val="24"/>
          <w:szCs w:val="24"/>
        </w:rPr>
        <w:t xml:space="preserve"> The IMF defines “excessive” as “</w:t>
      </w:r>
      <w:r w:rsidR="001215AC">
        <w:rPr>
          <w:rFonts w:ascii="Times New Roman" w:hAnsi="Times New Roman" w:cs="Times New Roman"/>
          <w:sz w:val="24"/>
          <w:szCs w:val="24"/>
        </w:rPr>
        <w:t>not explained by countries’</w:t>
      </w:r>
      <w:r w:rsidR="000A7D13">
        <w:rPr>
          <w:rFonts w:ascii="Times New Roman" w:hAnsi="Times New Roman" w:cs="Times New Roman"/>
          <w:sz w:val="24"/>
          <w:szCs w:val="24"/>
        </w:rPr>
        <w:t xml:space="preserve"> </w:t>
      </w:r>
      <w:r w:rsidR="001215AC">
        <w:rPr>
          <w:rFonts w:ascii="Times New Roman" w:hAnsi="Times New Roman" w:cs="Times New Roman"/>
          <w:sz w:val="24"/>
          <w:szCs w:val="24"/>
        </w:rPr>
        <w:t xml:space="preserve">fundamentals and </w:t>
      </w:r>
      <w:r w:rsidR="001215AC" w:rsidRPr="00301FC2">
        <w:rPr>
          <w:rFonts w:ascii="Times New Roman" w:hAnsi="Times New Roman" w:cs="Times New Roman"/>
          <w:i/>
          <w:iCs/>
          <w:sz w:val="24"/>
          <w:szCs w:val="24"/>
        </w:rPr>
        <w:t>desirable</w:t>
      </w:r>
      <w:r w:rsidR="001215AC">
        <w:rPr>
          <w:rFonts w:ascii="Times New Roman" w:hAnsi="Times New Roman" w:cs="Times New Roman"/>
          <w:sz w:val="24"/>
          <w:szCs w:val="24"/>
        </w:rPr>
        <w:t xml:space="preserve"> policies</w:t>
      </w:r>
      <w:r w:rsidR="00301FC2">
        <w:rPr>
          <w:rFonts w:ascii="Times New Roman" w:hAnsi="Times New Roman" w:cs="Times New Roman"/>
          <w:sz w:val="24"/>
          <w:szCs w:val="24"/>
        </w:rPr>
        <w:t xml:space="preserve"> (emphasis added)</w:t>
      </w:r>
      <w:r w:rsidR="0084506A">
        <w:rPr>
          <w:rFonts w:ascii="Times New Roman" w:hAnsi="Times New Roman" w:cs="Times New Roman"/>
          <w:sz w:val="24"/>
          <w:szCs w:val="24"/>
        </w:rPr>
        <w:t>.”</w:t>
      </w:r>
    </w:p>
    <w:p w:rsidR="0055041E" w:rsidRDefault="0055041E" w:rsidP="00815E04">
      <w:pPr>
        <w:jc w:val="both"/>
        <w:rPr>
          <w:rFonts w:ascii="Times New Roman" w:hAnsi="Times New Roman" w:cs="Times New Roman"/>
          <w:sz w:val="24"/>
          <w:szCs w:val="24"/>
        </w:rPr>
      </w:pPr>
      <w:r>
        <w:rPr>
          <w:rFonts w:ascii="Times New Roman" w:hAnsi="Times New Roman" w:cs="Times New Roman"/>
          <w:sz w:val="24"/>
          <w:szCs w:val="24"/>
        </w:rPr>
        <w:t xml:space="preserve">As long as </w:t>
      </w:r>
      <w:r w:rsidR="0016044F">
        <w:rPr>
          <w:rFonts w:ascii="Times New Roman" w:hAnsi="Times New Roman" w:cs="Times New Roman"/>
          <w:sz w:val="24"/>
          <w:szCs w:val="24"/>
        </w:rPr>
        <w:t xml:space="preserve">a </w:t>
      </w:r>
      <w:r>
        <w:rPr>
          <w:rFonts w:ascii="Times New Roman" w:hAnsi="Times New Roman" w:cs="Times New Roman"/>
          <w:sz w:val="24"/>
          <w:szCs w:val="24"/>
        </w:rPr>
        <w:t>country runs a current account deficit, it must sell assets to the rest of the world in order to finance a portion of its imports and international income payments.</w:t>
      </w:r>
      <w:r w:rsidR="003320FF">
        <w:rPr>
          <w:rFonts w:ascii="Times New Roman" w:hAnsi="Times New Roman" w:cs="Times New Roman"/>
          <w:sz w:val="24"/>
          <w:szCs w:val="24"/>
        </w:rPr>
        <w:t xml:space="preserve"> The IMF (2018</w:t>
      </w:r>
      <w:r w:rsidR="000F59E0">
        <w:rPr>
          <w:rFonts w:ascii="Times New Roman" w:hAnsi="Times New Roman" w:cs="Times New Roman"/>
          <w:sz w:val="24"/>
          <w:szCs w:val="24"/>
        </w:rPr>
        <w:t>a</w:t>
      </w:r>
      <w:r w:rsidR="003320FF">
        <w:rPr>
          <w:rFonts w:ascii="Times New Roman" w:hAnsi="Times New Roman" w:cs="Times New Roman"/>
          <w:sz w:val="24"/>
          <w:szCs w:val="24"/>
        </w:rPr>
        <w:t>) warns that, “</w:t>
      </w:r>
      <w:r w:rsidR="003320FF" w:rsidRPr="0022610E">
        <w:rPr>
          <w:rFonts w:ascii="Times New Roman" w:hAnsi="Times New Roman" w:cs="Times New Roman"/>
          <w:sz w:val="24"/>
          <w:szCs w:val="24"/>
        </w:rPr>
        <w:t>Because of the risk that foreign lending dries up, deficit countries face greater pressure to balance their international accounts than surplus countries do to balance theirs. But when the adjustment comes, both debtor and creditor countries lose. The adjustment in the aftermath of the global financial crisis is a not-too-distant reminder of that.</w:t>
      </w:r>
      <w:r w:rsidR="00D13376">
        <w:rPr>
          <w:rFonts w:ascii="Times New Roman" w:hAnsi="Times New Roman" w:cs="Times New Roman"/>
          <w:sz w:val="24"/>
          <w:szCs w:val="24"/>
        </w:rPr>
        <w:t>”</w:t>
      </w:r>
      <w:r w:rsidR="003F545B">
        <w:rPr>
          <w:rFonts w:ascii="Times New Roman" w:hAnsi="Times New Roman" w:cs="Times New Roman"/>
          <w:sz w:val="24"/>
          <w:szCs w:val="24"/>
        </w:rPr>
        <w:t xml:space="preserve"> The </w:t>
      </w:r>
      <w:r w:rsidR="001778B5">
        <w:rPr>
          <w:rFonts w:ascii="Times New Roman" w:hAnsi="Times New Roman" w:cs="Times New Roman"/>
          <w:sz w:val="24"/>
          <w:szCs w:val="24"/>
        </w:rPr>
        <w:t>policy</w:t>
      </w:r>
      <w:r w:rsidR="008B61EC">
        <w:rPr>
          <w:rFonts w:ascii="Times New Roman" w:hAnsi="Times New Roman" w:cs="Times New Roman"/>
          <w:sz w:val="24"/>
          <w:szCs w:val="24"/>
        </w:rPr>
        <w:t xml:space="preserve"> approach recommended</w:t>
      </w:r>
      <w:r w:rsidR="00B05BCB">
        <w:rPr>
          <w:rFonts w:ascii="Times New Roman" w:hAnsi="Times New Roman" w:cs="Times New Roman"/>
          <w:sz w:val="24"/>
          <w:szCs w:val="24"/>
        </w:rPr>
        <w:t xml:space="preserve"> </w:t>
      </w:r>
      <w:r w:rsidR="007A426E">
        <w:rPr>
          <w:rFonts w:ascii="Times New Roman" w:hAnsi="Times New Roman" w:cs="Times New Roman"/>
          <w:sz w:val="24"/>
          <w:szCs w:val="24"/>
        </w:rPr>
        <w:t xml:space="preserve">by the IMF </w:t>
      </w:r>
      <w:r w:rsidR="008B61EC">
        <w:rPr>
          <w:rFonts w:ascii="Times New Roman" w:hAnsi="Times New Roman" w:cs="Times New Roman"/>
          <w:sz w:val="24"/>
          <w:szCs w:val="24"/>
        </w:rPr>
        <w:t>to deficit countries include</w:t>
      </w:r>
      <w:r w:rsidR="006C7F44">
        <w:rPr>
          <w:rFonts w:ascii="Times New Roman" w:hAnsi="Times New Roman" w:cs="Times New Roman"/>
          <w:sz w:val="24"/>
          <w:szCs w:val="24"/>
        </w:rPr>
        <w:t>s</w:t>
      </w:r>
      <w:r w:rsidR="00B05BCB">
        <w:rPr>
          <w:rFonts w:ascii="Times New Roman" w:hAnsi="Times New Roman" w:cs="Times New Roman"/>
          <w:sz w:val="24"/>
          <w:szCs w:val="24"/>
        </w:rPr>
        <w:t xml:space="preserve"> </w:t>
      </w:r>
      <w:r w:rsidR="008E5510">
        <w:rPr>
          <w:rFonts w:ascii="Times New Roman" w:hAnsi="Times New Roman" w:cs="Times New Roman"/>
          <w:sz w:val="24"/>
          <w:szCs w:val="24"/>
        </w:rPr>
        <w:t>fiscal consolidation, reducing the generosity of pension systems</w:t>
      </w:r>
      <w:r w:rsidR="00602765">
        <w:rPr>
          <w:rFonts w:ascii="Times New Roman" w:hAnsi="Times New Roman" w:cs="Times New Roman"/>
          <w:sz w:val="24"/>
          <w:szCs w:val="24"/>
        </w:rPr>
        <w:t>,</w:t>
      </w:r>
      <w:r w:rsidR="00BF2A3A">
        <w:rPr>
          <w:rFonts w:ascii="Times New Roman" w:hAnsi="Times New Roman" w:cs="Times New Roman"/>
          <w:sz w:val="24"/>
          <w:szCs w:val="24"/>
        </w:rPr>
        <w:t xml:space="preserve"> and market reforms to labour costs</w:t>
      </w:r>
      <w:r w:rsidR="00F70641">
        <w:rPr>
          <w:rFonts w:ascii="Times New Roman" w:hAnsi="Times New Roman" w:cs="Times New Roman"/>
          <w:sz w:val="24"/>
          <w:szCs w:val="24"/>
        </w:rPr>
        <w:t xml:space="preserve"> – measures that see</w:t>
      </w:r>
      <w:r w:rsidR="008616AE">
        <w:rPr>
          <w:rFonts w:ascii="Times New Roman" w:hAnsi="Times New Roman" w:cs="Times New Roman"/>
          <w:sz w:val="24"/>
          <w:szCs w:val="24"/>
        </w:rPr>
        <w:t>m</w:t>
      </w:r>
      <w:r w:rsidR="00282C20">
        <w:rPr>
          <w:rFonts w:ascii="Times New Roman" w:hAnsi="Times New Roman" w:cs="Times New Roman"/>
          <w:sz w:val="24"/>
          <w:szCs w:val="24"/>
        </w:rPr>
        <w:t xml:space="preserve"> likely to be</w:t>
      </w:r>
      <w:r w:rsidR="008616AE">
        <w:rPr>
          <w:rFonts w:ascii="Times New Roman" w:hAnsi="Times New Roman" w:cs="Times New Roman"/>
          <w:sz w:val="24"/>
          <w:szCs w:val="24"/>
        </w:rPr>
        <w:t xml:space="preserve"> p</w:t>
      </w:r>
      <w:r w:rsidR="00C91E7D">
        <w:rPr>
          <w:rFonts w:ascii="Times New Roman" w:hAnsi="Times New Roman" w:cs="Times New Roman"/>
          <w:sz w:val="24"/>
          <w:szCs w:val="24"/>
        </w:rPr>
        <w:t>olitically</w:t>
      </w:r>
      <w:r w:rsidR="008616AE">
        <w:rPr>
          <w:rFonts w:ascii="Times New Roman" w:hAnsi="Times New Roman" w:cs="Times New Roman"/>
          <w:sz w:val="24"/>
          <w:szCs w:val="24"/>
        </w:rPr>
        <w:t xml:space="preserve"> in</w:t>
      </w:r>
      <w:r w:rsidR="003D31F9">
        <w:rPr>
          <w:rFonts w:ascii="Times New Roman" w:hAnsi="Times New Roman" w:cs="Times New Roman"/>
          <w:sz w:val="24"/>
          <w:szCs w:val="24"/>
        </w:rPr>
        <w:t>flammatory</w:t>
      </w:r>
      <w:r w:rsidR="00B05BCB">
        <w:rPr>
          <w:rFonts w:ascii="Times New Roman" w:hAnsi="Times New Roman" w:cs="Times New Roman"/>
          <w:sz w:val="24"/>
          <w:szCs w:val="24"/>
        </w:rPr>
        <w:t xml:space="preserve"> </w:t>
      </w:r>
      <w:r w:rsidR="00181264">
        <w:rPr>
          <w:rFonts w:ascii="Times New Roman" w:hAnsi="Times New Roman" w:cs="Times New Roman"/>
          <w:sz w:val="24"/>
          <w:szCs w:val="24"/>
        </w:rPr>
        <w:t>in</w:t>
      </w:r>
      <w:r w:rsidR="008616AE">
        <w:rPr>
          <w:rFonts w:ascii="Times New Roman" w:hAnsi="Times New Roman" w:cs="Times New Roman"/>
          <w:sz w:val="24"/>
          <w:szCs w:val="24"/>
        </w:rPr>
        <w:t xml:space="preserve"> countries</w:t>
      </w:r>
      <w:r w:rsidR="00B77836">
        <w:rPr>
          <w:rFonts w:ascii="Times New Roman" w:hAnsi="Times New Roman" w:cs="Times New Roman"/>
          <w:sz w:val="24"/>
          <w:szCs w:val="24"/>
        </w:rPr>
        <w:t xml:space="preserve"> already</w:t>
      </w:r>
      <w:r w:rsidR="00DB4627">
        <w:rPr>
          <w:rFonts w:ascii="Times New Roman" w:hAnsi="Times New Roman" w:cs="Times New Roman"/>
          <w:sz w:val="24"/>
          <w:szCs w:val="24"/>
        </w:rPr>
        <w:t xml:space="preserve"> long</w:t>
      </w:r>
      <w:r w:rsidR="008616AE">
        <w:rPr>
          <w:rFonts w:ascii="Times New Roman" w:hAnsi="Times New Roman" w:cs="Times New Roman"/>
          <w:sz w:val="24"/>
          <w:szCs w:val="24"/>
        </w:rPr>
        <w:t xml:space="preserve"> subject to relative stagnation</w:t>
      </w:r>
      <w:r w:rsidR="00A94F73">
        <w:rPr>
          <w:rFonts w:ascii="Times New Roman" w:hAnsi="Times New Roman" w:cs="Times New Roman"/>
          <w:sz w:val="24"/>
          <w:szCs w:val="24"/>
        </w:rPr>
        <w:t xml:space="preserve"> (or decline)</w:t>
      </w:r>
      <w:r w:rsidR="008616AE">
        <w:rPr>
          <w:rFonts w:ascii="Times New Roman" w:hAnsi="Times New Roman" w:cs="Times New Roman"/>
          <w:sz w:val="24"/>
          <w:szCs w:val="24"/>
        </w:rPr>
        <w:t xml:space="preserve"> in </w:t>
      </w:r>
      <w:r w:rsidR="005F32FB">
        <w:rPr>
          <w:rFonts w:ascii="Times New Roman" w:hAnsi="Times New Roman" w:cs="Times New Roman"/>
          <w:sz w:val="24"/>
          <w:szCs w:val="24"/>
        </w:rPr>
        <w:t xml:space="preserve">incomes, demographic </w:t>
      </w:r>
      <w:r w:rsidR="00A94F73">
        <w:rPr>
          <w:rFonts w:ascii="Times New Roman" w:hAnsi="Times New Roman" w:cs="Times New Roman"/>
          <w:sz w:val="24"/>
          <w:szCs w:val="24"/>
        </w:rPr>
        <w:t>ageing,</w:t>
      </w:r>
      <w:r w:rsidR="00B05BCB">
        <w:rPr>
          <w:rFonts w:ascii="Times New Roman" w:hAnsi="Times New Roman" w:cs="Times New Roman"/>
          <w:sz w:val="24"/>
          <w:szCs w:val="24"/>
        </w:rPr>
        <w:t xml:space="preserve"> </w:t>
      </w:r>
      <w:r w:rsidR="00D20316">
        <w:rPr>
          <w:rFonts w:ascii="Times New Roman" w:hAnsi="Times New Roman" w:cs="Times New Roman"/>
          <w:sz w:val="24"/>
          <w:szCs w:val="24"/>
        </w:rPr>
        <w:t>growing</w:t>
      </w:r>
      <w:r w:rsidR="00294296">
        <w:rPr>
          <w:rFonts w:ascii="Times New Roman" w:hAnsi="Times New Roman" w:cs="Times New Roman"/>
          <w:sz w:val="24"/>
          <w:szCs w:val="24"/>
        </w:rPr>
        <w:t xml:space="preserve"> private </w:t>
      </w:r>
      <w:r w:rsidR="00035070">
        <w:rPr>
          <w:rFonts w:ascii="Times New Roman" w:hAnsi="Times New Roman" w:cs="Times New Roman"/>
          <w:sz w:val="24"/>
          <w:szCs w:val="24"/>
        </w:rPr>
        <w:t xml:space="preserve">households </w:t>
      </w:r>
      <w:r w:rsidR="00294296">
        <w:rPr>
          <w:rFonts w:ascii="Times New Roman" w:hAnsi="Times New Roman" w:cs="Times New Roman"/>
          <w:sz w:val="24"/>
          <w:szCs w:val="24"/>
        </w:rPr>
        <w:t xml:space="preserve">debt, </w:t>
      </w:r>
      <w:r w:rsidR="005F32FB">
        <w:rPr>
          <w:rFonts w:ascii="Times New Roman" w:hAnsi="Times New Roman" w:cs="Times New Roman"/>
          <w:sz w:val="24"/>
          <w:szCs w:val="24"/>
        </w:rPr>
        <w:t xml:space="preserve">and decline in the quality of basic </w:t>
      </w:r>
      <w:r w:rsidR="00A94F73">
        <w:rPr>
          <w:rFonts w:ascii="Times New Roman" w:hAnsi="Times New Roman" w:cs="Times New Roman"/>
          <w:sz w:val="24"/>
          <w:szCs w:val="24"/>
        </w:rPr>
        <w:t>infrastructure</w:t>
      </w:r>
      <w:r w:rsidR="007C4BEC">
        <w:rPr>
          <w:rFonts w:ascii="Times New Roman" w:hAnsi="Times New Roman" w:cs="Times New Roman"/>
          <w:sz w:val="24"/>
          <w:szCs w:val="24"/>
        </w:rPr>
        <w:t>.</w:t>
      </w:r>
    </w:p>
    <w:p w:rsidR="00DD2055" w:rsidRDefault="00830BC8" w:rsidP="00815E04">
      <w:pPr>
        <w:jc w:val="both"/>
        <w:rPr>
          <w:rFonts w:ascii="Times New Roman" w:hAnsi="Times New Roman" w:cs="Times New Roman"/>
          <w:sz w:val="24"/>
          <w:szCs w:val="24"/>
        </w:rPr>
      </w:pPr>
      <w:r>
        <w:rPr>
          <w:rFonts w:ascii="Times New Roman" w:hAnsi="Times New Roman" w:cs="Times New Roman"/>
          <w:sz w:val="24"/>
          <w:szCs w:val="24"/>
        </w:rPr>
        <w:t>Unsurprisingly, a</w:t>
      </w:r>
      <w:r w:rsidR="008174A7">
        <w:rPr>
          <w:rFonts w:ascii="Times New Roman" w:hAnsi="Times New Roman" w:cs="Times New Roman"/>
          <w:sz w:val="24"/>
          <w:szCs w:val="24"/>
        </w:rPr>
        <w:t>fter years of au</w:t>
      </w:r>
      <w:r w:rsidR="008F5A42">
        <w:rPr>
          <w:rFonts w:ascii="Times New Roman" w:hAnsi="Times New Roman" w:cs="Times New Roman"/>
          <w:sz w:val="24"/>
          <w:szCs w:val="24"/>
        </w:rPr>
        <w:t>sterity measures</w:t>
      </w:r>
      <w:r w:rsidR="002D7FCA">
        <w:rPr>
          <w:rFonts w:ascii="Times New Roman" w:hAnsi="Times New Roman" w:cs="Times New Roman"/>
          <w:sz w:val="24"/>
          <w:szCs w:val="24"/>
        </w:rPr>
        <w:t xml:space="preserve"> of the type the IMF recommends,</w:t>
      </w:r>
      <w:r w:rsidR="00EE0D84">
        <w:rPr>
          <w:rFonts w:ascii="Times New Roman" w:hAnsi="Times New Roman" w:cs="Times New Roman"/>
          <w:sz w:val="24"/>
          <w:szCs w:val="24"/>
        </w:rPr>
        <w:t xml:space="preserve"> the</w:t>
      </w:r>
      <w:r w:rsidR="00B05BCB">
        <w:rPr>
          <w:rFonts w:ascii="Times New Roman" w:hAnsi="Times New Roman" w:cs="Times New Roman"/>
          <w:sz w:val="24"/>
          <w:szCs w:val="24"/>
        </w:rPr>
        <w:t xml:space="preserve"> </w:t>
      </w:r>
      <w:r w:rsidR="00DD2055">
        <w:rPr>
          <w:rFonts w:ascii="Times New Roman" w:hAnsi="Times New Roman" w:cs="Times New Roman"/>
          <w:sz w:val="24"/>
          <w:szCs w:val="24"/>
        </w:rPr>
        <w:t xml:space="preserve">capacity of </w:t>
      </w:r>
      <w:r w:rsidR="00A65AFA">
        <w:rPr>
          <w:rFonts w:ascii="Times New Roman" w:hAnsi="Times New Roman" w:cs="Times New Roman"/>
          <w:sz w:val="24"/>
          <w:szCs w:val="24"/>
        </w:rPr>
        <w:t xml:space="preserve">the </w:t>
      </w:r>
      <w:r w:rsidR="00DD2055">
        <w:rPr>
          <w:rFonts w:ascii="Times New Roman" w:hAnsi="Times New Roman" w:cs="Times New Roman"/>
          <w:sz w:val="24"/>
          <w:szCs w:val="24"/>
        </w:rPr>
        <w:t>capitalist system</w:t>
      </w:r>
      <w:r w:rsidR="00330DBF">
        <w:rPr>
          <w:rFonts w:ascii="Times New Roman" w:hAnsi="Times New Roman" w:cs="Times New Roman"/>
          <w:sz w:val="24"/>
          <w:szCs w:val="24"/>
        </w:rPr>
        <w:t xml:space="preserve"> to</w:t>
      </w:r>
      <w:r w:rsidR="00B05BCB">
        <w:rPr>
          <w:rFonts w:ascii="Times New Roman" w:hAnsi="Times New Roman" w:cs="Times New Roman"/>
          <w:sz w:val="24"/>
          <w:szCs w:val="24"/>
        </w:rPr>
        <w:t xml:space="preserve"> </w:t>
      </w:r>
      <w:r w:rsidR="006A3080">
        <w:rPr>
          <w:rFonts w:ascii="Times New Roman" w:hAnsi="Times New Roman" w:cs="Times New Roman"/>
          <w:sz w:val="24"/>
          <w:szCs w:val="24"/>
        </w:rPr>
        <w:t>achieve</w:t>
      </w:r>
      <w:r w:rsidR="00EE0D84">
        <w:rPr>
          <w:rFonts w:ascii="Times New Roman" w:hAnsi="Times New Roman" w:cs="Times New Roman"/>
          <w:sz w:val="24"/>
          <w:szCs w:val="24"/>
        </w:rPr>
        <w:t xml:space="preserve"> stability, prosperity and peace th</w:t>
      </w:r>
      <w:r w:rsidR="00B21BAC">
        <w:rPr>
          <w:rFonts w:ascii="Times New Roman" w:hAnsi="Times New Roman" w:cs="Times New Roman"/>
          <w:sz w:val="24"/>
          <w:szCs w:val="24"/>
        </w:rPr>
        <w:t>rough self-regulation is being called into question</w:t>
      </w:r>
      <w:r w:rsidR="00075BB9">
        <w:rPr>
          <w:rFonts w:ascii="Times New Roman" w:hAnsi="Times New Roman" w:cs="Times New Roman"/>
          <w:sz w:val="24"/>
          <w:szCs w:val="24"/>
        </w:rPr>
        <w:t xml:space="preserve"> by both professional economists and the public at large</w:t>
      </w:r>
      <w:r w:rsidR="0026710E">
        <w:rPr>
          <w:rFonts w:ascii="Times New Roman" w:hAnsi="Times New Roman" w:cs="Times New Roman"/>
          <w:sz w:val="24"/>
          <w:szCs w:val="24"/>
        </w:rPr>
        <w:t xml:space="preserve"> (Wolf, 2018a)</w:t>
      </w:r>
      <w:r w:rsidR="00B21BAC">
        <w:rPr>
          <w:rFonts w:ascii="Times New Roman" w:hAnsi="Times New Roman" w:cs="Times New Roman"/>
          <w:sz w:val="24"/>
          <w:szCs w:val="24"/>
        </w:rPr>
        <w:t>.</w:t>
      </w:r>
    </w:p>
    <w:p w:rsidR="00D70B26" w:rsidRPr="006905A4" w:rsidRDefault="00764C11" w:rsidP="00D70B2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will also discuss the impact of Covid-19 </w:t>
      </w:r>
      <w:r w:rsidR="00035070">
        <w:rPr>
          <w:rFonts w:ascii="Times New Roman" w:hAnsi="Times New Roman" w:cs="Times New Roman"/>
          <w:color w:val="000000" w:themeColor="text1"/>
          <w:sz w:val="24"/>
          <w:szCs w:val="24"/>
        </w:rPr>
        <w:t xml:space="preserve">pandemic </w:t>
      </w:r>
      <w:r>
        <w:rPr>
          <w:rFonts w:ascii="Times New Roman" w:hAnsi="Times New Roman" w:cs="Times New Roman"/>
          <w:color w:val="000000" w:themeColor="text1"/>
          <w:sz w:val="24"/>
          <w:szCs w:val="24"/>
        </w:rPr>
        <w:t xml:space="preserve">on the US economy. </w:t>
      </w:r>
      <w:r w:rsidR="00D70B26" w:rsidRPr="006905A4">
        <w:rPr>
          <w:rFonts w:ascii="Times New Roman" w:hAnsi="Times New Roman" w:cs="Times New Roman"/>
          <w:color w:val="000000" w:themeColor="text1"/>
          <w:sz w:val="24"/>
          <w:szCs w:val="24"/>
        </w:rPr>
        <w:t>To understand the adverse impact of the corona pandemic on the economy, we need to analyse its effect on different industries. Consumption makes up 70% of the US GDP, but consumption has dropped as businesses close and as households postpone about major purchases as they worry about their finances and their employments.</w:t>
      </w:r>
      <w:r w:rsidR="00EE5D10" w:rsidRPr="00EE5D10">
        <w:rPr>
          <w:rFonts w:ascii="Times New Roman" w:hAnsi="Times New Roman"/>
          <w:bCs/>
          <w:sz w:val="24"/>
          <w:szCs w:val="24"/>
        </w:rPr>
        <w:t xml:space="preserve"> </w:t>
      </w:r>
      <w:r w:rsidR="00D70B26" w:rsidRPr="006905A4">
        <w:rPr>
          <w:rFonts w:ascii="Times New Roman" w:hAnsi="Times New Roman" w:cs="Times New Roman"/>
          <w:color w:val="000000" w:themeColor="text1"/>
          <w:sz w:val="24"/>
          <w:szCs w:val="24"/>
        </w:rPr>
        <w:t xml:space="preserve">In the US, investment makes up 20% of GDP, but businesses are postponing future investment as they wait for full picture of the corona. Tourism music, sports, entertainment, and restaurants constitute 4.2% of GDP. With restaurants and film theatres are closed and the manufacturing sector constitute nearly 11% of </w:t>
      </w:r>
      <w:r w:rsidR="00D70B26" w:rsidRPr="006905A4">
        <w:rPr>
          <w:rFonts w:ascii="Times New Roman" w:hAnsi="Times New Roman" w:cs="Times New Roman"/>
          <w:color w:val="000000" w:themeColor="text1"/>
          <w:sz w:val="24"/>
          <w:szCs w:val="24"/>
        </w:rPr>
        <w:lastRenderedPageBreak/>
        <w:t xml:space="preserve">the GDP, but most of this is now disrupted, because global supply chains industries and companies have shut down in anticipation of reduced demand. </w:t>
      </w:r>
    </w:p>
    <w:p w:rsidR="007D18E5" w:rsidRPr="006905A4" w:rsidRDefault="007D18E5" w:rsidP="007D18E5">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 xml:space="preserve">According to the IMF forecast, the US economy will shrink by almost 6% this year, compared with a contraction of about 7% in the EU countries and 5% in Japan, while the other experts estimated an annualised second-quarter decline in the US could be as much as 40%. However, if the government were not spending several trillion US dollars to keep businesses afloat, wages to unemployed and benefits to poor sections of the society, the damage would be worse. Over </w:t>
      </w:r>
      <w:r w:rsidR="00035070">
        <w:rPr>
          <w:rFonts w:ascii="Times New Roman" w:hAnsi="Times New Roman" w:cs="Times New Roman"/>
          <w:color w:val="000000" w:themeColor="text1"/>
          <w:sz w:val="24"/>
          <w:szCs w:val="24"/>
        </w:rPr>
        <w:t xml:space="preserve">three months </w:t>
      </w:r>
      <w:r w:rsidRPr="006905A4">
        <w:rPr>
          <w:rFonts w:ascii="Times New Roman" w:hAnsi="Times New Roman" w:cs="Times New Roman"/>
          <w:color w:val="000000" w:themeColor="text1"/>
          <w:sz w:val="24"/>
          <w:szCs w:val="24"/>
        </w:rPr>
        <w:t>has passed since national lockdown was declared in U</w:t>
      </w:r>
      <w:r w:rsidR="00035070">
        <w:rPr>
          <w:rFonts w:ascii="Times New Roman" w:hAnsi="Times New Roman" w:cs="Times New Roman"/>
          <w:color w:val="000000" w:themeColor="text1"/>
          <w:sz w:val="24"/>
          <w:szCs w:val="24"/>
        </w:rPr>
        <w:t>S</w:t>
      </w:r>
      <w:r w:rsidRPr="006905A4">
        <w:rPr>
          <w:rFonts w:ascii="Times New Roman" w:hAnsi="Times New Roman" w:cs="Times New Roman"/>
          <w:color w:val="000000" w:themeColor="text1"/>
          <w:sz w:val="24"/>
          <w:szCs w:val="24"/>
        </w:rPr>
        <w:t xml:space="preserve"> to limit the spread of Covid-19, during which time it has become clear that the country is also heading for its deepest recession since the ‘Great Depression’. </w:t>
      </w:r>
    </w:p>
    <w:p w:rsidR="007D18E5" w:rsidRPr="006905A4" w:rsidRDefault="007D18E5" w:rsidP="007D18E5">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The US and UK governments have pumped trillions of dollars into their economies and have reduced interest rates to combat recession. For instance, the UK government has launched a job retention scheme to pay up to 80% of the workers’ wages. Nearly 400,000 companies have applied to pay nearly 3 million people through furlough payments, which have cost the UK government £2 billion until now. There is also a similar scheme to compensate five million self-employed workers. Unfortunately, many millions will not be covered under such plans. For businesses, the government has provided up to £300 billion of loans although few of these have so far been awarded by the banks responsible for processing them.</w:t>
      </w:r>
    </w:p>
    <w:p w:rsidR="008730DF" w:rsidRDefault="008730DF" w:rsidP="00A061C7">
      <w:pPr>
        <w:jc w:val="both"/>
        <w:rPr>
          <w:rFonts w:ascii="Times New Roman" w:hAnsi="Times New Roman" w:cs="Times New Roman"/>
          <w:sz w:val="24"/>
          <w:szCs w:val="24"/>
        </w:rPr>
      </w:pPr>
      <w:r w:rsidRPr="008730DF">
        <w:rPr>
          <w:rFonts w:ascii="Times New Roman" w:hAnsi="Times New Roman" w:cs="Times New Roman"/>
          <w:sz w:val="24"/>
          <w:szCs w:val="24"/>
        </w:rPr>
        <w:t>This study w</w:t>
      </w:r>
      <w:r w:rsidR="007D170F">
        <w:rPr>
          <w:rFonts w:ascii="Times New Roman" w:hAnsi="Times New Roman" w:cs="Times New Roman"/>
          <w:sz w:val="24"/>
          <w:szCs w:val="24"/>
        </w:rPr>
        <w:t xml:space="preserve">ill </w:t>
      </w:r>
      <w:r w:rsidR="00764C11">
        <w:rPr>
          <w:rFonts w:ascii="Times New Roman" w:hAnsi="Times New Roman" w:cs="Times New Roman"/>
          <w:sz w:val="24"/>
          <w:szCs w:val="24"/>
        </w:rPr>
        <w:t xml:space="preserve">examine </w:t>
      </w:r>
      <w:r w:rsidRPr="008730DF">
        <w:rPr>
          <w:rFonts w:ascii="Times New Roman" w:hAnsi="Times New Roman" w:cs="Times New Roman"/>
          <w:sz w:val="24"/>
          <w:szCs w:val="24"/>
        </w:rPr>
        <w:t xml:space="preserve">global imbalances in historical perspective to </w:t>
      </w:r>
      <w:r w:rsidR="0093199C">
        <w:rPr>
          <w:rFonts w:ascii="Times New Roman" w:hAnsi="Times New Roman" w:cs="Times New Roman"/>
          <w:sz w:val="24"/>
          <w:szCs w:val="24"/>
        </w:rPr>
        <w:t xml:space="preserve">better </w:t>
      </w:r>
      <w:r w:rsidRPr="008730DF">
        <w:rPr>
          <w:rFonts w:ascii="Times New Roman" w:hAnsi="Times New Roman" w:cs="Times New Roman"/>
          <w:sz w:val="24"/>
          <w:szCs w:val="24"/>
        </w:rPr>
        <w:t xml:space="preserve">understand the current situation. First, we </w:t>
      </w:r>
      <w:r w:rsidR="003F355F">
        <w:rPr>
          <w:rFonts w:ascii="Times New Roman" w:hAnsi="Times New Roman" w:cs="Times New Roman"/>
          <w:sz w:val="24"/>
          <w:szCs w:val="24"/>
        </w:rPr>
        <w:t>note</w:t>
      </w:r>
      <w:r w:rsidRPr="008730DF">
        <w:rPr>
          <w:rFonts w:ascii="Times New Roman" w:hAnsi="Times New Roman" w:cs="Times New Roman"/>
          <w:sz w:val="24"/>
          <w:szCs w:val="24"/>
        </w:rPr>
        <w:t xml:space="preserve"> that the</w:t>
      </w:r>
      <w:r w:rsidR="00B32233">
        <w:rPr>
          <w:rFonts w:ascii="Times New Roman" w:hAnsi="Times New Roman" w:cs="Times New Roman"/>
          <w:sz w:val="24"/>
          <w:szCs w:val="24"/>
        </w:rPr>
        <w:t>se</w:t>
      </w:r>
      <w:r w:rsidRPr="008730DF">
        <w:rPr>
          <w:rFonts w:ascii="Times New Roman" w:hAnsi="Times New Roman" w:cs="Times New Roman"/>
          <w:sz w:val="24"/>
          <w:szCs w:val="24"/>
        </w:rPr>
        <w:t xml:space="preserve"> global imbalances have been defined as “external positions of systemically important economies that reflect distortions or entail risks for the global economy” (Brake et al, 2010)</w:t>
      </w:r>
      <w:r w:rsidR="006F18F0">
        <w:rPr>
          <w:rFonts w:ascii="Times New Roman" w:hAnsi="Times New Roman" w:cs="Times New Roman"/>
          <w:sz w:val="24"/>
          <w:szCs w:val="24"/>
        </w:rPr>
        <w:t>.</w:t>
      </w:r>
      <w:r w:rsidRPr="008730DF">
        <w:rPr>
          <w:rFonts w:ascii="Times New Roman" w:hAnsi="Times New Roman" w:cs="Times New Roman"/>
          <w:sz w:val="24"/>
          <w:szCs w:val="24"/>
        </w:rPr>
        <w:t xml:space="preserve"> This definition</w:t>
      </w:r>
      <w:r w:rsidR="00E86474">
        <w:rPr>
          <w:rFonts w:ascii="Times New Roman" w:hAnsi="Times New Roman" w:cs="Times New Roman"/>
          <w:sz w:val="24"/>
          <w:szCs w:val="24"/>
        </w:rPr>
        <w:t>, which accords with the view of the IMF,</w:t>
      </w:r>
      <w:r w:rsidR="00B05BCB">
        <w:rPr>
          <w:rFonts w:ascii="Times New Roman" w:hAnsi="Times New Roman" w:cs="Times New Roman"/>
          <w:sz w:val="24"/>
          <w:szCs w:val="24"/>
        </w:rPr>
        <w:t xml:space="preserve"> </w:t>
      </w:r>
      <w:r w:rsidR="00C416B2">
        <w:rPr>
          <w:rFonts w:ascii="Times New Roman" w:hAnsi="Times New Roman" w:cs="Times New Roman"/>
          <w:sz w:val="24"/>
          <w:szCs w:val="24"/>
        </w:rPr>
        <w:t>outlines</w:t>
      </w:r>
      <w:r w:rsidR="00B05BCB">
        <w:rPr>
          <w:rFonts w:ascii="Times New Roman" w:hAnsi="Times New Roman" w:cs="Times New Roman"/>
          <w:sz w:val="24"/>
          <w:szCs w:val="24"/>
        </w:rPr>
        <w:t xml:space="preserve"> </w:t>
      </w:r>
      <w:r w:rsidR="00640086">
        <w:rPr>
          <w:rFonts w:ascii="Times New Roman" w:hAnsi="Times New Roman" w:cs="Times New Roman"/>
          <w:sz w:val="24"/>
          <w:szCs w:val="24"/>
        </w:rPr>
        <w:t xml:space="preserve">important </w:t>
      </w:r>
      <w:r w:rsidR="00C416B2">
        <w:rPr>
          <w:rFonts w:ascii="Times New Roman" w:hAnsi="Times New Roman" w:cs="Times New Roman"/>
          <w:sz w:val="24"/>
          <w:szCs w:val="24"/>
        </w:rPr>
        <w:t>features of</w:t>
      </w:r>
      <w:r w:rsidR="00B05BCB">
        <w:rPr>
          <w:rFonts w:ascii="Times New Roman" w:hAnsi="Times New Roman" w:cs="Times New Roman"/>
          <w:sz w:val="24"/>
          <w:szCs w:val="24"/>
        </w:rPr>
        <w:t xml:space="preserve"> </w:t>
      </w:r>
      <w:r w:rsidRPr="008730DF">
        <w:rPr>
          <w:rFonts w:ascii="Times New Roman" w:hAnsi="Times New Roman" w:cs="Times New Roman"/>
          <w:sz w:val="24"/>
          <w:szCs w:val="24"/>
        </w:rPr>
        <w:t xml:space="preserve">global imbalances </w:t>
      </w:r>
      <w:r w:rsidR="00AE0A9B">
        <w:rPr>
          <w:rFonts w:ascii="Times New Roman" w:hAnsi="Times New Roman" w:cs="Times New Roman"/>
          <w:sz w:val="24"/>
          <w:szCs w:val="24"/>
        </w:rPr>
        <w:t xml:space="preserve">and </w:t>
      </w:r>
      <w:r w:rsidR="00944DBA">
        <w:rPr>
          <w:rFonts w:ascii="Times New Roman" w:hAnsi="Times New Roman" w:cs="Times New Roman"/>
          <w:sz w:val="24"/>
          <w:szCs w:val="24"/>
        </w:rPr>
        <w:t xml:space="preserve">indicates that the </w:t>
      </w:r>
      <w:r w:rsidRPr="008730DF">
        <w:rPr>
          <w:rFonts w:ascii="Times New Roman" w:hAnsi="Times New Roman" w:cs="Times New Roman"/>
          <w:sz w:val="24"/>
          <w:szCs w:val="24"/>
        </w:rPr>
        <w:t>inner disequilibria of large</w:t>
      </w:r>
      <w:r w:rsidR="006346BE">
        <w:rPr>
          <w:rFonts w:ascii="Times New Roman" w:hAnsi="Times New Roman" w:cs="Times New Roman"/>
          <w:sz w:val="24"/>
          <w:szCs w:val="24"/>
        </w:rPr>
        <w:t xml:space="preserve"> advanced</w:t>
      </w:r>
      <w:r w:rsidRPr="008730DF">
        <w:rPr>
          <w:rFonts w:ascii="Times New Roman" w:hAnsi="Times New Roman" w:cs="Times New Roman"/>
          <w:sz w:val="24"/>
          <w:szCs w:val="24"/>
        </w:rPr>
        <w:t xml:space="preserve"> economies could be of relevance to the rest of the world</w:t>
      </w:r>
      <w:r w:rsidR="00E86474">
        <w:rPr>
          <w:rFonts w:ascii="Times New Roman" w:hAnsi="Times New Roman" w:cs="Times New Roman"/>
          <w:sz w:val="24"/>
          <w:szCs w:val="24"/>
        </w:rPr>
        <w:t>.</w:t>
      </w:r>
      <w:r w:rsidR="00083C8F">
        <w:rPr>
          <w:rFonts w:ascii="Times New Roman" w:hAnsi="Times New Roman" w:cs="Times New Roman"/>
          <w:sz w:val="24"/>
          <w:szCs w:val="24"/>
        </w:rPr>
        <w:t xml:space="preserve"> </w:t>
      </w:r>
      <w:r w:rsidR="0059548E">
        <w:rPr>
          <w:rFonts w:ascii="Times New Roman" w:hAnsi="Times New Roman" w:cs="Times New Roman"/>
          <w:sz w:val="24"/>
          <w:szCs w:val="24"/>
        </w:rPr>
        <w:t>It has been argued</w:t>
      </w:r>
      <w:r w:rsidR="00A061C7">
        <w:rPr>
          <w:rFonts w:ascii="Times New Roman" w:hAnsi="Times New Roman" w:cs="Times New Roman"/>
          <w:sz w:val="24"/>
          <w:szCs w:val="24"/>
        </w:rPr>
        <w:t xml:space="preserve"> that the US current account deficit cannot be </w:t>
      </w:r>
      <w:r w:rsidR="009118F5">
        <w:rPr>
          <w:rFonts w:ascii="Times New Roman" w:hAnsi="Times New Roman" w:cs="Times New Roman"/>
          <w:sz w:val="24"/>
          <w:szCs w:val="24"/>
        </w:rPr>
        <w:t>remedied</w:t>
      </w:r>
      <w:r w:rsidR="00A061C7">
        <w:rPr>
          <w:rFonts w:ascii="Times New Roman" w:hAnsi="Times New Roman" w:cs="Times New Roman"/>
          <w:sz w:val="24"/>
          <w:szCs w:val="24"/>
        </w:rPr>
        <w:t xml:space="preserve"> through a temporary nominal deflation of the US dollar alone</w:t>
      </w:r>
      <w:r w:rsidR="008654A6">
        <w:rPr>
          <w:rFonts w:ascii="Times New Roman" w:hAnsi="Times New Roman" w:cs="Times New Roman"/>
          <w:sz w:val="24"/>
          <w:szCs w:val="24"/>
        </w:rPr>
        <w:t xml:space="preserve"> and that it</w:t>
      </w:r>
      <w:r w:rsidR="00A061C7">
        <w:rPr>
          <w:rFonts w:ascii="Times New Roman" w:hAnsi="Times New Roman" w:cs="Times New Roman"/>
          <w:sz w:val="24"/>
          <w:szCs w:val="24"/>
        </w:rPr>
        <w:t xml:space="preserve"> will also require some strong policy measures to address the domestic imbalances in the US economy</w:t>
      </w:r>
      <w:r w:rsidR="00A46E63">
        <w:rPr>
          <w:rFonts w:ascii="Times New Roman" w:hAnsi="Times New Roman" w:cs="Times New Roman"/>
          <w:sz w:val="24"/>
          <w:szCs w:val="24"/>
        </w:rPr>
        <w:t xml:space="preserve"> (De Cecco, 2012)</w:t>
      </w:r>
      <w:r w:rsidR="00A061C7">
        <w:rPr>
          <w:rFonts w:ascii="Times New Roman" w:hAnsi="Times New Roman" w:cs="Times New Roman"/>
          <w:sz w:val="24"/>
          <w:szCs w:val="24"/>
        </w:rPr>
        <w:t xml:space="preserve">. </w:t>
      </w:r>
    </w:p>
    <w:p w:rsidR="008730DF" w:rsidRDefault="0095085B" w:rsidP="00530EFC">
      <w:pPr>
        <w:jc w:val="both"/>
        <w:rPr>
          <w:rFonts w:ascii="Times New Roman" w:hAnsi="Times New Roman" w:cs="Times New Roman"/>
          <w:sz w:val="24"/>
          <w:szCs w:val="24"/>
        </w:rPr>
      </w:pPr>
      <w:r>
        <w:rPr>
          <w:rFonts w:ascii="Times New Roman" w:hAnsi="Times New Roman" w:cs="Times New Roman"/>
          <w:sz w:val="24"/>
          <w:szCs w:val="24"/>
        </w:rPr>
        <w:t>Some</w:t>
      </w:r>
      <w:r w:rsidR="00A061C7">
        <w:rPr>
          <w:rFonts w:ascii="Times New Roman" w:hAnsi="Times New Roman" w:cs="Times New Roman"/>
          <w:sz w:val="24"/>
          <w:szCs w:val="24"/>
        </w:rPr>
        <w:t xml:space="preserve"> mainstream economists see current account imbalances not as a source of potential instability but rather the result of emerging markets</w:t>
      </w:r>
      <w:r w:rsidR="000E6FF7">
        <w:rPr>
          <w:rFonts w:ascii="Times New Roman" w:hAnsi="Times New Roman" w:cs="Times New Roman"/>
          <w:sz w:val="24"/>
          <w:szCs w:val="24"/>
        </w:rPr>
        <w:t>’</w:t>
      </w:r>
      <w:r w:rsidR="00A061C7">
        <w:rPr>
          <w:rFonts w:ascii="Times New Roman" w:hAnsi="Times New Roman" w:cs="Times New Roman"/>
          <w:sz w:val="24"/>
          <w:szCs w:val="24"/>
        </w:rPr>
        <w:t xml:space="preserve"> objective of increased accumulation and export led growth</w:t>
      </w:r>
      <w:r w:rsidR="00083C8F">
        <w:rPr>
          <w:rFonts w:ascii="Times New Roman" w:hAnsi="Times New Roman" w:cs="Times New Roman"/>
          <w:sz w:val="24"/>
          <w:szCs w:val="24"/>
        </w:rPr>
        <w:t xml:space="preserve"> (Taibbi, 2018; De Cecco, 2012)</w:t>
      </w:r>
      <w:r w:rsidR="00A061C7">
        <w:rPr>
          <w:rFonts w:ascii="Times New Roman" w:hAnsi="Times New Roman" w:cs="Times New Roman"/>
          <w:sz w:val="24"/>
          <w:szCs w:val="24"/>
        </w:rPr>
        <w:t xml:space="preserve">. They argue that global imbalances should not be a source of </w:t>
      </w:r>
      <w:r w:rsidR="00040787">
        <w:rPr>
          <w:rFonts w:ascii="Times New Roman" w:hAnsi="Times New Roman" w:cs="Times New Roman"/>
          <w:sz w:val="24"/>
          <w:szCs w:val="24"/>
        </w:rPr>
        <w:t>concern</w:t>
      </w:r>
      <w:r w:rsidR="00A061C7">
        <w:rPr>
          <w:rFonts w:ascii="Times New Roman" w:hAnsi="Times New Roman" w:cs="Times New Roman"/>
          <w:sz w:val="24"/>
          <w:szCs w:val="24"/>
        </w:rPr>
        <w:t xml:space="preserve">. After the 1997 East Asian crisis most of those countries felt </w:t>
      </w:r>
      <w:r w:rsidR="00624D1C">
        <w:rPr>
          <w:rFonts w:ascii="Times New Roman" w:hAnsi="Times New Roman" w:cs="Times New Roman"/>
          <w:sz w:val="24"/>
          <w:szCs w:val="24"/>
        </w:rPr>
        <w:t xml:space="preserve">a </w:t>
      </w:r>
      <w:r w:rsidR="00A061C7">
        <w:rPr>
          <w:rFonts w:ascii="Times New Roman" w:hAnsi="Times New Roman" w:cs="Times New Roman"/>
          <w:sz w:val="24"/>
          <w:szCs w:val="24"/>
        </w:rPr>
        <w:t>strong desire to raise</w:t>
      </w:r>
      <w:r w:rsidR="00B05BCB">
        <w:rPr>
          <w:rFonts w:ascii="Times New Roman" w:hAnsi="Times New Roman" w:cs="Times New Roman"/>
          <w:sz w:val="24"/>
          <w:szCs w:val="24"/>
        </w:rPr>
        <w:t xml:space="preserve"> </w:t>
      </w:r>
      <w:r w:rsidR="00A061C7">
        <w:rPr>
          <w:rFonts w:ascii="Times New Roman" w:hAnsi="Times New Roman" w:cs="Times New Roman"/>
          <w:sz w:val="24"/>
          <w:szCs w:val="24"/>
        </w:rPr>
        <w:t>their US dollar reserve holdings</w:t>
      </w:r>
      <w:r w:rsidR="00624D1C">
        <w:rPr>
          <w:rFonts w:ascii="Times New Roman" w:hAnsi="Times New Roman" w:cs="Times New Roman"/>
          <w:sz w:val="24"/>
          <w:szCs w:val="24"/>
        </w:rPr>
        <w:t xml:space="preserve"> sharply</w:t>
      </w:r>
      <w:r w:rsidR="00A061C7">
        <w:rPr>
          <w:rFonts w:ascii="Times New Roman" w:hAnsi="Times New Roman" w:cs="Times New Roman"/>
          <w:sz w:val="24"/>
          <w:szCs w:val="24"/>
        </w:rPr>
        <w:t>.</w:t>
      </w:r>
      <w:r w:rsidR="00BA1755">
        <w:rPr>
          <w:rFonts w:ascii="Times New Roman" w:hAnsi="Times New Roman" w:cs="Times New Roman"/>
          <w:sz w:val="24"/>
          <w:szCs w:val="24"/>
        </w:rPr>
        <w:t xml:space="preserve"> However,</w:t>
      </w:r>
      <w:r w:rsidR="00B05BCB">
        <w:rPr>
          <w:rFonts w:ascii="Times New Roman" w:hAnsi="Times New Roman" w:cs="Times New Roman"/>
          <w:sz w:val="24"/>
          <w:szCs w:val="24"/>
        </w:rPr>
        <w:t xml:space="preserve"> </w:t>
      </w:r>
      <w:r w:rsidR="00951D0B">
        <w:rPr>
          <w:rFonts w:ascii="Times New Roman" w:hAnsi="Times New Roman" w:cs="Times New Roman"/>
          <w:sz w:val="24"/>
          <w:szCs w:val="24"/>
        </w:rPr>
        <w:t>a</w:t>
      </w:r>
      <w:r w:rsidR="00A061C7">
        <w:rPr>
          <w:rFonts w:ascii="Times New Roman" w:hAnsi="Times New Roman" w:cs="Times New Roman"/>
          <w:sz w:val="24"/>
          <w:szCs w:val="24"/>
        </w:rPr>
        <w:t xml:space="preserve">s a result, </w:t>
      </w:r>
      <w:r w:rsidR="00907CC3">
        <w:rPr>
          <w:rFonts w:ascii="Times New Roman" w:hAnsi="Times New Roman" w:cs="Times New Roman"/>
          <w:sz w:val="24"/>
          <w:szCs w:val="24"/>
        </w:rPr>
        <w:t xml:space="preserve">substantial </w:t>
      </w:r>
      <w:r w:rsidR="00A061C7">
        <w:rPr>
          <w:rFonts w:ascii="Times New Roman" w:hAnsi="Times New Roman" w:cs="Times New Roman"/>
          <w:sz w:val="24"/>
          <w:szCs w:val="24"/>
        </w:rPr>
        <w:t>US dollar reserve</w:t>
      </w:r>
      <w:r w:rsidR="007D6A4B">
        <w:rPr>
          <w:rFonts w:ascii="Times New Roman" w:hAnsi="Times New Roman" w:cs="Times New Roman"/>
          <w:sz w:val="24"/>
          <w:szCs w:val="24"/>
        </w:rPr>
        <w:t>s</w:t>
      </w:r>
      <w:r w:rsidR="00B05BCB">
        <w:rPr>
          <w:rFonts w:ascii="Times New Roman" w:hAnsi="Times New Roman" w:cs="Times New Roman"/>
          <w:sz w:val="24"/>
          <w:szCs w:val="24"/>
        </w:rPr>
        <w:t xml:space="preserve"> </w:t>
      </w:r>
      <w:r w:rsidR="00A061C7">
        <w:rPr>
          <w:rFonts w:ascii="Times New Roman" w:hAnsi="Times New Roman" w:cs="Times New Roman"/>
          <w:sz w:val="24"/>
          <w:szCs w:val="24"/>
        </w:rPr>
        <w:t>ha</w:t>
      </w:r>
      <w:r w:rsidR="006C4A41">
        <w:rPr>
          <w:rFonts w:ascii="Times New Roman" w:hAnsi="Times New Roman" w:cs="Times New Roman"/>
          <w:sz w:val="24"/>
          <w:szCs w:val="24"/>
        </w:rPr>
        <w:t>ve</w:t>
      </w:r>
      <w:r w:rsidR="0011038B">
        <w:rPr>
          <w:rFonts w:ascii="Times New Roman" w:hAnsi="Times New Roman" w:cs="Times New Roman"/>
          <w:sz w:val="24"/>
          <w:szCs w:val="24"/>
        </w:rPr>
        <w:t>led to</w:t>
      </w:r>
      <w:r w:rsidR="00B05BCB">
        <w:rPr>
          <w:rFonts w:ascii="Times New Roman" w:hAnsi="Times New Roman" w:cs="Times New Roman"/>
          <w:sz w:val="24"/>
          <w:szCs w:val="24"/>
        </w:rPr>
        <w:t xml:space="preserve"> </w:t>
      </w:r>
      <w:r w:rsidR="00A061C7">
        <w:rPr>
          <w:rFonts w:ascii="Times New Roman" w:hAnsi="Times New Roman" w:cs="Times New Roman"/>
          <w:sz w:val="24"/>
          <w:szCs w:val="24"/>
        </w:rPr>
        <w:t xml:space="preserve">allocative inefficiency </w:t>
      </w:r>
      <w:r w:rsidR="00FD59A5">
        <w:rPr>
          <w:rFonts w:ascii="Times New Roman" w:hAnsi="Times New Roman" w:cs="Times New Roman"/>
          <w:sz w:val="24"/>
          <w:szCs w:val="24"/>
        </w:rPr>
        <w:t>through</w:t>
      </w:r>
      <w:r w:rsidR="00A061C7">
        <w:rPr>
          <w:rFonts w:ascii="Times New Roman" w:hAnsi="Times New Roman" w:cs="Times New Roman"/>
          <w:sz w:val="24"/>
          <w:szCs w:val="24"/>
        </w:rPr>
        <w:t xml:space="preserve"> net transfer being made from low</w:t>
      </w:r>
      <w:r w:rsidR="002348F6">
        <w:rPr>
          <w:rFonts w:ascii="Times New Roman" w:hAnsi="Times New Roman" w:cs="Times New Roman"/>
          <w:sz w:val="24"/>
          <w:szCs w:val="24"/>
        </w:rPr>
        <w:t>-</w:t>
      </w:r>
      <w:r w:rsidR="00A061C7">
        <w:rPr>
          <w:rFonts w:ascii="Times New Roman" w:hAnsi="Times New Roman" w:cs="Times New Roman"/>
          <w:sz w:val="24"/>
          <w:szCs w:val="24"/>
        </w:rPr>
        <w:t>to high</w:t>
      </w:r>
      <w:r w:rsidR="002348F6">
        <w:rPr>
          <w:rFonts w:ascii="Times New Roman" w:hAnsi="Times New Roman" w:cs="Times New Roman"/>
          <w:sz w:val="24"/>
          <w:szCs w:val="24"/>
        </w:rPr>
        <w:t>-</w:t>
      </w:r>
      <w:r w:rsidR="00A061C7">
        <w:rPr>
          <w:rFonts w:ascii="Times New Roman" w:hAnsi="Times New Roman" w:cs="Times New Roman"/>
          <w:sz w:val="24"/>
          <w:szCs w:val="24"/>
        </w:rPr>
        <w:t>income countries</w:t>
      </w:r>
      <w:r w:rsidR="00FD59A5">
        <w:rPr>
          <w:rFonts w:ascii="Times New Roman" w:hAnsi="Times New Roman" w:cs="Times New Roman"/>
          <w:sz w:val="24"/>
          <w:szCs w:val="24"/>
        </w:rPr>
        <w:t xml:space="preserve">. This </w:t>
      </w:r>
      <w:r w:rsidR="002B25F2">
        <w:rPr>
          <w:rFonts w:ascii="Times New Roman" w:hAnsi="Times New Roman" w:cs="Times New Roman"/>
          <w:sz w:val="24"/>
          <w:szCs w:val="24"/>
        </w:rPr>
        <w:t xml:space="preserve">phenomenon </w:t>
      </w:r>
      <w:r w:rsidR="00FD59A5">
        <w:rPr>
          <w:rFonts w:ascii="Times New Roman" w:hAnsi="Times New Roman" w:cs="Times New Roman"/>
          <w:sz w:val="24"/>
          <w:szCs w:val="24"/>
        </w:rPr>
        <w:t>is</w:t>
      </w:r>
      <w:r w:rsidR="00A061C7">
        <w:rPr>
          <w:rFonts w:ascii="Times New Roman" w:hAnsi="Times New Roman" w:cs="Times New Roman"/>
          <w:sz w:val="24"/>
          <w:szCs w:val="24"/>
        </w:rPr>
        <w:t xml:space="preserve"> known as Lucas</w:t>
      </w:r>
      <w:r w:rsidR="00E4056F">
        <w:rPr>
          <w:rFonts w:ascii="Times New Roman" w:hAnsi="Times New Roman" w:cs="Times New Roman"/>
          <w:sz w:val="24"/>
          <w:szCs w:val="24"/>
        </w:rPr>
        <w:t>’</w:t>
      </w:r>
      <w:r w:rsidR="00A061C7">
        <w:rPr>
          <w:rFonts w:ascii="Times New Roman" w:hAnsi="Times New Roman" w:cs="Times New Roman"/>
          <w:sz w:val="24"/>
          <w:szCs w:val="24"/>
        </w:rPr>
        <w:t xml:space="preserve"> Paradox. </w:t>
      </w:r>
    </w:p>
    <w:p w:rsidR="001D6A8C" w:rsidRDefault="008730DF" w:rsidP="001D6A8C">
      <w:pPr>
        <w:jc w:val="both"/>
        <w:rPr>
          <w:rFonts w:ascii="Times New Roman" w:hAnsi="Times New Roman" w:cs="Times New Roman"/>
          <w:sz w:val="24"/>
          <w:szCs w:val="24"/>
        </w:rPr>
      </w:pPr>
      <w:r>
        <w:rPr>
          <w:rFonts w:ascii="Times New Roman" w:hAnsi="Times New Roman" w:cs="Times New Roman"/>
          <w:sz w:val="24"/>
          <w:szCs w:val="24"/>
        </w:rPr>
        <w:t xml:space="preserve">Under </w:t>
      </w:r>
      <w:r w:rsidR="00975D19">
        <w:rPr>
          <w:rFonts w:ascii="Times New Roman" w:hAnsi="Times New Roman" w:cs="Times New Roman"/>
          <w:sz w:val="24"/>
          <w:szCs w:val="24"/>
        </w:rPr>
        <w:t>this</w:t>
      </w:r>
      <w:r w:rsidR="006A3099">
        <w:rPr>
          <w:rFonts w:ascii="Times New Roman" w:hAnsi="Times New Roman" w:cs="Times New Roman"/>
          <w:sz w:val="24"/>
          <w:szCs w:val="24"/>
        </w:rPr>
        <w:t xml:space="preserve"> economic </w:t>
      </w:r>
      <w:r>
        <w:rPr>
          <w:rFonts w:ascii="Times New Roman" w:hAnsi="Times New Roman" w:cs="Times New Roman"/>
          <w:sz w:val="24"/>
          <w:szCs w:val="24"/>
        </w:rPr>
        <w:t xml:space="preserve">situation Keynes (1980) argued </w:t>
      </w:r>
      <w:r w:rsidR="00975D19">
        <w:rPr>
          <w:rFonts w:ascii="Times New Roman" w:hAnsi="Times New Roman" w:cs="Times New Roman"/>
          <w:sz w:val="24"/>
          <w:szCs w:val="24"/>
        </w:rPr>
        <w:t>that</w:t>
      </w:r>
      <w:r w:rsidR="00B05BCB">
        <w:rPr>
          <w:rFonts w:ascii="Times New Roman" w:hAnsi="Times New Roman" w:cs="Times New Roman"/>
          <w:sz w:val="24"/>
          <w:szCs w:val="24"/>
        </w:rPr>
        <w:t xml:space="preserve"> </w:t>
      </w:r>
      <w:r w:rsidR="006A3099">
        <w:rPr>
          <w:rFonts w:ascii="Times New Roman" w:hAnsi="Times New Roman" w:cs="Times New Roman"/>
          <w:sz w:val="24"/>
          <w:szCs w:val="24"/>
        </w:rPr>
        <w:t xml:space="preserve">in fact </w:t>
      </w:r>
      <w:r w:rsidR="00975D19">
        <w:rPr>
          <w:rFonts w:ascii="Times New Roman" w:hAnsi="Times New Roman" w:cs="Times New Roman"/>
          <w:sz w:val="24"/>
          <w:szCs w:val="24"/>
        </w:rPr>
        <w:t>a greater</w:t>
      </w:r>
      <w:r>
        <w:rPr>
          <w:rFonts w:ascii="Times New Roman" w:hAnsi="Times New Roman" w:cs="Times New Roman"/>
          <w:sz w:val="24"/>
          <w:szCs w:val="24"/>
        </w:rPr>
        <w:t xml:space="preserve"> burden lies on surplus countries</w:t>
      </w:r>
      <w:r w:rsidR="00975D19">
        <w:rPr>
          <w:rFonts w:ascii="Times New Roman" w:hAnsi="Times New Roman" w:cs="Times New Roman"/>
          <w:sz w:val="24"/>
          <w:szCs w:val="24"/>
        </w:rPr>
        <w:t>:</w:t>
      </w:r>
      <w:r>
        <w:rPr>
          <w:rFonts w:ascii="Times New Roman" w:hAnsi="Times New Roman" w:cs="Times New Roman"/>
          <w:sz w:val="24"/>
          <w:szCs w:val="24"/>
        </w:rPr>
        <w:t xml:space="preserve"> “The objective of the new system must be to require the chief initiative from the creditor countries, whilst maintain</w:t>
      </w:r>
      <w:r w:rsidR="00C62529">
        <w:rPr>
          <w:rFonts w:ascii="Times New Roman" w:hAnsi="Times New Roman" w:cs="Times New Roman"/>
          <w:sz w:val="24"/>
          <w:szCs w:val="24"/>
        </w:rPr>
        <w:t>ing</w:t>
      </w:r>
      <w:r>
        <w:rPr>
          <w:rFonts w:ascii="Times New Roman" w:hAnsi="Times New Roman" w:cs="Times New Roman"/>
          <w:sz w:val="24"/>
          <w:szCs w:val="24"/>
        </w:rPr>
        <w:t xml:space="preserve"> enough discipline in the debtor countries to prevent them from exploiting the new ease allowed them in living profligately beyond their means” (Keynes, 1980:30).</w:t>
      </w:r>
      <w:r w:rsidR="001D6A8C">
        <w:rPr>
          <w:rFonts w:ascii="Times New Roman" w:hAnsi="Times New Roman" w:cs="Times New Roman"/>
          <w:sz w:val="24"/>
          <w:szCs w:val="24"/>
        </w:rPr>
        <w:t xml:space="preserve"> Keynes </w:t>
      </w:r>
      <w:r w:rsidR="00AF47D4">
        <w:rPr>
          <w:rFonts w:ascii="Times New Roman" w:hAnsi="Times New Roman" w:cs="Times New Roman"/>
          <w:sz w:val="24"/>
          <w:szCs w:val="24"/>
        </w:rPr>
        <w:t xml:space="preserve">famously </w:t>
      </w:r>
      <w:r w:rsidR="00F2195F">
        <w:rPr>
          <w:rFonts w:ascii="Times New Roman" w:hAnsi="Times New Roman" w:cs="Times New Roman"/>
          <w:sz w:val="24"/>
          <w:szCs w:val="24"/>
        </w:rPr>
        <w:t>argue</w:t>
      </w:r>
      <w:r w:rsidR="00AF47D4">
        <w:rPr>
          <w:rFonts w:ascii="Times New Roman" w:hAnsi="Times New Roman" w:cs="Times New Roman"/>
          <w:sz w:val="24"/>
          <w:szCs w:val="24"/>
        </w:rPr>
        <w:t xml:space="preserve">d </w:t>
      </w:r>
      <w:r w:rsidR="001D6A8C">
        <w:rPr>
          <w:rFonts w:ascii="Times New Roman" w:hAnsi="Times New Roman" w:cs="Times New Roman"/>
          <w:sz w:val="24"/>
          <w:szCs w:val="24"/>
        </w:rPr>
        <w:t xml:space="preserve">in his book </w:t>
      </w:r>
      <w:r w:rsidR="001D6A8C" w:rsidRPr="001D6A8C">
        <w:rPr>
          <w:rFonts w:ascii="Times New Roman" w:hAnsi="Times New Roman" w:cs="Times New Roman"/>
          <w:i/>
          <w:sz w:val="24"/>
          <w:szCs w:val="24"/>
        </w:rPr>
        <w:t>The General Theory</w:t>
      </w:r>
      <w:r w:rsidR="0038018F">
        <w:rPr>
          <w:rFonts w:ascii="Times New Roman" w:hAnsi="Times New Roman" w:cs="Times New Roman"/>
          <w:i/>
          <w:sz w:val="24"/>
          <w:szCs w:val="24"/>
        </w:rPr>
        <w:t xml:space="preserve"> of Employment, Interest and Money</w:t>
      </w:r>
      <w:r w:rsidR="00B05BCB">
        <w:rPr>
          <w:rFonts w:ascii="Times New Roman" w:hAnsi="Times New Roman" w:cs="Times New Roman"/>
          <w:i/>
          <w:sz w:val="24"/>
          <w:szCs w:val="24"/>
        </w:rPr>
        <w:t xml:space="preserve"> </w:t>
      </w:r>
      <w:r w:rsidR="00496655">
        <w:rPr>
          <w:rFonts w:ascii="Times New Roman" w:hAnsi="Times New Roman" w:cs="Times New Roman"/>
          <w:sz w:val="24"/>
          <w:szCs w:val="24"/>
        </w:rPr>
        <w:t>(</w:t>
      </w:r>
      <w:r w:rsidR="00F719C9">
        <w:rPr>
          <w:rFonts w:ascii="Times New Roman" w:hAnsi="Times New Roman" w:cs="Times New Roman"/>
          <w:sz w:val="24"/>
          <w:szCs w:val="24"/>
        </w:rPr>
        <w:t>1936/</w:t>
      </w:r>
      <w:r w:rsidR="00496655">
        <w:rPr>
          <w:rFonts w:ascii="Times New Roman" w:hAnsi="Times New Roman" w:cs="Times New Roman"/>
          <w:sz w:val="24"/>
          <w:szCs w:val="24"/>
        </w:rPr>
        <w:t xml:space="preserve">1973) that </w:t>
      </w:r>
      <w:r w:rsidR="001D6A8C">
        <w:rPr>
          <w:rFonts w:ascii="Times New Roman" w:hAnsi="Times New Roman" w:cs="Times New Roman"/>
          <w:sz w:val="24"/>
          <w:szCs w:val="24"/>
        </w:rPr>
        <w:t xml:space="preserve">the main concern during the Great </w:t>
      </w:r>
      <w:r w:rsidR="001D6A8C">
        <w:rPr>
          <w:rFonts w:ascii="Times New Roman" w:hAnsi="Times New Roman" w:cs="Times New Roman"/>
          <w:sz w:val="24"/>
          <w:szCs w:val="24"/>
        </w:rPr>
        <w:lastRenderedPageBreak/>
        <w:t>Depression was to take capitalism out of crisis, which required government</w:t>
      </w:r>
      <w:r w:rsidR="00AF47D4">
        <w:rPr>
          <w:rFonts w:ascii="Times New Roman" w:hAnsi="Times New Roman" w:cs="Times New Roman"/>
          <w:sz w:val="24"/>
          <w:szCs w:val="24"/>
        </w:rPr>
        <w:t xml:space="preserve"> regulation of</w:t>
      </w:r>
      <w:r w:rsidR="001D6A8C">
        <w:rPr>
          <w:rFonts w:ascii="Times New Roman" w:hAnsi="Times New Roman" w:cs="Times New Roman"/>
          <w:sz w:val="24"/>
          <w:szCs w:val="24"/>
        </w:rPr>
        <w:t xml:space="preserve"> the market. During </w:t>
      </w:r>
      <w:r w:rsidR="00BF7B97">
        <w:rPr>
          <w:rFonts w:ascii="Times New Roman" w:hAnsi="Times New Roman" w:cs="Times New Roman"/>
          <w:sz w:val="24"/>
          <w:szCs w:val="24"/>
        </w:rPr>
        <w:t>such a</w:t>
      </w:r>
      <w:r w:rsidR="001D6A8C">
        <w:rPr>
          <w:rFonts w:ascii="Times New Roman" w:hAnsi="Times New Roman" w:cs="Times New Roman"/>
          <w:sz w:val="24"/>
          <w:szCs w:val="24"/>
        </w:rPr>
        <w:t xml:space="preserve"> crisis, consumption and investment have to be increased and if private investment is lacking then government has to take</w:t>
      </w:r>
      <w:r w:rsidR="008C0CD2">
        <w:rPr>
          <w:rFonts w:ascii="Times New Roman" w:hAnsi="Times New Roman" w:cs="Times New Roman"/>
          <w:sz w:val="24"/>
          <w:szCs w:val="24"/>
        </w:rPr>
        <w:t xml:space="preserve"> the</w:t>
      </w:r>
      <w:r w:rsidR="001D6A8C">
        <w:rPr>
          <w:rFonts w:ascii="Times New Roman" w:hAnsi="Times New Roman" w:cs="Times New Roman"/>
          <w:sz w:val="24"/>
          <w:szCs w:val="24"/>
        </w:rPr>
        <w:t xml:space="preserve"> initiative. </w:t>
      </w:r>
      <w:r w:rsidR="008C0CD2">
        <w:rPr>
          <w:rFonts w:ascii="Times New Roman" w:hAnsi="Times New Roman" w:cs="Times New Roman"/>
          <w:sz w:val="24"/>
          <w:szCs w:val="24"/>
        </w:rPr>
        <w:t>Keynes</w:t>
      </w:r>
      <w:r w:rsidR="001D6A8C">
        <w:rPr>
          <w:rFonts w:ascii="Times New Roman" w:hAnsi="Times New Roman" w:cs="Times New Roman"/>
          <w:sz w:val="24"/>
          <w:szCs w:val="24"/>
        </w:rPr>
        <w:t xml:space="preserve"> also favoured regulation of financial markets. For Keynes, the main cause of the economic crisis </w:t>
      </w:r>
      <w:r w:rsidR="0056093C">
        <w:rPr>
          <w:rFonts w:ascii="Times New Roman" w:hAnsi="Times New Roman" w:cs="Times New Roman"/>
          <w:sz w:val="24"/>
          <w:szCs w:val="24"/>
        </w:rPr>
        <w:t>was</w:t>
      </w:r>
      <w:r w:rsidR="001D6A8C">
        <w:rPr>
          <w:rFonts w:ascii="Times New Roman" w:hAnsi="Times New Roman" w:cs="Times New Roman"/>
          <w:sz w:val="24"/>
          <w:szCs w:val="24"/>
        </w:rPr>
        <w:t xml:space="preserve"> lower investment. </w:t>
      </w:r>
      <w:r w:rsidR="00247445">
        <w:rPr>
          <w:rFonts w:ascii="Times New Roman" w:hAnsi="Times New Roman" w:cs="Times New Roman"/>
          <w:sz w:val="24"/>
          <w:szCs w:val="24"/>
        </w:rPr>
        <w:t>If</w:t>
      </w:r>
      <w:r w:rsidR="00B05BCB">
        <w:rPr>
          <w:rFonts w:ascii="Times New Roman" w:hAnsi="Times New Roman" w:cs="Times New Roman"/>
          <w:sz w:val="24"/>
          <w:szCs w:val="24"/>
        </w:rPr>
        <w:t xml:space="preserve"> capitalists</w:t>
      </w:r>
      <w:r w:rsidR="00162747">
        <w:rPr>
          <w:rFonts w:ascii="Times New Roman" w:hAnsi="Times New Roman" w:cs="Times New Roman"/>
          <w:sz w:val="24"/>
          <w:szCs w:val="24"/>
        </w:rPr>
        <w:t xml:space="preserve"> increase</w:t>
      </w:r>
      <w:r w:rsidR="001D6A8C">
        <w:rPr>
          <w:rFonts w:ascii="Times New Roman" w:hAnsi="Times New Roman" w:cs="Times New Roman"/>
          <w:sz w:val="24"/>
          <w:szCs w:val="24"/>
        </w:rPr>
        <w:t xml:space="preserve"> the level of investment</w:t>
      </w:r>
      <w:r w:rsidR="00D32944">
        <w:rPr>
          <w:rFonts w:ascii="Times New Roman" w:hAnsi="Times New Roman" w:cs="Times New Roman"/>
          <w:sz w:val="24"/>
          <w:szCs w:val="24"/>
        </w:rPr>
        <w:t xml:space="preserve">, </w:t>
      </w:r>
      <w:r w:rsidR="00A270CA">
        <w:rPr>
          <w:rFonts w:ascii="Times New Roman" w:hAnsi="Times New Roman" w:cs="Times New Roman"/>
          <w:sz w:val="24"/>
          <w:szCs w:val="24"/>
        </w:rPr>
        <w:t>leading to an increase in GDP</w:t>
      </w:r>
      <w:r w:rsidR="00D76BC9">
        <w:rPr>
          <w:rFonts w:ascii="Times New Roman" w:hAnsi="Times New Roman" w:cs="Times New Roman"/>
          <w:sz w:val="24"/>
          <w:szCs w:val="24"/>
        </w:rPr>
        <w:t>,</w:t>
      </w:r>
      <w:r w:rsidR="00A270CA">
        <w:rPr>
          <w:rFonts w:ascii="Times New Roman" w:hAnsi="Times New Roman" w:cs="Times New Roman"/>
          <w:sz w:val="24"/>
          <w:szCs w:val="24"/>
        </w:rPr>
        <w:t xml:space="preserve"> the</w:t>
      </w:r>
      <w:r w:rsidR="00B13A9C">
        <w:rPr>
          <w:rFonts w:ascii="Times New Roman" w:hAnsi="Times New Roman" w:cs="Times New Roman"/>
          <w:sz w:val="24"/>
          <w:szCs w:val="24"/>
        </w:rPr>
        <w:t>n</w:t>
      </w:r>
      <w:r w:rsidR="00A270CA">
        <w:rPr>
          <w:rFonts w:ascii="Times New Roman" w:hAnsi="Times New Roman" w:cs="Times New Roman"/>
          <w:sz w:val="24"/>
          <w:szCs w:val="24"/>
        </w:rPr>
        <w:t xml:space="preserve"> recession can be averted</w:t>
      </w:r>
      <w:r w:rsidR="00B13A9C">
        <w:rPr>
          <w:rFonts w:ascii="Times New Roman" w:hAnsi="Times New Roman" w:cs="Times New Roman"/>
          <w:sz w:val="24"/>
          <w:szCs w:val="24"/>
        </w:rPr>
        <w:t>.</w:t>
      </w:r>
      <w:r w:rsidR="00B05BCB">
        <w:rPr>
          <w:rFonts w:ascii="Times New Roman" w:hAnsi="Times New Roman" w:cs="Times New Roman"/>
          <w:sz w:val="24"/>
          <w:szCs w:val="24"/>
        </w:rPr>
        <w:t xml:space="preserve"> </w:t>
      </w:r>
      <w:r w:rsidR="0061126B">
        <w:rPr>
          <w:rFonts w:ascii="Times New Roman" w:hAnsi="Times New Roman" w:cs="Times New Roman"/>
          <w:sz w:val="24"/>
          <w:szCs w:val="24"/>
        </w:rPr>
        <w:t>Critically, h</w:t>
      </w:r>
      <w:r w:rsidR="00247445">
        <w:rPr>
          <w:rFonts w:ascii="Times New Roman" w:hAnsi="Times New Roman" w:cs="Times New Roman"/>
          <w:sz w:val="24"/>
          <w:szCs w:val="24"/>
        </w:rPr>
        <w:t>owever</w:t>
      </w:r>
      <w:r w:rsidR="006909BD">
        <w:rPr>
          <w:rFonts w:ascii="Times New Roman" w:hAnsi="Times New Roman" w:cs="Times New Roman"/>
          <w:sz w:val="24"/>
          <w:szCs w:val="24"/>
        </w:rPr>
        <w:t xml:space="preserve">, </w:t>
      </w:r>
      <w:r w:rsidR="0061126B">
        <w:rPr>
          <w:rFonts w:ascii="Times New Roman" w:hAnsi="Times New Roman" w:cs="Times New Roman"/>
          <w:sz w:val="24"/>
          <w:szCs w:val="24"/>
        </w:rPr>
        <w:t>because</w:t>
      </w:r>
      <w:r w:rsidR="001D6A8C">
        <w:rPr>
          <w:rFonts w:ascii="Times New Roman" w:hAnsi="Times New Roman" w:cs="Times New Roman"/>
          <w:sz w:val="24"/>
          <w:szCs w:val="24"/>
        </w:rPr>
        <w:t xml:space="preserve"> capitalist</w:t>
      </w:r>
      <w:r w:rsidR="006909BD">
        <w:rPr>
          <w:rFonts w:ascii="Times New Roman" w:hAnsi="Times New Roman" w:cs="Times New Roman"/>
          <w:sz w:val="24"/>
          <w:szCs w:val="24"/>
        </w:rPr>
        <w:t xml:space="preserve">s </w:t>
      </w:r>
      <w:r w:rsidR="001D6A8C">
        <w:rPr>
          <w:rFonts w:ascii="Times New Roman" w:hAnsi="Times New Roman" w:cs="Times New Roman"/>
          <w:sz w:val="24"/>
          <w:szCs w:val="24"/>
        </w:rPr>
        <w:t>aim</w:t>
      </w:r>
      <w:r w:rsidR="009971A3">
        <w:rPr>
          <w:rFonts w:ascii="Times New Roman" w:hAnsi="Times New Roman" w:cs="Times New Roman"/>
          <w:sz w:val="24"/>
          <w:szCs w:val="24"/>
        </w:rPr>
        <w:t xml:space="preserve"> merely</w:t>
      </w:r>
      <w:r w:rsidR="001D6A8C">
        <w:rPr>
          <w:rFonts w:ascii="Times New Roman" w:hAnsi="Times New Roman" w:cs="Times New Roman"/>
          <w:sz w:val="24"/>
          <w:szCs w:val="24"/>
        </w:rPr>
        <w:t xml:space="preserve"> to raise profits and accumulate wealth</w:t>
      </w:r>
      <w:r w:rsidR="00A45F97">
        <w:rPr>
          <w:rFonts w:ascii="Times New Roman" w:hAnsi="Times New Roman" w:cs="Times New Roman"/>
          <w:sz w:val="24"/>
          <w:szCs w:val="24"/>
        </w:rPr>
        <w:t xml:space="preserve"> this</w:t>
      </w:r>
      <w:r w:rsidR="001D6A8C">
        <w:rPr>
          <w:rFonts w:ascii="Times New Roman" w:hAnsi="Times New Roman" w:cs="Times New Roman"/>
          <w:sz w:val="24"/>
          <w:szCs w:val="24"/>
        </w:rPr>
        <w:t xml:space="preserve"> c</w:t>
      </w:r>
      <w:r w:rsidR="00FD4998">
        <w:rPr>
          <w:rFonts w:ascii="Times New Roman" w:hAnsi="Times New Roman" w:cs="Times New Roman"/>
          <w:sz w:val="24"/>
          <w:szCs w:val="24"/>
        </w:rPr>
        <w:t>an</w:t>
      </w:r>
      <w:r w:rsidR="001D6A8C">
        <w:rPr>
          <w:rFonts w:ascii="Times New Roman" w:hAnsi="Times New Roman" w:cs="Times New Roman"/>
          <w:sz w:val="24"/>
          <w:szCs w:val="24"/>
        </w:rPr>
        <w:t xml:space="preserve"> be achieved </w:t>
      </w:r>
      <w:r w:rsidR="00A45F97">
        <w:rPr>
          <w:rFonts w:ascii="Times New Roman" w:hAnsi="Times New Roman" w:cs="Times New Roman"/>
          <w:sz w:val="24"/>
          <w:szCs w:val="24"/>
        </w:rPr>
        <w:t xml:space="preserve">either </w:t>
      </w:r>
      <w:r w:rsidR="001D6A8C">
        <w:rPr>
          <w:rFonts w:ascii="Times New Roman" w:hAnsi="Times New Roman" w:cs="Times New Roman"/>
          <w:sz w:val="24"/>
          <w:szCs w:val="24"/>
        </w:rPr>
        <w:t xml:space="preserve">by raising productivity </w:t>
      </w:r>
      <w:r w:rsidR="00A45F97">
        <w:rPr>
          <w:rFonts w:ascii="Times New Roman" w:hAnsi="Times New Roman" w:cs="Times New Roman"/>
          <w:sz w:val="24"/>
          <w:szCs w:val="24"/>
        </w:rPr>
        <w:t xml:space="preserve">or </w:t>
      </w:r>
      <w:r w:rsidR="001D6A8C">
        <w:rPr>
          <w:rFonts w:ascii="Times New Roman" w:hAnsi="Times New Roman" w:cs="Times New Roman"/>
          <w:sz w:val="24"/>
          <w:szCs w:val="24"/>
        </w:rPr>
        <w:t>by cutting wages</w:t>
      </w:r>
      <w:r w:rsidR="008C67ED">
        <w:rPr>
          <w:rFonts w:ascii="Times New Roman" w:hAnsi="Times New Roman" w:cs="Times New Roman"/>
          <w:sz w:val="24"/>
          <w:szCs w:val="24"/>
        </w:rPr>
        <w:t xml:space="preserve">, the latter leading to lower aggregate demand and a reduction in </w:t>
      </w:r>
      <w:r w:rsidR="001D6A8C">
        <w:rPr>
          <w:rFonts w:ascii="Times New Roman" w:hAnsi="Times New Roman" w:cs="Times New Roman"/>
          <w:sz w:val="24"/>
          <w:szCs w:val="24"/>
        </w:rPr>
        <w:t xml:space="preserve">production capacities. </w:t>
      </w:r>
    </w:p>
    <w:p w:rsidR="00E007A4" w:rsidRDefault="00E007A4" w:rsidP="00A061C7">
      <w:pPr>
        <w:jc w:val="both"/>
        <w:rPr>
          <w:rFonts w:ascii="Times New Roman" w:hAnsi="Times New Roman" w:cs="Times New Roman"/>
          <w:sz w:val="24"/>
          <w:szCs w:val="24"/>
        </w:rPr>
      </w:pPr>
      <w:r>
        <w:rPr>
          <w:rFonts w:ascii="Times New Roman" w:hAnsi="Times New Roman" w:cs="Times New Roman"/>
          <w:sz w:val="24"/>
          <w:szCs w:val="24"/>
        </w:rPr>
        <w:t xml:space="preserve">The increased financialisation of the past three decades </w:t>
      </w:r>
      <w:r w:rsidR="00842422">
        <w:rPr>
          <w:rFonts w:ascii="Times New Roman" w:hAnsi="Times New Roman" w:cs="Times New Roman"/>
          <w:sz w:val="24"/>
          <w:szCs w:val="24"/>
        </w:rPr>
        <w:t xml:space="preserve">and </w:t>
      </w:r>
      <w:r w:rsidR="001A26CD">
        <w:rPr>
          <w:rFonts w:ascii="Times New Roman" w:hAnsi="Times New Roman" w:cs="Times New Roman"/>
          <w:sz w:val="24"/>
          <w:szCs w:val="24"/>
        </w:rPr>
        <w:t xml:space="preserve">stagnation in </w:t>
      </w:r>
      <w:r w:rsidR="00187B50">
        <w:rPr>
          <w:rFonts w:ascii="Times New Roman" w:hAnsi="Times New Roman" w:cs="Times New Roman"/>
          <w:sz w:val="24"/>
          <w:szCs w:val="24"/>
        </w:rPr>
        <w:t xml:space="preserve">the labour share of </w:t>
      </w:r>
      <w:r w:rsidR="005F04AD">
        <w:rPr>
          <w:rFonts w:ascii="Times New Roman" w:hAnsi="Times New Roman" w:cs="Times New Roman"/>
          <w:sz w:val="24"/>
          <w:szCs w:val="24"/>
        </w:rPr>
        <w:t>national</w:t>
      </w:r>
      <w:r w:rsidR="00187B50">
        <w:rPr>
          <w:rFonts w:ascii="Times New Roman" w:hAnsi="Times New Roman" w:cs="Times New Roman"/>
          <w:sz w:val="24"/>
          <w:szCs w:val="24"/>
        </w:rPr>
        <w:t xml:space="preserve"> income </w:t>
      </w:r>
      <w:r w:rsidR="005F04AD">
        <w:rPr>
          <w:rFonts w:ascii="Times New Roman" w:hAnsi="Times New Roman" w:cs="Times New Roman"/>
          <w:sz w:val="24"/>
          <w:szCs w:val="24"/>
        </w:rPr>
        <w:t>in the advanced economies</w:t>
      </w:r>
      <w:r w:rsidR="00B05BCB">
        <w:rPr>
          <w:rFonts w:ascii="Times New Roman" w:hAnsi="Times New Roman" w:cs="Times New Roman"/>
          <w:sz w:val="24"/>
          <w:szCs w:val="24"/>
        </w:rPr>
        <w:t xml:space="preserve"> </w:t>
      </w:r>
      <w:r w:rsidR="00187B50">
        <w:rPr>
          <w:rFonts w:ascii="Times New Roman" w:hAnsi="Times New Roman" w:cs="Times New Roman"/>
          <w:sz w:val="24"/>
          <w:szCs w:val="24"/>
        </w:rPr>
        <w:t>are</w:t>
      </w:r>
      <w:r w:rsidR="00B05BCB">
        <w:rPr>
          <w:rFonts w:ascii="Times New Roman" w:hAnsi="Times New Roman" w:cs="Times New Roman"/>
          <w:sz w:val="24"/>
          <w:szCs w:val="24"/>
        </w:rPr>
        <w:t xml:space="preserve"> </w:t>
      </w:r>
      <w:r w:rsidR="00842422">
        <w:rPr>
          <w:rFonts w:ascii="Times New Roman" w:hAnsi="Times New Roman" w:cs="Times New Roman"/>
          <w:sz w:val="24"/>
          <w:szCs w:val="24"/>
        </w:rPr>
        <w:t xml:space="preserve">together </w:t>
      </w:r>
      <w:r w:rsidR="00187B50">
        <w:rPr>
          <w:rFonts w:ascii="Times New Roman" w:hAnsi="Times New Roman" w:cs="Times New Roman"/>
          <w:sz w:val="24"/>
          <w:szCs w:val="24"/>
        </w:rPr>
        <w:t xml:space="preserve">largely responsible </w:t>
      </w:r>
      <w:r>
        <w:rPr>
          <w:rFonts w:ascii="Times New Roman" w:hAnsi="Times New Roman" w:cs="Times New Roman"/>
          <w:sz w:val="24"/>
          <w:szCs w:val="24"/>
        </w:rPr>
        <w:t>for rising inequality in income distribution</w:t>
      </w:r>
      <w:r w:rsidR="00B05BCB">
        <w:rPr>
          <w:rFonts w:ascii="Times New Roman" w:hAnsi="Times New Roman" w:cs="Times New Roman"/>
          <w:sz w:val="24"/>
          <w:szCs w:val="24"/>
        </w:rPr>
        <w:t xml:space="preserve"> </w:t>
      </w:r>
      <w:r w:rsidR="007765DD">
        <w:rPr>
          <w:rFonts w:ascii="Times New Roman" w:hAnsi="Times New Roman" w:cs="Times New Roman"/>
          <w:sz w:val="24"/>
          <w:szCs w:val="24"/>
        </w:rPr>
        <w:t xml:space="preserve">because they </w:t>
      </w:r>
      <w:r w:rsidR="0021348C">
        <w:rPr>
          <w:rFonts w:ascii="Times New Roman" w:hAnsi="Times New Roman" w:cs="Times New Roman"/>
          <w:sz w:val="24"/>
          <w:szCs w:val="24"/>
        </w:rPr>
        <w:t xml:space="preserve">decouple </w:t>
      </w:r>
      <w:r w:rsidR="00D32453">
        <w:rPr>
          <w:rFonts w:ascii="Times New Roman" w:hAnsi="Times New Roman" w:cs="Times New Roman"/>
          <w:sz w:val="24"/>
          <w:szCs w:val="24"/>
        </w:rPr>
        <w:t>improvements in the personal income of</w:t>
      </w:r>
      <w:r w:rsidR="00B05BCB">
        <w:rPr>
          <w:rFonts w:ascii="Times New Roman" w:hAnsi="Times New Roman" w:cs="Times New Roman"/>
          <w:sz w:val="24"/>
          <w:szCs w:val="24"/>
        </w:rPr>
        <w:t xml:space="preserve"> </w:t>
      </w:r>
      <w:r w:rsidR="00D32453">
        <w:rPr>
          <w:rFonts w:ascii="Times New Roman" w:hAnsi="Times New Roman" w:cs="Times New Roman"/>
          <w:sz w:val="24"/>
          <w:szCs w:val="24"/>
        </w:rPr>
        <w:t>households</w:t>
      </w:r>
      <w:r w:rsidR="00B05BCB">
        <w:rPr>
          <w:rFonts w:ascii="Times New Roman" w:hAnsi="Times New Roman" w:cs="Times New Roman"/>
          <w:sz w:val="24"/>
          <w:szCs w:val="24"/>
        </w:rPr>
        <w:t xml:space="preserve"> </w:t>
      </w:r>
      <w:r w:rsidR="00D32453">
        <w:rPr>
          <w:rFonts w:ascii="Times New Roman" w:hAnsi="Times New Roman" w:cs="Times New Roman"/>
          <w:sz w:val="24"/>
          <w:szCs w:val="24"/>
        </w:rPr>
        <w:t>from improvements in macroeconomic performance</w:t>
      </w:r>
      <w:r w:rsidR="008F0D88">
        <w:rPr>
          <w:rFonts w:ascii="Times New Roman" w:hAnsi="Times New Roman" w:cs="Times New Roman"/>
          <w:sz w:val="24"/>
          <w:szCs w:val="24"/>
        </w:rPr>
        <w:t xml:space="preserve"> (ILO</w:t>
      </w:r>
      <w:r w:rsidR="00083C8F">
        <w:rPr>
          <w:rFonts w:ascii="Times New Roman" w:hAnsi="Times New Roman" w:cs="Times New Roman"/>
          <w:sz w:val="24"/>
          <w:szCs w:val="24"/>
        </w:rPr>
        <w:t xml:space="preserve">, </w:t>
      </w:r>
      <w:r w:rsidR="007900BD">
        <w:rPr>
          <w:rFonts w:ascii="Times New Roman" w:hAnsi="Times New Roman" w:cs="Times New Roman"/>
          <w:sz w:val="24"/>
          <w:szCs w:val="24"/>
        </w:rPr>
        <w:t>OECD</w:t>
      </w:r>
      <w:r w:rsidR="008F0D88">
        <w:rPr>
          <w:rFonts w:ascii="Times New Roman" w:hAnsi="Times New Roman" w:cs="Times New Roman"/>
          <w:sz w:val="24"/>
          <w:szCs w:val="24"/>
        </w:rPr>
        <w:t>, 2015)</w:t>
      </w:r>
      <w:r>
        <w:rPr>
          <w:rFonts w:ascii="Times New Roman" w:hAnsi="Times New Roman" w:cs="Times New Roman"/>
          <w:sz w:val="24"/>
          <w:szCs w:val="24"/>
        </w:rPr>
        <w:t xml:space="preserve">. Financial investments </w:t>
      </w:r>
      <w:r w:rsidR="00C80122">
        <w:rPr>
          <w:rFonts w:ascii="Times New Roman" w:hAnsi="Times New Roman" w:cs="Times New Roman"/>
          <w:sz w:val="24"/>
          <w:szCs w:val="24"/>
        </w:rPr>
        <w:t xml:space="preserve">– </w:t>
      </w:r>
      <w:r>
        <w:rPr>
          <w:rFonts w:ascii="Times New Roman" w:hAnsi="Times New Roman" w:cs="Times New Roman"/>
          <w:sz w:val="24"/>
          <w:szCs w:val="24"/>
        </w:rPr>
        <w:t>largely speculation</w:t>
      </w:r>
      <w:r w:rsidR="00C80122">
        <w:rPr>
          <w:rFonts w:ascii="Times New Roman" w:hAnsi="Times New Roman" w:cs="Times New Roman"/>
          <w:sz w:val="24"/>
          <w:szCs w:val="24"/>
        </w:rPr>
        <w:t xml:space="preserve"> – </w:t>
      </w:r>
      <w:r>
        <w:rPr>
          <w:rFonts w:ascii="Times New Roman" w:hAnsi="Times New Roman" w:cs="Times New Roman"/>
          <w:sz w:val="24"/>
          <w:szCs w:val="24"/>
        </w:rPr>
        <w:t>continue to grow at a faster rate</w:t>
      </w:r>
      <w:r w:rsidR="0098253C">
        <w:rPr>
          <w:rFonts w:ascii="Times New Roman" w:hAnsi="Times New Roman" w:cs="Times New Roman"/>
          <w:sz w:val="24"/>
          <w:szCs w:val="24"/>
        </w:rPr>
        <w:t xml:space="preserve"> than</w:t>
      </w:r>
      <w:r>
        <w:rPr>
          <w:rFonts w:ascii="Times New Roman" w:hAnsi="Times New Roman" w:cs="Times New Roman"/>
          <w:sz w:val="24"/>
          <w:szCs w:val="24"/>
        </w:rPr>
        <w:t xml:space="preserve"> growth in GDP </w:t>
      </w:r>
      <w:r w:rsidR="00ED3F08">
        <w:rPr>
          <w:rFonts w:ascii="Times New Roman" w:hAnsi="Times New Roman" w:cs="Times New Roman"/>
          <w:sz w:val="24"/>
          <w:szCs w:val="24"/>
        </w:rPr>
        <w:t>and</w:t>
      </w:r>
      <w:r>
        <w:rPr>
          <w:rFonts w:ascii="Times New Roman" w:hAnsi="Times New Roman" w:cs="Times New Roman"/>
          <w:sz w:val="24"/>
          <w:szCs w:val="24"/>
        </w:rPr>
        <w:t xml:space="preserve"> investment in real production. However,</w:t>
      </w:r>
      <w:r w:rsidR="00B05BCB">
        <w:rPr>
          <w:rFonts w:ascii="Times New Roman" w:hAnsi="Times New Roman" w:cs="Times New Roman"/>
          <w:sz w:val="24"/>
          <w:szCs w:val="24"/>
        </w:rPr>
        <w:t xml:space="preserve"> </w:t>
      </w:r>
      <w:r w:rsidR="00D41AB8">
        <w:rPr>
          <w:rFonts w:ascii="Times New Roman" w:hAnsi="Times New Roman" w:cs="Times New Roman"/>
          <w:sz w:val="24"/>
          <w:szCs w:val="24"/>
        </w:rPr>
        <w:t>in an</w:t>
      </w:r>
      <w:r w:rsidR="00FF36C6">
        <w:rPr>
          <w:rFonts w:ascii="Times New Roman" w:hAnsi="Times New Roman" w:cs="Times New Roman"/>
          <w:sz w:val="24"/>
          <w:szCs w:val="24"/>
        </w:rPr>
        <w:t xml:space="preserve"> era of declining investment in the real economy</w:t>
      </w:r>
      <w:r w:rsidR="00B05BCB">
        <w:rPr>
          <w:rFonts w:ascii="Times New Roman" w:hAnsi="Times New Roman" w:cs="Times New Roman"/>
          <w:sz w:val="24"/>
          <w:szCs w:val="24"/>
        </w:rPr>
        <w:t xml:space="preserve"> </w:t>
      </w:r>
      <w:r w:rsidR="00FC1E42">
        <w:rPr>
          <w:rFonts w:ascii="Times New Roman" w:hAnsi="Times New Roman" w:cs="Times New Roman"/>
          <w:sz w:val="24"/>
          <w:szCs w:val="24"/>
        </w:rPr>
        <w:t xml:space="preserve">this </w:t>
      </w:r>
      <w:r>
        <w:rPr>
          <w:rFonts w:ascii="Times New Roman" w:hAnsi="Times New Roman" w:cs="Times New Roman"/>
          <w:sz w:val="24"/>
          <w:szCs w:val="24"/>
        </w:rPr>
        <w:t xml:space="preserve">rapid growth </w:t>
      </w:r>
      <w:r w:rsidR="00447C04">
        <w:rPr>
          <w:rFonts w:ascii="Times New Roman" w:hAnsi="Times New Roman" w:cs="Times New Roman"/>
          <w:sz w:val="24"/>
          <w:szCs w:val="24"/>
        </w:rPr>
        <w:t>in</w:t>
      </w:r>
      <w:r w:rsidR="00B05BCB">
        <w:rPr>
          <w:rFonts w:ascii="Times New Roman" w:hAnsi="Times New Roman" w:cs="Times New Roman"/>
          <w:sz w:val="24"/>
          <w:szCs w:val="24"/>
        </w:rPr>
        <w:t xml:space="preserve"> </w:t>
      </w:r>
      <w:r w:rsidR="00F62BF2">
        <w:rPr>
          <w:rFonts w:ascii="Times New Roman" w:hAnsi="Times New Roman" w:cs="Times New Roman"/>
          <w:sz w:val="24"/>
          <w:szCs w:val="24"/>
        </w:rPr>
        <w:t xml:space="preserve">speculative </w:t>
      </w:r>
      <w:r>
        <w:rPr>
          <w:rFonts w:ascii="Times New Roman" w:hAnsi="Times New Roman" w:cs="Times New Roman"/>
          <w:sz w:val="24"/>
          <w:szCs w:val="24"/>
        </w:rPr>
        <w:t>financial investment requires and</w:t>
      </w:r>
      <w:r w:rsidR="00B05BCB">
        <w:rPr>
          <w:rFonts w:ascii="Times New Roman" w:hAnsi="Times New Roman" w:cs="Times New Roman"/>
          <w:sz w:val="24"/>
          <w:szCs w:val="24"/>
        </w:rPr>
        <w:t xml:space="preserve"> </w:t>
      </w:r>
      <w:r w:rsidR="00EB77F3">
        <w:rPr>
          <w:rFonts w:ascii="Times New Roman" w:hAnsi="Times New Roman" w:cs="Times New Roman"/>
          <w:sz w:val="24"/>
          <w:szCs w:val="24"/>
        </w:rPr>
        <w:t>demands</w:t>
      </w:r>
      <w:r w:rsidR="00B05BCB">
        <w:rPr>
          <w:rFonts w:ascii="Times New Roman" w:hAnsi="Times New Roman" w:cs="Times New Roman"/>
          <w:sz w:val="24"/>
          <w:szCs w:val="24"/>
        </w:rPr>
        <w:t xml:space="preserve"> </w:t>
      </w:r>
      <w:r w:rsidR="00EB77F3">
        <w:rPr>
          <w:rFonts w:ascii="Times New Roman" w:hAnsi="Times New Roman" w:cs="Times New Roman"/>
          <w:sz w:val="24"/>
          <w:szCs w:val="24"/>
        </w:rPr>
        <w:t xml:space="preserve">higher levels of </w:t>
      </w:r>
      <w:r>
        <w:rPr>
          <w:rFonts w:ascii="Times New Roman" w:hAnsi="Times New Roman" w:cs="Times New Roman"/>
          <w:sz w:val="24"/>
          <w:szCs w:val="24"/>
        </w:rPr>
        <w:t xml:space="preserve">debt </w:t>
      </w:r>
      <w:r w:rsidR="00EB77F3">
        <w:rPr>
          <w:rFonts w:ascii="Times New Roman" w:hAnsi="Times New Roman" w:cs="Times New Roman"/>
          <w:sz w:val="24"/>
          <w:szCs w:val="24"/>
        </w:rPr>
        <w:t>from</w:t>
      </w:r>
      <w:r>
        <w:rPr>
          <w:rFonts w:ascii="Times New Roman" w:hAnsi="Times New Roman" w:cs="Times New Roman"/>
          <w:sz w:val="24"/>
          <w:szCs w:val="24"/>
        </w:rPr>
        <w:t xml:space="preserve"> households. </w:t>
      </w:r>
      <w:r w:rsidR="00035070">
        <w:rPr>
          <w:rFonts w:ascii="Times New Roman" w:hAnsi="Times New Roman"/>
          <w:bCs/>
          <w:sz w:val="24"/>
          <w:szCs w:val="24"/>
        </w:rPr>
        <w:t>(Armstrong</w:t>
      </w:r>
      <w:r w:rsidR="00035070" w:rsidRPr="00F67690">
        <w:rPr>
          <w:rFonts w:ascii="Times New Roman" w:hAnsi="Times New Roman"/>
          <w:bCs/>
          <w:sz w:val="24"/>
          <w:szCs w:val="24"/>
        </w:rPr>
        <w:t xml:space="preserve"> and Siddiqui</w:t>
      </w:r>
      <w:r w:rsidR="00035070">
        <w:rPr>
          <w:rFonts w:ascii="Times New Roman" w:hAnsi="Times New Roman"/>
          <w:bCs/>
          <w:sz w:val="24"/>
          <w:szCs w:val="24"/>
        </w:rPr>
        <w:t>,</w:t>
      </w:r>
      <w:r w:rsidR="00035070" w:rsidRPr="00F67690">
        <w:rPr>
          <w:rFonts w:ascii="Times New Roman" w:hAnsi="Times New Roman"/>
          <w:bCs/>
          <w:sz w:val="24"/>
          <w:szCs w:val="24"/>
        </w:rPr>
        <w:t xml:space="preserve"> 2019</w:t>
      </w:r>
      <w:r w:rsidR="00035070">
        <w:rPr>
          <w:rFonts w:ascii="Times New Roman" w:hAnsi="Times New Roman"/>
          <w:bCs/>
          <w:sz w:val="24"/>
          <w:szCs w:val="24"/>
        </w:rPr>
        <w:t>)</w:t>
      </w:r>
    </w:p>
    <w:p w:rsidR="00A061C7" w:rsidRDefault="00A061C7" w:rsidP="00A061C7">
      <w:pPr>
        <w:jc w:val="both"/>
        <w:rPr>
          <w:rFonts w:ascii="Times New Roman" w:hAnsi="Times New Roman" w:cs="Times New Roman"/>
          <w:sz w:val="24"/>
          <w:szCs w:val="24"/>
        </w:rPr>
      </w:pPr>
      <w:r>
        <w:rPr>
          <w:rFonts w:ascii="Times New Roman" w:hAnsi="Times New Roman" w:cs="Times New Roman"/>
          <w:sz w:val="24"/>
          <w:szCs w:val="24"/>
        </w:rPr>
        <w:t xml:space="preserve">The global financial crisis of 2008 </w:t>
      </w:r>
      <w:r w:rsidR="0009202C">
        <w:rPr>
          <w:rFonts w:ascii="Times New Roman" w:hAnsi="Times New Roman" w:cs="Times New Roman"/>
          <w:sz w:val="24"/>
          <w:szCs w:val="24"/>
        </w:rPr>
        <w:t>illustrated</w:t>
      </w:r>
      <w:r w:rsidR="00815E04">
        <w:rPr>
          <w:rFonts w:ascii="Times New Roman" w:hAnsi="Times New Roman" w:cs="Times New Roman"/>
          <w:sz w:val="24"/>
          <w:szCs w:val="24"/>
        </w:rPr>
        <w:t xml:space="preserve"> the </w:t>
      </w:r>
      <w:r w:rsidR="0009202C">
        <w:rPr>
          <w:rFonts w:ascii="Times New Roman" w:hAnsi="Times New Roman" w:cs="Times New Roman"/>
          <w:sz w:val="24"/>
          <w:szCs w:val="24"/>
        </w:rPr>
        <w:t xml:space="preserve">inability of </w:t>
      </w:r>
      <w:r w:rsidR="00815E04">
        <w:rPr>
          <w:rFonts w:ascii="Times New Roman" w:hAnsi="Times New Roman" w:cs="Times New Roman"/>
          <w:sz w:val="24"/>
          <w:szCs w:val="24"/>
        </w:rPr>
        <w:t xml:space="preserve">capitalism </w:t>
      </w:r>
      <w:r w:rsidR="00E14A5F">
        <w:rPr>
          <w:rFonts w:ascii="Times New Roman" w:hAnsi="Times New Roman" w:cs="Times New Roman"/>
          <w:sz w:val="24"/>
          <w:szCs w:val="24"/>
        </w:rPr>
        <w:t>driven by</w:t>
      </w:r>
      <w:r w:rsidR="00815E04">
        <w:rPr>
          <w:rFonts w:ascii="Times New Roman" w:hAnsi="Times New Roman" w:cs="Times New Roman"/>
          <w:sz w:val="24"/>
          <w:szCs w:val="24"/>
        </w:rPr>
        <w:t xml:space="preserve"> neoliberal policies to resolve the </w:t>
      </w:r>
      <w:r w:rsidR="005F2191">
        <w:rPr>
          <w:rFonts w:ascii="Times New Roman" w:hAnsi="Times New Roman" w:cs="Times New Roman"/>
          <w:sz w:val="24"/>
          <w:szCs w:val="24"/>
        </w:rPr>
        <w:t>contradictions of this new economic environment</w:t>
      </w:r>
      <w:r w:rsidR="00815E04">
        <w:rPr>
          <w:rFonts w:ascii="Times New Roman" w:hAnsi="Times New Roman" w:cs="Times New Roman"/>
          <w:sz w:val="24"/>
          <w:szCs w:val="24"/>
        </w:rPr>
        <w:t xml:space="preserve">. The </w:t>
      </w:r>
      <w:r>
        <w:rPr>
          <w:rFonts w:ascii="Times New Roman" w:hAnsi="Times New Roman" w:cs="Times New Roman"/>
          <w:sz w:val="24"/>
          <w:szCs w:val="24"/>
        </w:rPr>
        <w:t>monetary system</w:t>
      </w:r>
      <w:r w:rsidR="00815E04">
        <w:rPr>
          <w:rFonts w:ascii="Times New Roman" w:hAnsi="Times New Roman" w:cs="Times New Roman"/>
          <w:sz w:val="24"/>
          <w:szCs w:val="24"/>
        </w:rPr>
        <w:t xml:space="preserve"> under</w:t>
      </w:r>
      <w:r w:rsidR="00B40A6D">
        <w:rPr>
          <w:rFonts w:ascii="Times New Roman" w:hAnsi="Times New Roman" w:cs="Times New Roman"/>
          <w:sz w:val="24"/>
          <w:szCs w:val="24"/>
        </w:rPr>
        <w:t xml:space="preserve"> the</w:t>
      </w:r>
      <w:r w:rsidR="00815E04">
        <w:rPr>
          <w:rFonts w:ascii="Times New Roman" w:hAnsi="Times New Roman" w:cs="Times New Roman"/>
          <w:sz w:val="24"/>
          <w:szCs w:val="24"/>
        </w:rPr>
        <w:t xml:space="preserve"> neoliberal model </w:t>
      </w:r>
      <w:r>
        <w:rPr>
          <w:rFonts w:ascii="Times New Roman" w:hAnsi="Times New Roman" w:cs="Times New Roman"/>
          <w:sz w:val="24"/>
          <w:szCs w:val="24"/>
        </w:rPr>
        <w:t xml:space="preserve">has contributed to global financial instability and </w:t>
      </w:r>
      <w:r w:rsidR="00AE5883">
        <w:rPr>
          <w:rFonts w:ascii="Times New Roman" w:hAnsi="Times New Roman" w:cs="Times New Roman"/>
          <w:sz w:val="24"/>
          <w:szCs w:val="24"/>
        </w:rPr>
        <w:t>has</w:t>
      </w:r>
      <w:r>
        <w:rPr>
          <w:rFonts w:ascii="Times New Roman" w:hAnsi="Times New Roman" w:cs="Times New Roman"/>
          <w:sz w:val="24"/>
          <w:szCs w:val="24"/>
        </w:rPr>
        <w:t xml:space="preserve"> ultimately adversely affected the global economy. For developing countries</w:t>
      </w:r>
      <w:r w:rsidR="00764C11">
        <w:rPr>
          <w:rFonts w:ascii="Times New Roman" w:hAnsi="Times New Roman" w:cs="Times New Roman"/>
          <w:sz w:val="24"/>
          <w:szCs w:val="24"/>
        </w:rPr>
        <w:t>,</w:t>
      </w:r>
      <w:r>
        <w:rPr>
          <w:rFonts w:ascii="Times New Roman" w:hAnsi="Times New Roman" w:cs="Times New Roman"/>
          <w:sz w:val="24"/>
          <w:szCs w:val="24"/>
        </w:rPr>
        <w:t xml:space="preserve"> who rely </w:t>
      </w:r>
      <w:r w:rsidR="00AE5883">
        <w:rPr>
          <w:rFonts w:ascii="Times New Roman" w:hAnsi="Times New Roman" w:cs="Times New Roman"/>
          <w:sz w:val="24"/>
          <w:szCs w:val="24"/>
        </w:rPr>
        <w:t xml:space="preserve">heavily </w:t>
      </w:r>
      <w:r>
        <w:rPr>
          <w:rFonts w:ascii="Times New Roman" w:hAnsi="Times New Roman" w:cs="Times New Roman"/>
          <w:sz w:val="24"/>
          <w:szCs w:val="24"/>
        </w:rPr>
        <w:t xml:space="preserve">on trade and capital inflows for their economic growth the failure of the global reserve system </w:t>
      </w:r>
      <w:r w:rsidR="00764481">
        <w:rPr>
          <w:rFonts w:ascii="Times New Roman" w:hAnsi="Times New Roman" w:cs="Times New Roman"/>
          <w:sz w:val="24"/>
          <w:szCs w:val="24"/>
        </w:rPr>
        <w:t>to provide</w:t>
      </w:r>
      <w:r w:rsidR="00C117D5">
        <w:rPr>
          <w:rFonts w:ascii="Times New Roman" w:hAnsi="Times New Roman" w:cs="Times New Roman"/>
          <w:sz w:val="24"/>
          <w:szCs w:val="24"/>
        </w:rPr>
        <w:t xml:space="preserve"> sufficient</w:t>
      </w:r>
      <w:r>
        <w:rPr>
          <w:rFonts w:ascii="Times New Roman" w:hAnsi="Times New Roman" w:cs="Times New Roman"/>
          <w:sz w:val="24"/>
          <w:szCs w:val="24"/>
        </w:rPr>
        <w:t xml:space="preserve"> international liquidity </w:t>
      </w:r>
      <w:r w:rsidR="00FB2F3B">
        <w:rPr>
          <w:rFonts w:ascii="Times New Roman" w:hAnsi="Times New Roman" w:cs="Times New Roman"/>
          <w:sz w:val="24"/>
          <w:szCs w:val="24"/>
        </w:rPr>
        <w:t xml:space="preserve">during the crisis highlighted their vulnerability to </w:t>
      </w:r>
      <w:r w:rsidR="00B51397">
        <w:rPr>
          <w:rFonts w:ascii="Times New Roman" w:hAnsi="Times New Roman" w:cs="Times New Roman"/>
          <w:sz w:val="24"/>
          <w:szCs w:val="24"/>
        </w:rPr>
        <w:t xml:space="preserve">economic </w:t>
      </w:r>
      <w:r w:rsidR="00FB2F3B">
        <w:rPr>
          <w:rFonts w:ascii="Times New Roman" w:hAnsi="Times New Roman" w:cs="Times New Roman"/>
          <w:sz w:val="24"/>
          <w:szCs w:val="24"/>
        </w:rPr>
        <w:t>forces beyond their control</w:t>
      </w:r>
      <w:r>
        <w:rPr>
          <w:rFonts w:ascii="Times New Roman" w:hAnsi="Times New Roman" w:cs="Times New Roman"/>
          <w:sz w:val="24"/>
          <w:szCs w:val="24"/>
        </w:rPr>
        <w:t>.</w:t>
      </w:r>
      <w:r w:rsidR="00B70DAC">
        <w:rPr>
          <w:rFonts w:ascii="Times New Roman" w:hAnsi="Times New Roman" w:cs="Times New Roman"/>
          <w:sz w:val="24"/>
          <w:szCs w:val="24"/>
        </w:rPr>
        <w:t xml:space="preserve"> (</w:t>
      </w:r>
      <w:r w:rsidR="00F52A4A">
        <w:rPr>
          <w:rFonts w:ascii="Times New Roman" w:hAnsi="Times New Roman" w:cs="Times New Roman"/>
          <w:sz w:val="24"/>
          <w:szCs w:val="24"/>
        </w:rPr>
        <w:t xml:space="preserve">Patnaik and Patnaik, 2016; </w:t>
      </w:r>
      <w:r w:rsidR="00B70DAC">
        <w:rPr>
          <w:rFonts w:ascii="Times New Roman" w:hAnsi="Times New Roman" w:cs="Times New Roman"/>
          <w:sz w:val="24"/>
          <w:szCs w:val="24"/>
        </w:rPr>
        <w:t>World Bank, 2017)</w:t>
      </w:r>
    </w:p>
    <w:p w:rsidR="003E7881" w:rsidRDefault="00633EC6" w:rsidP="00633EC6">
      <w:pPr>
        <w:jc w:val="both"/>
        <w:rPr>
          <w:rFonts w:ascii="Times New Roman" w:hAnsi="Times New Roman" w:cs="Times New Roman"/>
          <w:sz w:val="24"/>
          <w:szCs w:val="24"/>
        </w:rPr>
      </w:pPr>
      <w:r>
        <w:rPr>
          <w:rFonts w:ascii="Times New Roman" w:hAnsi="Times New Roman" w:cs="Times New Roman"/>
          <w:sz w:val="24"/>
          <w:szCs w:val="24"/>
        </w:rPr>
        <w:t xml:space="preserve">The </w:t>
      </w:r>
      <w:r w:rsidR="001A4458">
        <w:rPr>
          <w:rFonts w:ascii="Times New Roman" w:hAnsi="Times New Roman" w:cs="Times New Roman"/>
          <w:sz w:val="24"/>
          <w:szCs w:val="24"/>
        </w:rPr>
        <w:t xml:space="preserve">research </w:t>
      </w:r>
      <w:r>
        <w:rPr>
          <w:rFonts w:ascii="Times New Roman" w:hAnsi="Times New Roman" w:cs="Times New Roman"/>
          <w:sz w:val="24"/>
          <w:szCs w:val="24"/>
        </w:rPr>
        <w:t xml:space="preserve">question </w:t>
      </w:r>
      <w:r w:rsidR="001A4458">
        <w:rPr>
          <w:rFonts w:ascii="Times New Roman" w:hAnsi="Times New Roman" w:cs="Times New Roman"/>
          <w:sz w:val="24"/>
          <w:szCs w:val="24"/>
        </w:rPr>
        <w:t xml:space="preserve">is </w:t>
      </w:r>
      <w:r w:rsidR="0000520C">
        <w:rPr>
          <w:rFonts w:ascii="Times New Roman" w:hAnsi="Times New Roman" w:cs="Times New Roman"/>
          <w:sz w:val="24"/>
          <w:szCs w:val="24"/>
        </w:rPr>
        <w:t xml:space="preserve">as to </w:t>
      </w:r>
      <w:r>
        <w:rPr>
          <w:rFonts w:ascii="Times New Roman" w:hAnsi="Times New Roman" w:cs="Times New Roman"/>
          <w:sz w:val="24"/>
          <w:szCs w:val="24"/>
        </w:rPr>
        <w:t xml:space="preserve">why </w:t>
      </w:r>
      <w:r w:rsidR="00E007A4">
        <w:rPr>
          <w:rFonts w:ascii="Times New Roman" w:hAnsi="Times New Roman" w:cs="Times New Roman"/>
          <w:sz w:val="24"/>
          <w:szCs w:val="24"/>
        </w:rPr>
        <w:t xml:space="preserve">in recent years </w:t>
      </w:r>
      <w:r>
        <w:rPr>
          <w:rFonts w:ascii="Times New Roman" w:hAnsi="Times New Roman" w:cs="Times New Roman"/>
          <w:sz w:val="24"/>
          <w:szCs w:val="24"/>
        </w:rPr>
        <w:t xml:space="preserve">the US economy </w:t>
      </w:r>
      <w:r w:rsidR="00E007A4">
        <w:rPr>
          <w:rFonts w:ascii="Times New Roman" w:hAnsi="Times New Roman" w:cs="Times New Roman"/>
          <w:sz w:val="24"/>
          <w:szCs w:val="24"/>
        </w:rPr>
        <w:t xml:space="preserve">has </w:t>
      </w:r>
      <w:r>
        <w:rPr>
          <w:rFonts w:ascii="Times New Roman" w:hAnsi="Times New Roman" w:cs="Times New Roman"/>
          <w:sz w:val="24"/>
          <w:szCs w:val="24"/>
        </w:rPr>
        <w:t>create</w:t>
      </w:r>
      <w:r w:rsidR="00E007A4">
        <w:rPr>
          <w:rFonts w:ascii="Times New Roman" w:hAnsi="Times New Roman" w:cs="Times New Roman"/>
          <w:sz w:val="24"/>
          <w:szCs w:val="24"/>
        </w:rPr>
        <w:t>d</w:t>
      </w:r>
      <w:r w:rsidR="00B05BCB">
        <w:rPr>
          <w:rFonts w:ascii="Times New Roman" w:hAnsi="Times New Roman" w:cs="Times New Roman"/>
          <w:sz w:val="24"/>
          <w:szCs w:val="24"/>
        </w:rPr>
        <w:t xml:space="preserve"> </w:t>
      </w:r>
      <w:r w:rsidR="0000520C">
        <w:rPr>
          <w:rFonts w:ascii="Times New Roman" w:hAnsi="Times New Roman" w:cs="Times New Roman"/>
          <w:sz w:val="24"/>
          <w:szCs w:val="24"/>
        </w:rPr>
        <w:t xml:space="preserve">these </w:t>
      </w:r>
      <w:r>
        <w:rPr>
          <w:rFonts w:ascii="Times New Roman" w:hAnsi="Times New Roman" w:cs="Times New Roman"/>
          <w:sz w:val="24"/>
          <w:szCs w:val="24"/>
        </w:rPr>
        <w:t>huge deficits</w:t>
      </w:r>
      <w:r w:rsidR="008549DF">
        <w:rPr>
          <w:rFonts w:ascii="Times New Roman" w:hAnsi="Times New Roman" w:cs="Times New Roman"/>
          <w:sz w:val="24"/>
          <w:szCs w:val="24"/>
        </w:rPr>
        <w:t>.</w:t>
      </w:r>
      <w:r w:rsidR="001A4458">
        <w:rPr>
          <w:rFonts w:ascii="Times New Roman" w:hAnsi="Times New Roman" w:cs="Times New Roman"/>
          <w:sz w:val="24"/>
          <w:szCs w:val="24"/>
        </w:rPr>
        <w:t xml:space="preserve"> The methodology of this study is chosen carefully in order to answer the research question. The research method of this study is based on </w:t>
      </w:r>
      <w:r w:rsidR="006760DB">
        <w:rPr>
          <w:rFonts w:ascii="Times New Roman" w:hAnsi="Times New Roman" w:cs="Times New Roman"/>
          <w:sz w:val="24"/>
          <w:szCs w:val="24"/>
        </w:rPr>
        <w:t xml:space="preserve">analysing the </w:t>
      </w:r>
      <w:r w:rsidR="001A4458">
        <w:rPr>
          <w:rFonts w:ascii="Times New Roman" w:hAnsi="Times New Roman" w:cs="Times New Roman"/>
          <w:sz w:val="24"/>
          <w:szCs w:val="24"/>
        </w:rPr>
        <w:t xml:space="preserve">data </w:t>
      </w:r>
      <w:r w:rsidR="006760DB">
        <w:rPr>
          <w:rFonts w:ascii="Times New Roman" w:hAnsi="Times New Roman" w:cs="Times New Roman"/>
          <w:sz w:val="24"/>
          <w:szCs w:val="24"/>
        </w:rPr>
        <w:t xml:space="preserve">provided by the international institutions </w:t>
      </w:r>
      <w:r w:rsidR="001A4458">
        <w:rPr>
          <w:rFonts w:ascii="Times New Roman" w:hAnsi="Times New Roman" w:cs="Times New Roman"/>
          <w:sz w:val="24"/>
          <w:szCs w:val="24"/>
        </w:rPr>
        <w:t xml:space="preserve">and published reports and </w:t>
      </w:r>
      <w:r w:rsidR="00AE399E">
        <w:rPr>
          <w:rFonts w:ascii="Times New Roman" w:hAnsi="Times New Roman" w:cs="Times New Roman"/>
          <w:sz w:val="24"/>
          <w:szCs w:val="24"/>
        </w:rPr>
        <w:t xml:space="preserve">also intends to critically examine the </w:t>
      </w:r>
      <w:r w:rsidR="0090115F">
        <w:rPr>
          <w:rFonts w:ascii="Times New Roman" w:hAnsi="Times New Roman" w:cs="Times New Roman"/>
          <w:sz w:val="24"/>
          <w:szCs w:val="24"/>
        </w:rPr>
        <w:t xml:space="preserve">relevant </w:t>
      </w:r>
      <w:r w:rsidR="001A4458">
        <w:rPr>
          <w:rFonts w:ascii="Times New Roman" w:hAnsi="Times New Roman" w:cs="Times New Roman"/>
          <w:sz w:val="24"/>
          <w:szCs w:val="24"/>
        </w:rPr>
        <w:t xml:space="preserve">studies in order to answer the research question. </w:t>
      </w:r>
    </w:p>
    <w:p w:rsidR="00633EC6" w:rsidRDefault="001A4458" w:rsidP="00633EC6">
      <w:pPr>
        <w:jc w:val="both"/>
        <w:rPr>
          <w:rFonts w:ascii="Times New Roman" w:hAnsi="Times New Roman" w:cs="Times New Roman"/>
          <w:sz w:val="24"/>
          <w:szCs w:val="24"/>
        </w:rPr>
      </w:pPr>
      <w:r>
        <w:rPr>
          <w:rFonts w:ascii="Times New Roman" w:hAnsi="Times New Roman" w:cs="Times New Roman"/>
          <w:sz w:val="24"/>
          <w:szCs w:val="24"/>
        </w:rPr>
        <w:t xml:space="preserve">The </w:t>
      </w:r>
      <w:r w:rsidR="00633EC6">
        <w:rPr>
          <w:rFonts w:ascii="Times New Roman" w:hAnsi="Times New Roman" w:cs="Times New Roman"/>
          <w:sz w:val="24"/>
          <w:szCs w:val="24"/>
        </w:rPr>
        <w:t xml:space="preserve">US households have </w:t>
      </w:r>
      <w:r w:rsidR="00B3433E">
        <w:rPr>
          <w:rFonts w:ascii="Times New Roman" w:hAnsi="Times New Roman" w:cs="Times New Roman"/>
          <w:sz w:val="24"/>
          <w:szCs w:val="24"/>
        </w:rPr>
        <w:t xml:space="preserve">also </w:t>
      </w:r>
      <w:r w:rsidR="00633EC6">
        <w:rPr>
          <w:rFonts w:ascii="Times New Roman" w:hAnsi="Times New Roman" w:cs="Times New Roman"/>
          <w:sz w:val="24"/>
          <w:szCs w:val="24"/>
        </w:rPr>
        <w:t>accumulated huge debts to finance their consumption. On th</w:t>
      </w:r>
      <w:r w:rsidR="00981160">
        <w:rPr>
          <w:rFonts w:ascii="Times New Roman" w:hAnsi="Times New Roman" w:cs="Times New Roman"/>
          <w:sz w:val="24"/>
          <w:szCs w:val="24"/>
        </w:rPr>
        <w:t>ese</w:t>
      </w:r>
      <w:r w:rsidR="00633EC6">
        <w:rPr>
          <w:rFonts w:ascii="Times New Roman" w:hAnsi="Times New Roman" w:cs="Times New Roman"/>
          <w:sz w:val="24"/>
          <w:szCs w:val="24"/>
        </w:rPr>
        <w:t xml:space="preserve"> issue</w:t>
      </w:r>
      <w:r w:rsidR="00981160">
        <w:rPr>
          <w:rFonts w:ascii="Times New Roman" w:hAnsi="Times New Roman" w:cs="Times New Roman"/>
          <w:sz w:val="24"/>
          <w:szCs w:val="24"/>
        </w:rPr>
        <w:t>s</w:t>
      </w:r>
      <w:r w:rsidR="00633EC6">
        <w:rPr>
          <w:rFonts w:ascii="Times New Roman" w:hAnsi="Times New Roman" w:cs="Times New Roman"/>
          <w:sz w:val="24"/>
          <w:szCs w:val="24"/>
        </w:rPr>
        <w:t xml:space="preserve"> Wolf notes: “[A]ny country that receives a huge and sustained inflow of foreign lending runs the risk of a subsequent financial crisis because external and domestic financial fragility will grow… Cheap money encouraged an orgy of financial innovation, borrowing and spending” (Wolf, 2008</w:t>
      </w:r>
      <w:r w:rsidR="00137237">
        <w:rPr>
          <w:rFonts w:ascii="Times New Roman" w:hAnsi="Times New Roman" w:cs="Times New Roman"/>
          <w:sz w:val="24"/>
          <w:szCs w:val="24"/>
        </w:rPr>
        <w:t>a</w:t>
      </w:r>
      <w:r w:rsidR="00633EC6">
        <w:rPr>
          <w:rFonts w:ascii="Times New Roman" w:hAnsi="Times New Roman" w:cs="Times New Roman"/>
          <w:sz w:val="24"/>
          <w:szCs w:val="24"/>
        </w:rPr>
        <w:t>:13).</w:t>
      </w:r>
      <w:r w:rsidR="00101094">
        <w:rPr>
          <w:rFonts w:ascii="Times New Roman" w:hAnsi="Times New Roman" w:cs="Times New Roman"/>
          <w:sz w:val="24"/>
          <w:szCs w:val="24"/>
        </w:rPr>
        <w:t>This is, however, a</w:t>
      </w:r>
      <w:r w:rsidR="00EF3A0A">
        <w:rPr>
          <w:rFonts w:ascii="Times New Roman" w:hAnsi="Times New Roman" w:cs="Times New Roman"/>
          <w:sz w:val="24"/>
          <w:szCs w:val="24"/>
        </w:rPr>
        <w:t xml:space="preserve">n </w:t>
      </w:r>
      <w:r w:rsidR="00101094">
        <w:rPr>
          <w:rFonts w:ascii="Times New Roman" w:hAnsi="Times New Roman" w:cs="Times New Roman"/>
          <w:sz w:val="24"/>
          <w:szCs w:val="24"/>
        </w:rPr>
        <w:t>incomplete account because</w:t>
      </w:r>
      <w:r w:rsidR="00B05BCB">
        <w:rPr>
          <w:rFonts w:ascii="Times New Roman" w:hAnsi="Times New Roman" w:cs="Times New Roman"/>
          <w:sz w:val="24"/>
          <w:szCs w:val="24"/>
        </w:rPr>
        <w:t xml:space="preserve"> </w:t>
      </w:r>
      <w:r w:rsidR="008D61F7">
        <w:rPr>
          <w:rFonts w:ascii="Times New Roman" w:hAnsi="Times New Roman" w:cs="Times New Roman"/>
          <w:sz w:val="24"/>
          <w:szCs w:val="24"/>
        </w:rPr>
        <w:t xml:space="preserve">the </w:t>
      </w:r>
      <w:r w:rsidR="00CF7BE3">
        <w:rPr>
          <w:rFonts w:ascii="Times New Roman" w:hAnsi="Times New Roman" w:cs="Times New Roman"/>
          <w:sz w:val="24"/>
          <w:szCs w:val="24"/>
        </w:rPr>
        <w:t xml:space="preserve">mortgage-backed securities and </w:t>
      </w:r>
      <w:r w:rsidR="00B419F2">
        <w:rPr>
          <w:rFonts w:ascii="Times New Roman" w:hAnsi="Times New Roman" w:cs="Times New Roman"/>
          <w:sz w:val="24"/>
          <w:szCs w:val="24"/>
        </w:rPr>
        <w:t xml:space="preserve">the </w:t>
      </w:r>
      <w:r w:rsidR="00CF7BE3">
        <w:rPr>
          <w:rFonts w:ascii="Times New Roman" w:hAnsi="Times New Roman" w:cs="Times New Roman"/>
          <w:sz w:val="24"/>
          <w:szCs w:val="24"/>
        </w:rPr>
        <w:t>derivatives based on them</w:t>
      </w:r>
      <w:r w:rsidR="00821B77">
        <w:rPr>
          <w:rFonts w:ascii="Times New Roman" w:hAnsi="Times New Roman" w:cs="Times New Roman"/>
          <w:sz w:val="24"/>
          <w:szCs w:val="24"/>
        </w:rPr>
        <w:t>, which were the ultimate cause of the 2008 financial crash,</w:t>
      </w:r>
      <w:r w:rsidR="00B05BCB" w:rsidRPr="0090115F">
        <w:rPr>
          <w:rFonts w:ascii="Times New Roman" w:hAnsi="Times New Roman" w:cs="Times New Roman"/>
          <w:sz w:val="24"/>
          <w:szCs w:val="24"/>
        </w:rPr>
        <w:t xml:space="preserve"> </w:t>
      </w:r>
      <w:r w:rsidR="00505558" w:rsidRPr="0090115F">
        <w:rPr>
          <w:rFonts w:ascii="Times New Roman" w:hAnsi="Times New Roman" w:cs="Times New Roman"/>
          <w:iCs/>
          <w:sz w:val="24"/>
          <w:szCs w:val="24"/>
        </w:rPr>
        <w:t>were dependent on</w:t>
      </w:r>
      <w:r w:rsidR="00821B77" w:rsidRPr="0090115F">
        <w:rPr>
          <w:rFonts w:ascii="Times New Roman" w:hAnsi="Times New Roman" w:cs="Times New Roman"/>
          <w:sz w:val="24"/>
          <w:szCs w:val="24"/>
        </w:rPr>
        <w:t xml:space="preserve"> </w:t>
      </w:r>
      <w:r w:rsidR="00821B77">
        <w:rPr>
          <w:rFonts w:ascii="Times New Roman" w:hAnsi="Times New Roman" w:cs="Times New Roman"/>
          <w:sz w:val="24"/>
          <w:szCs w:val="24"/>
        </w:rPr>
        <w:t>higher levels of indebtedness</w:t>
      </w:r>
      <w:r w:rsidR="00B05BCB">
        <w:rPr>
          <w:rFonts w:ascii="Times New Roman" w:hAnsi="Times New Roman" w:cs="Times New Roman"/>
          <w:sz w:val="24"/>
          <w:szCs w:val="24"/>
        </w:rPr>
        <w:t xml:space="preserve"> </w:t>
      </w:r>
      <w:r w:rsidR="00A53E76">
        <w:rPr>
          <w:rFonts w:ascii="Times New Roman" w:hAnsi="Times New Roman" w:cs="Times New Roman"/>
          <w:sz w:val="24"/>
          <w:szCs w:val="24"/>
        </w:rPr>
        <w:t>by “miserable victims” who</w:t>
      </w:r>
      <w:r w:rsidR="008D61F7">
        <w:rPr>
          <w:rFonts w:ascii="Times New Roman" w:hAnsi="Times New Roman" w:cs="Times New Roman"/>
          <w:sz w:val="24"/>
          <w:szCs w:val="24"/>
        </w:rPr>
        <w:t xml:space="preserve"> largely</w:t>
      </w:r>
      <w:r w:rsidR="00B05BCB">
        <w:rPr>
          <w:rFonts w:ascii="Times New Roman" w:hAnsi="Times New Roman" w:cs="Times New Roman"/>
          <w:sz w:val="24"/>
          <w:szCs w:val="24"/>
        </w:rPr>
        <w:t xml:space="preserve"> </w:t>
      </w:r>
      <w:r w:rsidR="0090325E">
        <w:rPr>
          <w:rFonts w:ascii="Times New Roman" w:hAnsi="Times New Roman" w:cs="Times New Roman"/>
          <w:sz w:val="24"/>
          <w:szCs w:val="24"/>
        </w:rPr>
        <w:t>“</w:t>
      </w:r>
      <w:r w:rsidR="00A53E76">
        <w:rPr>
          <w:rFonts w:ascii="Times New Roman" w:hAnsi="Times New Roman" w:cs="Times New Roman"/>
          <w:sz w:val="24"/>
          <w:szCs w:val="24"/>
        </w:rPr>
        <w:t xml:space="preserve">turned out to be </w:t>
      </w:r>
      <w:r w:rsidR="0090325E">
        <w:rPr>
          <w:rFonts w:ascii="Times New Roman" w:hAnsi="Times New Roman" w:cs="Times New Roman"/>
          <w:sz w:val="24"/>
          <w:szCs w:val="24"/>
        </w:rPr>
        <w:t>poor, non</w:t>
      </w:r>
      <w:r w:rsidR="00B05BCB">
        <w:rPr>
          <w:rFonts w:ascii="Times New Roman" w:hAnsi="Times New Roman" w:cs="Times New Roman"/>
          <w:sz w:val="24"/>
          <w:szCs w:val="24"/>
        </w:rPr>
        <w:t>-</w:t>
      </w:r>
      <w:r w:rsidR="0090325E">
        <w:rPr>
          <w:rFonts w:ascii="Times New Roman" w:hAnsi="Times New Roman" w:cs="Times New Roman"/>
          <w:sz w:val="24"/>
          <w:szCs w:val="24"/>
        </w:rPr>
        <w:t xml:space="preserve">white, and elderly” (Taibbi, </w:t>
      </w:r>
      <w:r w:rsidR="00441A7C">
        <w:rPr>
          <w:rFonts w:ascii="Times New Roman" w:hAnsi="Times New Roman" w:cs="Times New Roman"/>
          <w:sz w:val="24"/>
          <w:szCs w:val="24"/>
        </w:rPr>
        <w:t>2018).</w:t>
      </w:r>
    </w:p>
    <w:p w:rsidR="001958CA" w:rsidRDefault="00633EC6" w:rsidP="00633EC6">
      <w:pPr>
        <w:jc w:val="both"/>
        <w:rPr>
          <w:rFonts w:ascii="Times New Roman" w:hAnsi="Times New Roman" w:cs="Times New Roman"/>
          <w:sz w:val="24"/>
          <w:szCs w:val="24"/>
        </w:rPr>
      </w:pPr>
      <w:r>
        <w:rPr>
          <w:rFonts w:ascii="Times New Roman" w:hAnsi="Times New Roman" w:cs="Times New Roman"/>
          <w:sz w:val="24"/>
          <w:szCs w:val="24"/>
        </w:rPr>
        <w:t>Certainly</w:t>
      </w:r>
      <w:r w:rsidR="000369D0">
        <w:rPr>
          <w:rFonts w:ascii="Times New Roman" w:hAnsi="Times New Roman" w:cs="Times New Roman"/>
          <w:sz w:val="24"/>
          <w:szCs w:val="24"/>
        </w:rPr>
        <w:t>,</w:t>
      </w:r>
      <w:r>
        <w:rPr>
          <w:rFonts w:ascii="Times New Roman" w:hAnsi="Times New Roman" w:cs="Times New Roman"/>
          <w:sz w:val="24"/>
          <w:szCs w:val="24"/>
        </w:rPr>
        <w:t xml:space="preserve"> easy access to money </w:t>
      </w:r>
      <w:r w:rsidR="002D3BB2">
        <w:rPr>
          <w:rFonts w:ascii="Times New Roman" w:hAnsi="Times New Roman" w:cs="Times New Roman"/>
          <w:sz w:val="24"/>
          <w:szCs w:val="24"/>
        </w:rPr>
        <w:t xml:space="preserve">can </w:t>
      </w:r>
      <w:r>
        <w:rPr>
          <w:rFonts w:ascii="Times New Roman" w:hAnsi="Times New Roman" w:cs="Times New Roman"/>
          <w:sz w:val="24"/>
          <w:szCs w:val="24"/>
        </w:rPr>
        <w:t>induce people to borrow and spend but there are also other force</w:t>
      </w:r>
      <w:r w:rsidR="009E1DDE">
        <w:rPr>
          <w:rFonts w:ascii="Times New Roman" w:hAnsi="Times New Roman" w:cs="Times New Roman"/>
          <w:sz w:val="24"/>
          <w:szCs w:val="24"/>
        </w:rPr>
        <w:t>s</w:t>
      </w:r>
      <w:r>
        <w:rPr>
          <w:rFonts w:ascii="Times New Roman" w:hAnsi="Times New Roman" w:cs="Times New Roman"/>
          <w:sz w:val="24"/>
          <w:szCs w:val="24"/>
        </w:rPr>
        <w:t xml:space="preserve"> influenc</w:t>
      </w:r>
      <w:r w:rsidR="006C35ED">
        <w:rPr>
          <w:rFonts w:ascii="Times New Roman" w:hAnsi="Times New Roman" w:cs="Times New Roman"/>
          <w:sz w:val="24"/>
          <w:szCs w:val="24"/>
        </w:rPr>
        <w:t>ing</w:t>
      </w:r>
      <w:r>
        <w:rPr>
          <w:rFonts w:ascii="Times New Roman" w:hAnsi="Times New Roman" w:cs="Times New Roman"/>
          <w:sz w:val="24"/>
          <w:szCs w:val="24"/>
        </w:rPr>
        <w:t xml:space="preserve"> their spending and consumption decisions. </w:t>
      </w:r>
      <w:r w:rsidR="00DA5912">
        <w:rPr>
          <w:rFonts w:ascii="Times New Roman" w:hAnsi="Times New Roman" w:cs="Times New Roman"/>
          <w:sz w:val="24"/>
          <w:szCs w:val="24"/>
        </w:rPr>
        <w:t>Marketing</w:t>
      </w:r>
      <w:r w:rsidR="0018045C">
        <w:rPr>
          <w:rFonts w:ascii="Times New Roman" w:hAnsi="Times New Roman" w:cs="Times New Roman"/>
          <w:sz w:val="24"/>
          <w:szCs w:val="24"/>
        </w:rPr>
        <w:t>, in particular,</w:t>
      </w:r>
      <w:r w:rsidR="00DA5912">
        <w:rPr>
          <w:rFonts w:ascii="Times New Roman" w:hAnsi="Times New Roman" w:cs="Times New Roman"/>
          <w:sz w:val="24"/>
          <w:szCs w:val="24"/>
        </w:rPr>
        <w:t xml:space="preserve"> seems to be playing </w:t>
      </w:r>
      <w:r w:rsidR="0018045C">
        <w:rPr>
          <w:rFonts w:ascii="Times New Roman" w:hAnsi="Times New Roman" w:cs="Times New Roman"/>
          <w:sz w:val="24"/>
          <w:szCs w:val="24"/>
        </w:rPr>
        <w:t xml:space="preserve">an </w:t>
      </w:r>
      <w:r w:rsidR="00DA5912">
        <w:rPr>
          <w:rFonts w:ascii="Times New Roman" w:hAnsi="Times New Roman" w:cs="Times New Roman"/>
          <w:sz w:val="24"/>
          <w:szCs w:val="24"/>
        </w:rPr>
        <w:t xml:space="preserve">increasingly crucial role </w:t>
      </w:r>
      <w:r w:rsidR="00AE5E8F">
        <w:rPr>
          <w:rFonts w:ascii="Times New Roman" w:hAnsi="Times New Roman" w:cs="Times New Roman"/>
          <w:sz w:val="24"/>
          <w:szCs w:val="24"/>
        </w:rPr>
        <w:t>in sales</w:t>
      </w:r>
      <w:r w:rsidR="00E007A4">
        <w:rPr>
          <w:rFonts w:ascii="Times New Roman" w:hAnsi="Times New Roman" w:cs="Times New Roman"/>
          <w:sz w:val="24"/>
          <w:szCs w:val="24"/>
        </w:rPr>
        <w:t xml:space="preserve">. </w:t>
      </w:r>
      <w:r w:rsidR="00AE5E8F">
        <w:rPr>
          <w:rFonts w:ascii="Times New Roman" w:hAnsi="Times New Roman" w:cs="Times New Roman"/>
          <w:sz w:val="24"/>
          <w:szCs w:val="24"/>
        </w:rPr>
        <w:t>Many corporations</w:t>
      </w:r>
      <w:r w:rsidR="00DA5912">
        <w:rPr>
          <w:rFonts w:ascii="Times New Roman" w:hAnsi="Times New Roman" w:cs="Times New Roman"/>
          <w:sz w:val="24"/>
          <w:szCs w:val="24"/>
        </w:rPr>
        <w:t xml:space="preserve"> spend a </w:t>
      </w:r>
      <w:r w:rsidR="00DA5912">
        <w:rPr>
          <w:rFonts w:ascii="Times New Roman" w:hAnsi="Times New Roman" w:cs="Times New Roman"/>
          <w:sz w:val="24"/>
          <w:szCs w:val="24"/>
        </w:rPr>
        <w:lastRenderedPageBreak/>
        <w:t xml:space="preserve">tremendous amount of money to promote and sell their products and under monopoly capitalism </w:t>
      </w:r>
      <w:r w:rsidR="00BC43C3">
        <w:rPr>
          <w:rFonts w:ascii="Times New Roman" w:hAnsi="Times New Roman" w:cs="Times New Roman"/>
          <w:sz w:val="24"/>
          <w:szCs w:val="24"/>
        </w:rPr>
        <w:t>this trend has</w:t>
      </w:r>
      <w:r w:rsidR="00DA5912">
        <w:rPr>
          <w:rFonts w:ascii="Times New Roman" w:hAnsi="Times New Roman" w:cs="Times New Roman"/>
          <w:sz w:val="24"/>
          <w:szCs w:val="24"/>
        </w:rPr>
        <w:t xml:space="preserve"> risen sharply. </w:t>
      </w:r>
      <w:r w:rsidR="001958CA">
        <w:rPr>
          <w:rFonts w:ascii="Times New Roman" w:hAnsi="Times New Roman" w:cs="Times New Roman"/>
          <w:sz w:val="24"/>
          <w:szCs w:val="24"/>
        </w:rPr>
        <w:t xml:space="preserve">As Baran and Sweezy (1966) have pointed out under monopoly capitalism, price competition is replaced by product differentiation and </w:t>
      </w:r>
      <w:r w:rsidR="009509A7">
        <w:rPr>
          <w:rFonts w:ascii="Times New Roman" w:hAnsi="Times New Roman" w:cs="Times New Roman"/>
          <w:sz w:val="24"/>
          <w:szCs w:val="24"/>
        </w:rPr>
        <w:t xml:space="preserve">the </w:t>
      </w:r>
      <w:r w:rsidR="001958CA">
        <w:rPr>
          <w:rFonts w:ascii="Times New Roman" w:hAnsi="Times New Roman" w:cs="Times New Roman"/>
          <w:sz w:val="24"/>
          <w:szCs w:val="24"/>
        </w:rPr>
        <w:t xml:space="preserve">building </w:t>
      </w:r>
      <w:r w:rsidR="009509A7">
        <w:rPr>
          <w:rFonts w:ascii="Times New Roman" w:hAnsi="Times New Roman" w:cs="Times New Roman"/>
          <w:sz w:val="24"/>
          <w:szCs w:val="24"/>
        </w:rPr>
        <w:t xml:space="preserve">of a </w:t>
      </w:r>
      <w:r w:rsidR="001958CA">
        <w:rPr>
          <w:rFonts w:ascii="Times New Roman" w:hAnsi="Times New Roman" w:cs="Times New Roman"/>
          <w:sz w:val="24"/>
          <w:szCs w:val="24"/>
        </w:rPr>
        <w:t>loyal consumer</w:t>
      </w:r>
      <w:r w:rsidR="009509A7">
        <w:rPr>
          <w:rFonts w:ascii="Times New Roman" w:hAnsi="Times New Roman" w:cs="Times New Roman"/>
          <w:sz w:val="24"/>
          <w:szCs w:val="24"/>
        </w:rPr>
        <w:t xml:space="preserve"> base</w:t>
      </w:r>
      <w:r w:rsidR="00DC275B">
        <w:rPr>
          <w:rFonts w:ascii="Times New Roman" w:hAnsi="Times New Roman" w:cs="Times New Roman"/>
          <w:sz w:val="24"/>
          <w:szCs w:val="24"/>
        </w:rPr>
        <w:t>.</w:t>
      </w:r>
      <w:r w:rsidR="00B05BCB">
        <w:rPr>
          <w:rFonts w:ascii="Times New Roman" w:hAnsi="Times New Roman" w:cs="Times New Roman"/>
          <w:sz w:val="24"/>
          <w:szCs w:val="24"/>
        </w:rPr>
        <w:t xml:space="preserve"> </w:t>
      </w:r>
      <w:r w:rsidR="001B0E13">
        <w:rPr>
          <w:rFonts w:ascii="Times New Roman" w:hAnsi="Times New Roman" w:cs="Times New Roman"/>
          <w:sz w:val="24"/>
          <w:szCs w:val="24"/>
        </w:rPr>
        <w:t xml:space="preserve">Multi-national corporations </w:t>
      </w:r>
      <w:r w:rsidR="001958CA">
        <w:rPr>
          <w:rFonts w:ascii="Times New Roman" w:hAnsi="Times New Roman" w:cs="Times New Roman"/>
          <w:sz w:val="24"/>
          <w:szCs w:val="24"/>
        </w:rPr>
        <w:t xml:space="preserve">allocate huge amounts of money for advertising, marketing and </w:t>
      </w:r>
      <w:r w:rsidR="001B0E13">
        <w:rPr>
          <w:rFonts w:ascii="Times New Roman" w:hAnsi="Times New Roman" w:cs="Times New Roman"/>
          <w:sz w:val="24"/>
          <w:szCs w:val="24"/>
        </w:rPr>
        <w:t>the development of</w:t>
      </w:r>
      <w:r w:rsidR="009D4076">
        <w:rPr>
          <w:rFonts w:ascii="Times New Roman" w:hAnsi="Times New Roman" w:cs="Times New Roman"/>
          <w:sz w:val="24"/>
          <w:szCs w:val="24"/>
        </w:rPr>
        <w:t xml:space="preserve"> large ranges of </w:t>
      </w:r>
      <w:r w:rsidR="001958CA">
        <w:rPr>
          <w:rFonts w:ascii="Times New Roman" w:hAnsi="Times New Roman" w:cs="Times New Roman"/>
          <w:sz w:val="24"/>
          <w:szCs w:val="24"/>
        </w:rPr>
        <w:t xml:space="preserve">different products. </w:t>
      </w:r>
      <w:r w:rsidR="00B9232D">
        <w:rPr>
          <w:rFonts w:ascii="Times New Roman" w:hAnsi="Times New Roman" w:cs="Times New Roman"/>
          <w:sz w:val="24"/>
          <w:szCs w:val="24"/>
        </w:rPr>
        <w:t>At the same time</w:t>
      </w:r>
      <w:r w:rsidR="004B72AD">
        <w:rPr>
          <w:rFonts w:ascii="Times New Roman" w:hAnsi="Times New Roman" w:cs="Times New Roman"/>
          <w:sz w:val="24"/>
          <w:szCs w:val="24"/>
        </w:rPr>
        <w:t xml:space="preserve"> capital </w:t>
      </w:r>
      <w:r w:rsidR="001958CA">
        <w:rPr>
          <w:rFonts w:ascii="Times New Roman" w:hAnsi="Times New Roman" w:cs="Times New Roman"/>
          <w:sz w:val="24"/>
          <w:szCs w:val="24"/>
        </w:rPr>
        <w:t xml:space="preserve">came to depend on the support of </w:t>
      </w:r>
      <w:r w:rsidR="004B72AD">
        <w:rPr>
          <w:rFonts w:ascii="Times New Roman" w:hAnsi="Times New Roman" w:cs="Times New Roman"/>
          <w:sz w:val="24"/>
          <w:szCs w:val="24"/>
        </w:rPr>
        <w:t>its</w:t>
      </w:r>
      <w:r w:rsidR="001958CA">
        <w:rPr>
          <w:rFonts w:ascii="Times New Roman" w:hAnsi="Times New Roman" w:cs="Times New Roman"/>
          <w:sz w:val="24"/>
          <w:szCs w:val="24"/>
        </w:rPr>
        <w:t xml:space="preserve"> country of origin to defend </w:t>
      </w:r>
      <w:r w:rsidR="0087526D">
        <w:rPr>
          <w:rFonts w:ascii="Times New Roman" w:hAnsi="Times New Roman" w:cs="Times New Roman"/>
          <w:sz w:val="24"/>
          <w:szCs w:val="24"/>
        </w:rPr>
        <w:t>its</w:t>
      </w:r>
      <w:r w:rsidR="001958CA">
        <w:rPr>
          <w:rFonts w:ascii="Times New Roman" w:hAnsi="Times New Roman" w:cs="Times New Roman"/>
          <w:sz w:val="24"/>
          <w:szCs w:val="24"/>
        </w:rPr>
        <w:t xml:space="preserve"> interests and also to </w:t>
      </w:r>
      <w:r w:rsidR="0061075E">
        <w:rPr>
          <w:rFonts w:ascii="Times New Roman" w:hAnsi="Times New Roman" w:cs="Times New Roman"/>
          <w:sz w:val="24"/>
          <w:szCs w:val="24"/>
        </w:rPr>
        <w:t>provide help</w:t>
      </w:r>
      <w:r w:rsidR="001958CA">
        <w:rPr>
          <w:rFonts w:ascii="Times New Roman" w:hAnsi="Times New Roman" w:cs="Times New Roman"/>
          <w:sz w:val="24"/>
          <w:szCs w:val="24"/>
        </w:rPr>
        <w:t xml:space="preserve"> against rivals. According to </w:t>
      </w:r>
      <w:r w:rsidR="00837170">
        <w:rPr>
          <w:rFonts w:ascii="Times New Roman" w:hAnsi="Times New Roman" w:cs="Times New Roman"/>
          <w:sz w:val="24"/>
          <w:szCs w:val="24"/>
        </w:rPr>
        <w:t>Baran and Sweezy</w:t>
      </w:r>
      <w:r w:rsidR="001958CA">
        <w:rPr>
          <w:rFonts w:ascii="Times New Roman" w:hAnsi="Times New Roman" w:cs="Times New Roman"/>
          <w:sz w:val="24"/>
          <w:szCs w:val="24"/>
        </w:rPr>
        <w:t xml:space="preserve">, the growing interdependence of states and capitalists </w:t>
      </w:r>
      <w:r w:rsidR="006D3560">
        <w:rPr>
          <w:rFonts w:ascii="Times New Roman" w:hAnsi="Times New Roman" w:cs="Times New Roman"/>
          <w:sz w:val="24"/>
          <w:szCs w:val="24"/>
        </w:rPr>
        <w:t xml:space="preserve">has given </w:t>
      </w:r>
      <w:r w:rsidR="001958CA">
        <w:rPr>
          <w:rFonts w:ascii="Times New Roman" w:hAnsi="Times New Roman" w:cs="Times New Roman"/>
          <w:sz w:val="24"/>
          <w:szCs w:val="24"/>
        </w:rPr>
        <w:t>rise to</w:t>
      </w:r>
      <w:r w:rsidR="00837170">
        <w:rPr>
          <w:rFonts w:ascii="Times New Roman" w:hAnsi="Times New Roman" w:cs="Times New Roman"/>
          <w:sz w:val="24"/>
          <w:szCs w:val="24"/>
        </w:rPr>
        <w:t xml:space="preserve"> an</w:t>
      </w:r>
      <w:r w:rsidR="001958CA">
        <w:rPr>
          <w:rFonts w:ascii="Times New Roman" w:hAnsi="Times New Roman" w:cs="Times New Roman"/>
          <w:sz w:val="24"/>
          <w:szCs w:val="24"/>
        </w:rPr>
        <w:t xml:space="preserve"> intensification of geo-political rivalries that could lead to</w:t>
      </w:r>
      <w:r w:rsidR="006D3560">
        <w:rPr>
          <w:rFonts w:ascii="Times New Roman" w:hAnsi="Times New Roman" w:cs="Times New Roman"/>
          <w:sz w:val="24"/>
          <w:szCs w:val="24"/>
        </w:rPr>
        <w:t xml:space="preserve"> armed conflict</w:t>
      </w:r>
      <w:r w:rsidR="001958CA">
        <w:rPr>
          <w:rFonts w:ascii="Times New Roman" w:hAnsi="Times New Roman" w:cs="Times New Roman"/>
          <w:sz w:val="24"/>
          <w:szCs w:val="24"/>
        </w:rPr>
        <w:t xml:space="preserve">. </w:t>
      </w:r>
      <w:r w:rsidR="00BD5CCE">
        <w:rPr>
          <w:rFonts w:ascii="Times New Roman" w:hAnsi="Times New Roman" w:cs="Times New Roman"/>
          <w:sz w:val="24"/>
          <w:szCs w:val="24"/>
        </w:rPr>
        <w:t>The recent clash between the US and France over the latter’s plan to tax Google</w:t>
      </w:r>
      <w:r w:rsidR="000E6799">
        <w:rPr>
          <w:rFonts w:ascii="Times New Roman" w:hAnsi="Times New Roman" w:cs="Times New Roman"/>
          <w:sz w:val="24"/>
          <w:szCs w:val="24"/>
        </w:rPr>
        <w:t>, Amazon and other</w:t>
      </w:r>
      <w:r w:rsidR="008C2400">
        <w:rPr>
          <w:rFonts w:ascii="Times New Roman" w:hAnsi="Times New Roman" w:cs="Times New Roman"/>
          <w:sz w:val="24"/>
          <w:szCs w:val="24"/>
        </w:rPr>
        <w:t xml:space="preserve"> tech giants</w:t>
      </w:r>
      <w:r w:rsidR="00BD5CCE">
        <w:rPr>
          <w:rFonts w:ascii="Times New Roman" w:hAnsi="Times New Roman" w:cs="Times New Roman"/>
          <w:sz w:val="24"/>
          <w:szCs w:val="24"/>
        </w:rPr>
        <w:t xml:space="preserve"> is </w:t>
      </w:r>
      <w:r w:rsidR="00F53ED1">
        <w:rPr>
          <w:rFonts w:ascii="Times New Roman" w:hAnsi="Times New Roman" w:cs="Times New Roman"/>
          <w:sz w:val="24"/>
          <w:szCs w:val="24"/>
        </w:rPr>
        <w:t>illustrative. (BBC News</w:t>
      </w:r>
      <w:r w:rsidR="00EB4121">
        <w:rPr>
          <w:rFonts w:ascii="Times New Roman" w:hAnsi="Times New Roman" w:cs="Times New Roman"/>
          <w:sz w:val="24"/>
          <w:szCs w:val="24"/>
        </w:rPr>
        <w:t xml:space="preserve"> Online</w:t>
      </w:r>
      <w:r w:rsidR="00164EEF">
        <w:rPr>
          <w:rFonts w:ascii="Times New Roman" w:hAnsi="Times New Roman" w:cs="Times New Roman"/>
          <w:sz w:val="24"/>
          <w:szCs w:val="24"/>
        </w:rPr>
        <w:t>, 2019)</w:t>
      </w:r>
    </w:p>
    <w:p w:rsidR="00633EC6" w:rsidRDefault="00633EC6" w:rsidP="00633EC6">
      <w:pPr>
        <w:jc w:val="both"/>
        <w:rPr>
          <w:rFonts w:ascii="Times New Roman" w:hAnsi="Times New Roman" w:cs="Times New Roman"/>
          <w:sz w:val="24"/>
          <w:szCs w:val="24"/>
        </w:rPr>
      </w:pPr>
      <w:r>
        <w:rPr>
          <w:rFonts w:ascii="Times New Roman" w:hAnsi="Times New Roman" w:cs="Times New Roman"/>
          <w:sz w:val="24"/>
          <w:szCs w:val="24"/>
        </w:rPr>
        <w:t>In fact, the</w:t>
      </w:r>
      <w:r w:rsidR="00EB4121">
        <w:rPr>
          <w:rFonts w:ascii="Times New Roman" w:hAnsi="Times New Roman" w:cs="Times New Roman"/>
          <w:sz w:val="24"/>
          <w:szCs w:val="24"/>
        </w:rPr>
        <w:t xml:space="preserve"> present</w:t>
      </w:r>
      <w:r>
        <w:rPr>
          <w:rFonts w:ascii="Times New Roman" w:hAnsi="Times New Roman" w:cs="Times New Roman"/>
          <w:sz w:val="24"/>
          <w:szCs w:val="24"/>
        </w:rPr>
        <w:t xml:space="preserve"> level of advertising is much greater in the US </w:t>
      </w:r>
      <w:r w:rsidR="00C74BBA">
        <w:rPr>
          <w:rFonts w:ascii="Times New Roman" w:hAnsi="Times New Roman" w:cs="Times New Roman"/>
          <w:sz w:val="24"/>
          <w:szCs w:val="24"/>
        </w:rPr>
        <w:t>than</w:t>
      </w:r>
      <w:r>
        <w:rPr>
          <w:rFonts w:ascii="Times New Roman" w:hAnsi="Times New Roman" w:cs="Times New Roman"/>
          <w:sz w:val="24"/>
          <w:szCs w:val="24"/>
        </w:rPr>
        <w:t xml:space="preserve"> other advanced economies. For example, total advertising expenditure </w:t>
      </w:r>
      <w:r w:rsidR="00BD6E2D">
        <w:rPr>
          <w:rFonts w:ascii="Times New Roman" w:hAnsi="Times New Roman" w:cs="Times New Roman"/>
          <w:sz w:val="24"/>
          <w:szCs w:val="24"/>
        </w:rPr>
        <w:t xml:space="preserve">in the US </w:t>
      </w:r>
      <w:r w:rsidR="00ED457D">
        <w:rPr>
          <w:rFonts w:ascii="Times New Roman" w:hAnsi="Times New Roman" w:cs="Times New Roman"/>
          <w:sz w:val="24"/>
          <w:szCs w:val="24"/>
        </w:rPr>
        <w:t>is greater</w:t>
      </w:r>
      <w:r>
        <w:rPr>
          <w:rFonts w:ascii="Times New Roman" w:hAnsi="Times New Roman" w:cs="Times New Roman"/>
          <w:sz w:val="24"/>
          <w:szCs w:val="24"/>
        </w:rPr>
        <w:t xml:space="preserve"> than the sum of the other advanced economies </w:t>
      </w:r>
      <w:r w:rsidR="001958CA">
        <w:rPr>
          <w:rFonts w:ascii="Times New Roman" w:hAnsi="Times New Roman" w:cs="Times New Roman"/>
          <w:sz w:val="24"/>
          <w:szCs w:val="24"/>
        </w:rPr>
        <w:t xml:space="preserve">such as </w:t>
      </w:r>
      <w:r>
        <w:rPr>
          <w:rFonts w:ascii="Times New Roman" w:hAnsi="Times New Roman" w:cs="Times New Roman"/>
          <w:sz w:val="24"/>
          <w:szCs w:val="24"/>
        </w:rPr>
        <w:t>UK, France, Germany, Holland, Italy, Spain and Japan. Th</w:t>
      </w:r>
      <w:r w:rsidR="00164EEF">
        <w:rPr>
          <w:rFonts w:ascii="Times New Roman" w:hAnsi="Times New Roman" w:cs="Times New Roman"/>
          <w:sz w:val="24"/>
          <w:szCs w:val="24"/>
        </w:rPr>
        <w:t>e</w:t>
      </w:r>
      <w:r>
        <w:rPr>
          <w:rFonts w:ascii="Times New Roman" w:hAnsi="Times New Roman" w:cs="Times New Roman"/>
          <w:sz w:val="24"/>
          <w:szCs w:val="24"/>
        </w:rPr>
        <w:t xml:space="preserve"> constant bombardment through marketing and </w:t>
      </w:r>
      <w:r w:rsidR="00E62CC0">
        <w:rPr>
          <w:rFonts w:ascii="Times New Roman" w:hAnsi="Times New Roman" w:cs="Times New Roman"/>
          <w:sz w:val="24"/>
          <w:szCs w:val="24"/>
        </w:rPr>
        <w:t>advertising</w:t>
      </w:r>
      <w:r>
        <w:rPr>
          <w:rFonts w:ascii="Times New Roman" w:hAnsi="Times New Roman" w:cs="Times New Roman"/>
          <w:sz w:val="24"/>
          <w:szCs w:val="24"/>
        </w:rPr>
        <w:t xml:space="preserve"> increase</w:t>
      </w:r>
      <w:r w:rsidR="00861746">
        <w:rPr>
          <w:rFonts w:ascii="Times New Roman" w:hAnsi="Times New Roman" w:cs="Times New Roman"/>
          <w:sz w:val="24"/>
          <w:szCs w:val="24"/>
        </w:rPr>
        <w:t>s</w:t>
      </w:r>
      <w:r>
        <w:rPr>
          <w:rFonts w:ascii="Times New Roman" w:hAnsi="Times New Roman" w:cs="Times New Roman"/>
          <w:sz w:val="24"/>
          <w:szCs w:val="24"/>
        </w:rPr>
        <w:t xml:space="preserve"> </w:t>
      </w:r>
      <w:r w:rsidR="00164EEF">
        <w:rPr>
          <w:rFonts w:ascii="Times New Roman" w:hAnsi="Times New Roman" w:cs="Times New Roman"/>
          <w:sz w:val="24"/>
          <w:szCs w:val="24"/>
        </w:rPr>
        <w:t xml:space="preserve">the </w:t>
      </w:r>
      <w:r>
        <w:rPr>
          <w:rFonts w:ascii="Times New Roman" w:hAnsi="Times New Roman" w:cs="Times New Roman"/>
          <w:sz w:val="24"/>
          <w:szCs w:val="24"/>
        </w:rPr>
        <w:t xml:space="preserve">psychological and social pressures </w:t>
      </w:r>
      <w:r w:rsidR="00861746">
        <w:rPr>
          <w:rFonts w:ascii="Times New Roman" w:hAnsi="Times New Roman" w:cs="Times New Roman"/>
          <w:sz w:val="24"/>
          <w:szCs w:val="24"/>
        </w:rPr>
        <w:t xml:space="preserve">on people </w:t>
      </w:r>
      <w:r>
        <w:rPr>
          <w:rFonts w:ascii="Times New Roman" w:hAnsi="Times New Roman" w:cs="Times New Roman"/>
          <w:sz w:val="24"/>
          <w:szCs w:val="24"/>
        </w:rPr>
        <w:t>to buy more</w:t>
      </w:r>
      <w:r w:rsidR="00164EEF">
        <w:rPr>
          <w:rFonts w:ascii="Times New Roman" w:hAnsi="Times New Roman" w:cs="Times New Roman"/>
          <w:sz w:val="24"/>
          <w:szCs w:val="24"/>
        </w:rPr>
        <w:t>.</w:t>
      </w:r>
      <w:r>
        <w:rPr>
          <w:rFonts w:ascii="Times New Roman" w:hAnsi="Times New Roman" w:cs="Times New Roman"/>
          <w:sz w:val="24"/>
          <w:szCs w:val="24"/>
        </w:rPr>
        <w:t xml:space="preserve"> It is well known that consumer demands </w:t>
      </w:r>
      <w:r w:rsidR="00537C5D">
        <w:rPr>
          <w:rFonts w:ascii="Times New Roman" w:hAnsi="Times New Roman" w:cs="Times New Roman"/>
          <w:sz w:val="24"/>
          <w:szCs w:val="24"/>
        </w:rPr>
        <w:t>are</w:t>
      </w:r>
      <w:r>
        <w:rPr>
          <w:rFonts w:ascii="Times New Roman" w:hAnsi="Times New Roman" w:cs="Times New Roman"/>
          <w:sz w:val="24"/>
          <w:szCs w:val="24"/>
        </w:rPr>
        <w:t xml:space="preserve"> not </w:t>
      </w:r>
      <w:r w:rsidR="00B97C10">
        <w:rPr>
          <w:rFonts w:ascii="Times New Roman" w:hAnsi="Times New Roman" w:cs="Times New Roman"/>
          <w:sz w:val="24"/>
          <w:szCs w:val="24"/>
        </w:rPr>
        <w:t>endogenous</w:t>
      </w:r>
      <w:r>
        <w:rPr>
          <w:rFonts w:ascii="Times New Roman" w:hAnsi="Times New Roman" w:cs="Times New Roman"/>
          <w:sz w:val="24"/>
          <w:szCs w:val="24"/>
        </w:rPr>
        <w:t xml:space="preserve"> but</w:t>
      </w:r>
      <w:r w:rsidR="00164EEF">
        <w:rPr>
          <w:rFonts w:ascii="Times New Roman" w:hAnsi="Times New Roman" w:cs="Times New Roman"/>
          <w:sz w:val="24"/>
          <w:szCs w:val="24"/>
        </w:rPr>
        <w:t xml:space="preserve"> </w:t>
      </w:r>
      <w:r>
        <w:rPr>
          <w:rFonts w:ascii="Times New Roman" w:hAnsi="Times New Roman" w:cs="Times New Roman"/>
          <w:sz w:val="24"/>
          <w:szCs w:val="24"/>
        </w:rPr>
        <w:t xml:space="preserve">shaped by </w:t>
      </w:r>
      <w:r w:rsidR="006F18F3">
        <w:rPr>
          <w:rFonts w:ascii="Times New Roman" w:hAnsi="Times New Roman" w:cs="Times New Roman"/>
          <w:sz w:val="24"/>
          <w:szCs w:val="24"/>
        </w:rPr>
        <w:t>exogenous</w:t>
      </w:r>
      <w:r>
        <w:rPr>
          <w:rFonts w:ascii="Times New Roman" w:hAnsi="Times New Roman" w:cs="Times New Roman"/>
          <w:sz w:val="24"/>
          <w:szCs w:val="24"/>
        </w:rPr>
        <w:t xml:space="preserve"> institutional process</w:t>
      </w:r>
      <w:r w:rsidR="006F18F3">
        <w:rPr>
          <w:rFonts w:ascii="Times New Roman" w:hAnsi="Times New Roman" w:cs="Times New Roman"/>
          <w:sz w:val="24"/>
          <w:szCs w:val="24"/>
        </w:rPr>
        <w:t>es</w:t>
      </w:r>
      <w:r w:rsidR="00164EEF">
        <w:rPr>
          <w:rFonts w:ascii="Times New Roman" w:hAnsi="Times New Roman" w:cs="Times New Roman"/>
          <w:sz w:val="24"/>
          <w:szCs w:val="24"/>
        </w:rPr>
        <w:t xml:space="preserve"> </w:t>
      </w:r>
      <w:r w:rsidR="006F18F3">
        <w:rPr>
          <w:rFonts w:ascii="Times New Roman" w:hAnsi="Times New Roman" w:cs="Times New Roman"/>
          <w:sz w:val="24"/>
          <w:szCs w:val="24"/>
        </w:rPr>
        <w:t xml:space="preserve">and </w:t>
      </w:r>
      <w:r>
        <w:rPr>
          <w:rFonts w:ascii="Times New Roman" w:hAnsi="Times New Roman" w:cs="Times New Roman"/>
          <w:sz w:val="24"/>
          <w:szCs w:val="24"/>
        </w:rPr>
        <w:t>especially</w:t>
      </w:r>
      <w:r w:rsidR="00164EEF">
        <w:rPr>
          <w:rFonts w:ascii="Times New Roman" w:hAnsi="Times New Roman" w:cs="Times New Roman"/>
          <w:sz w:val="24"/>
          <w:szCs w:val="24"/>
        </w:rPr>
        <w:t xml:space="preserve"> </w:t>
      </w:r>
      <w:r>
        <w:rPr>
          <w:rFonts w:ascii="Times New Roman" w:hAnsi="Times New Roman" w:cs="Times New Roman"/>
          <w:sz w:val="24"/>
          <w:szCs w:val="24"/>
        </w:rPr>
        <w:t>by</w:t>
      </w:r>
      <w:r w:rsidR="00437658">
        <w:rPr>
          <w:rFonts w:ascii="Times New Roman" w:hAnsi="Times New Roman" w:cs="Times New Roman"/>
          <w:sz w:val="24"/>
          <w:szCs w:val="24"/>
        </w:rPr>
        <w:t xml:space="preserve"> corporate</w:t>
      </w:r>
      <w:r>
        <w:rPr>
          <w:rFonts w:ascii="Times New Roman" w:hAnsi="Times New Roman" w:cs="Times New Roman"/>
          <w:sz w:val="24"/>
          <w:szCs w:val="24"/>
        </w:rPr>
        <w:t xml:space="preserve"> advertising. </w:t>
      </w:r>
      <w:r w:rsidR="00A26BC7">
        <w:rPr>
          <w:rFonts w:ascii="Times New Roman" w:hAnsi="Times New Roman" w:cs="Times New Roman"/>
          <w:sz w:val="24"/>
          <w:szCs w:val="24"/>
        </w:rPr>
        <w:t>Indeed, although rational choice theory has not been abandoned the relatively new discipline of behavioural economics has place</w:t>
      </w:r>
      <w:r w:rsidR="008401AA">
        <w:rPr>
          <w:rFonts w:ascii="Times New Roman" w:hAnsi="Times New Roman" w:cs="Times New Roman"/>
          <w:sz w:val="24"/>
          <w:szCs w:val="24"/>
        </w:rPr>
        <w:t>d</w:t>
      </w:r>
      <w:r w:rsidR="00A26BC7">
        <w:rPr>
          <w:rFonts w:ascii="Times New Roman" w:hAnsi="Times New Roman" w:cs="Times New Roman"/>
          <w:sz w:val="24"/>
          <w:szCs w:val="24"/>
        </w:rPr>
        <w:t xml:space="preserve"> much more emphasis </w:t>
      </w:r>
      <w:r w:rsidR="00757A4D">
        <w:rPr>
          <w:rFonts w:ascii="Times New Roman" w:hAnsi="Times New Roman" w:cs="Times New Roman"/>
          <w:sz w:val="24"/>
          <w:szCs w:val="24"/>
        </w:rPr>
        <w:t xml:space="preserve">“on the ways in which </w:t>
      </w:r>
      <w:r w:rsidR="00995D4C">
        <w:rPr>
          <w:rFonts w:ascii="Times New Roman" w:hAnsi="Times New Roman" w:cs="Times New Roman"/>
          <w:sz w:val="24"/>
          <w:szCs w:val="24"/>
        </w:rPr>
        <w:t xml:space="preserve">consumer decision-making may not be fully rational </w:t>
      </w:r>
      <w:r w:rsidR="00165050">
        <w:rPr>
          <w:rFonts w:ascii="Times New Roman" w:hAnsi="Times New Roman" w:cs="Times New Roman"/>
          <w:sz w:val="24"/>
          <w:szCs w:val="24"/>
        </w:rPr>
        <w:t>and how firms can exploit such consumers</w:t>
      </w:r>
      <w:r w:rsidR="00976F31">
        <w:rPr>
          <w:rFonts w:ascii="Times New Roman" w:hAnsi="Times New Roman" w:cs="Times New Roman"/>
          <w:sz w:val="24"/>
          <w:szCs w:val="24"/>
        </w:rPr>
        <w:t>”</w:t>
      </w:r>
      <w:r w:rsidR="00165050">
        <w:rPr>
          <w:rFonts w:ascii="Times New Roman" w:hAnsi="Times New Roman" w:cs="Times New Roman"/>
          <w:sz w:val="24"/>
          <w:szCs w:val="24"/>
        </w:rPr>
        <w:t xml:space="preserve"> (</w:t>
      </w:r>
      <w:r w:rsidR="00551B02">
        <w:rPr>
          <w:rFonts w:ascii="Times New Roman" w:hAnsi="Times New Roman" w:cs="Times New Roman"/>
          <w:sz w:val="24"/>
          <w:szCs w:val="24"/>
        </w:rPr>
        <w:t xml:space="preserve">Fatas &amp; Lyons, </w:t>
      </w:r>
      <w:r w:rsidR="00E56BE3">
        <w:rPr>
          <w:rFonts w:ascii="Times New Roman" w:hAnsi="Times New Roman" w:cs="Times New Roman"/>
          <w:sz w:val="24"/>
          <w:szCs w:val="24"/>
        </w:rPr>
        <w:t>2013).</w:t>
      </w:r>
      <w:r w:rsidR="00164EEF">
        <w:rPr>
          <w:rFonts w:ascii="Times New Roman" w:hAnsi="Times New Roman" w:cs="Times New Roman"/>
          <w:sz w:val="24"/>
          <w:szCs w:val="24"/>
        </w:rPr>
        <w:t xml:space="preserve"> </w:t>
      </w:r>
      <w:r>
        <w:rPr>
          <w:rFonts w:ascii="Times New Roman" w:hAnsi="Times New Roman" w:cs="Times New Roman"/>
          <w:sz w:val="24"/>
          <w:szCs w:val="24"/>
        </w:rPr>
        <w:t>Moreover, under oligopolistic markets</w:t>
      </w:r>
      <w:r w:rsidR="00EC08D9">
        <w:rPr>
          <w:rFonts w:ascii="Times New Roman" w:hAnsi="Times New Roman" w:cs="Times New Roman"/>
          <w:sz w:val="24"/>
          <w:szCs w:val="24"/>
        </w:rPr>
        <w:t>,</w:t>
      </w:r>
      <w:r w:rsidR="00164EEF">
        <w:rPr>
          <w:rFonts w:ascii="Times New Roman" w:hAnsi="Times New Roman" w:cs="Times New Roman"/>
          <w:sz w:val="24"/>
          <w:szCs w:val="24"/>
        </w:rPr>
        <w:t xml:space="preserve"> </w:t>
      </w:r>
      <w:r w:rsidR="008B0FCE">
        <w:rPr>
          <w:rFonts w:ascii="Times New Roman" w:hAnsi="Times New Roman" w:cs="Times New Roman"/>
          <w:sz w:val="24"/>
          <w:szCs w:val="24"/>
        </w:rPr>
        <w:t>such as those we find in US tech</w:t>
      </w:r>
      <w:r w:rsidR="00C57A2D">
        <w:rPr>
          <w:rFonts w:ascii="Times New Roman" w:hAnsi="Times New Roman" w:cs="Times New Roman"/>
          <w:sz w:val="24"/>
          <w:szCs w:val="24"/>
        </w:rPr>
        <w:t xml:space="preserve"> industries, </w:t>
      </w:r>
      <w:r>
        <w:rPr>
          <w:rFonts w:ascii="Times New Roman" w:hAnsi="Times New Roman" w:cs="Times New Roman"/>
          <w:sz w:val="24"/>
          <w:szCs w:val="24"/>
        </w:rPr>
        <w:t>intense rivalry and competition c</w:t>
      </w:r>
      <w:r w:rsidR="000B2F7D">
        <w:rPr>
          <w:rFonts w:ascii="Times New Roman" w:hAnsi="Times New Roman" w:cs="Times New Roman"/>
          <w:sz w:val="24"/>
          <w:szCs w:val="24"/>
        </w:rPr>
        <w:t>an easily</w:t>
      </w:r>
      <w:r>
        <w:rPr>
          <w:rFonts w:ascii="Times New Roman" w:hAnsi="Times New Roman" w:cs="Times New Roman"/>
          <w:sz w:val="24"/>
          <w:szCs w:val="24"/>
        </w:rPr>
        <w:t xml:space="preserve"> lead to high investment </w:t>
      </w:r>
      <w:r w:rsidR="00F21B43">
        <w:rPr>
          <w:rFonts w:ascii="Times New Roman" w:hAnsi="Times New Roman" w:cs="Times New Roman"/>
          <w:sz w:val="24"/>
          <w:szCs w:val="24"/>
        </w:rPr>
        <w:t>in product</w:t>
      </w:r>
      <w:r>
        <w:rPr>
          <w:rFonts w:ascii="Times New Roman" w:hAnsi="Times New Roman" w:cs="Times New Roman"/>
          <w:sz w:val="24"/>
          <w:szCs w:val="24"/>
        </w:rPr>
        <w:t xml:space="preserve"> innovation and differentiation. </w:t>
      </w:r>
    </w:p>
    <w:p w:rsidR="0030319F" w:rsidRDefault="0029038A" w:rsidP="0030319F">
      <w:pPr>
        <w:jc w:val="both"/>
        <w:rPr>
          <w:rFonts w:ascii="Times New Roman" w:hAnsi="Times New Roman" w:cs="Times New Roman"/>
          <w:sz w:val="24"/>
          <w:szCs w:val="24"/>
        </w:rPr>
      </w:pPr>
      <w:r>
        <w:rPr>
          <w:rFonts w:ascii="Times New Roman" w:hAnsi="Times New Roman" w:cs="Times New Roman"/>
          <w:sz w:val="24"/>
          <w:szCs w:val="24"/>
        </w:rPr>
        <w:t>The</w:t>
      </w:r>
      <w:r w:rsidR="00727B0E">
        <w:rPr>
          <w:rFonts w:ascii="Times New Roman" w:hAnsi="Times New Roman" w:cs="Times New Roman"/>
          <w:color w:val="000000" w:themeColor="text1"/>
          <w:sz w:val="24"/>
          <w:szCs w:val="24"/>
        </w:rPr>
        <w:t xml:space="preserve"> period of </w:t>
      </w:r>
      <w:r w:rsidR="002E7427">
        <w:rPr>
          <w:rFonts w:ascii="Times New Roman" w:hAnsi="Times New Roman" w:cs="Times New Roman"/>
          <w:color w:val="000000" w:themeColor="text1"/>
          <w:sz w:val="24"/>
          <w:szCs w:val="24"/>
        </w:rPr>
        <w:t xml:space="preserve">relative </w:t>
      </w:r>
      <w:r w:rsidR="00727B0E">
        <w:rPr>
          <w:rFonts w:ascii="Times New Roman" w:hAnsi="Times New Roman" w:cs="Times New Roman"/>
          <w:color w:val="000000" w:themeColor="text1"/>
          <w:sz w:val="24"/>
          <w:szCs w:val="24"/>
        </w:rPr>
        <w:t>global stagnation and instability</w:t>
      </w:r>
      <w:r w:rsidR="00C951D6">
        <w:rPr>
          <w:rFonts w:ascii="Times New Roman" w:hAnsi="Times New Roman" w:cs="Times New Roman"/>
          <w:color w:val="000000" w:themeColor="text1"/>
          <w:sz w:val="24"/>
          <w:szCs w:val="24"/>
        </w:rPr>
        <w:t xml:space="preserve"> in which capitalism finds </w:t>
      </w:r>
      <w:r w:rsidR="00164EEF">
        <w:rPr>
          <w:rFonts w:ascii="Times New Roman" w:hAnsi="Times New Roman" w:cs="Times New Roman"/>
          <w:color w:val="000000" w:themeColor="text1"/>
          <w:sz w:val="24"/>
          <w:szCs w:val="24"/>
        </w:rPr>
        <w:t>itself</w:t>
      </w:r>
      <w:r w:rsidR="00727B0E">
        <w:rPr>
          <w:rFonts w:ascii="Times New Roman" w:hAnsi="Times New Roman" w:cs="Times New Roman"/>
          <w:color w:val="000000" w:themeColor="text1"/>
          <w:sz w:val="24"/>
          <w:szCs w:val="24"/>
        </w:rPr>
        <w:t xml:space="preserve"> is </w:t>
      </w:r>
      <w:r w:rsidR="00061338">
        <w:rPr>
          <w:rFonts w:ascii="Times New Roman" w:hAnsi="Times New Roman" w:cs="Times New Roman"/>
          <w:color w:val="000000" w:themeColor="text1"/>
          <w:sz w:val="24"/>
          <w:szCs w:val="24"/>
        </w:rPr>
        <w:t>evidenced by</w:t>
      </w:r>
      <w:r w:rsidR="00727B0E">
        <w:rPr>
          <w:rFonts w:ascii="Times New Roman" w:hAnsi="Times New Roman" w:cs="Times New Roman"/>
          <w:color w:val="000000" w:themeColor="text1"/>
          <w:sz w:val="24"/>
          <w:szCs w:val="24"/>
        </w:rPr>
        <w:t xml:space="preserve"> slow growth rates. The world economy </w:t>
      </w:r>
      <w:r w:rsidR="00061338">
        <w:rPr>
          <w:rFonts w:ascii="Times New Roman" w:hAnsi="Times New Roman" w:cs="Times New Roman"/>
          <w:color w:val="000000" w:themeColor="text1"/>
          <w:sz w:val="24"/>
          <w:szCs w:val="24"/>
        </w:rPr>
        <w:t>has been</w:t>
      </w:r>
      <w:r w:rsidR="00727B0E">
        <w:rPr>
          <w:rFonts w:ascii="Times New Roman" w:hAnsi="Times New Roman" w:cs="Times New Roman"/>
          <w:color w:val="000000" w:themeColor="text1"/>
          <w:sz w:val="24"/>
          <w:szCs w:val="24"/>
        </w:rPr>
        <w:t xml:space="preserve"> growing at around 3.3% annually since 2008, compared to 4.5% in the earlier decade. </w:t>
      </w:r>
      <w:r w:rsidR="0030319F">
        <w:rPr>
          <w:rFonts w:ascii="Times New Roman" w:hAnsi="Times New Roman" w:cs="Times New Roman"/>
          <w:sz w:val="24"/>
          <w:szCs w:val="24"/>
        </w:rPr>
        <w:t xml:space="preserve">Much </w:t>
      </w:r>
      <w:r w:rsidR="00F21B43">
        <w:rPr>
          <w:rFonts w:ascii="Times New Roman" w:hAnsi="Times New Roman" w:cs="Times New Roman"/>
          <w:sz w:val="24"/>
          <w:szCs w:val="24"/>
        </w:rPr>
        <w:t>of global</w:t>
      </w:r>
      <w:r w:rsidR="0030319F">
        <w:rPr>
          <w:rFonts w:ascii="Times New Roman" w:hAnsi="Times New Roman" w:cs="Times New Roman"/>
          <w:sz w:val="24"/>
          <w:szCs w:val="24"/>
        </w:rPr>
        <w:t xml:space="preserve"> growth</w:t>
      </w:r>
      <w:r w:rsidR="00964BD5">
        <w:rPr>
          <w:rFonts w:ascii="Times New Roman" w:hAnsi="Times New Roman" w:cs="Times New Roman"/>
          <w:sz w:val="24"/>
          <w:szCs w:val="24"/>
        </w:rPr>
        <w:t xml:space="preserve"> between the years 2009 and 2018</w:t>
      </w:r>
      <w:r w:rsidR="0030319F">
        <w:rPr>
          <w:rFonts w:ascii="Times New Roman" w:hAnsi="Times New Roman" w:cs="Times New Roman"/>
          <w:sz w:val="24"/>
          <w:szCs w:val="24"/>
        </w:rPr>
        <w:t xml:space="preserve"> has been due to growth in China</w:t>
      </w:r>
      <w:r w:rsidR="00442313">
        <w:rPr>
          <w:rFonts w:ascii="Times New Roman" w:hAnsi="Times New Roman" w:cs="Times New Roman"/>
          <w:sz w:val="24"/>
          <w:szCs w:val="24"/>
        </w:rPr>
        <w:t>, which was</w:t>
      </w:r>
      <w:r w:rsidR="00164EEF">
        <w:rPr>
          <w:rFonts w:ascii="Times New Roman" w:hAnsi="Times New Roman" w:cs="Times New Roman"/>
          <w:sz w:val="24"/>
          <w:szCs w:val="24"/>
        </w:rPr>
        <w:t xml:space="preserve"> </w:t>
      </w:r>
      <w:r w:rsidR="00B238F7">
        <w:rPr>
          <w:rFonts w:ascii="Times New Roman" w:hAnsi="Times New Roman" w:cs="Times New Roman"/>
          <w:sz w:val="24"/>
          <w:szCs w:val="24"/>
        </w:rPr>
        <w:t>stimulated by</w:t>
      </w:r>
      <w:r w:rsidR="00AB12A4">
        <w:rPr>
          <w:rFonts w:ascii="Times New Roman" w:hAnsi="Times New Roman" w:cs="Times New Roman"/>
          <w:sz w:val="24"/>
          <w:szCs w:val="24"/>
        </w:rPr>
        <w:t xml:space="preserve"> government inve</w:t>
      </w:r>
      <w:r w:rsidR="007A07BD">
        <w:rPr>
          <w:rFonts w:ascii="Times New Roman" w:hAnsi="Times New Roman" w:cs="Times New Roman"/>
          <w:sz w:val="24"/>
          <w:szCs w:val="24"/>
        </w:rPr>
        <w:t>stment in infrastructure</w:t>
      </w:r>
      <w:r w:rsidR="002208D6">
        <w:rPr>
          <w:rFonts w:ascii="Times New Roman" w:hAnsi="Times New Roman" w:cs="Times New Roman"/>
          <w:sz w:val="24"/>
          <w:szCs w:val="24"/>
        </w:rPr>
        <w:t xml:space="preserve"> (</w:t>
      </w:r>
      <w:r w:rsidR="00370AB6">
        <w:rPr>
          <w:rFonts w:ascii="Times New Roman" w:hAnsi="Times New Roman" w:cs="Times New Roman"/>
          <w:sz w:val="24"/>
          <w:szCs w:val="24"/>
        </w:rPr>
        <w:t xml:space="preserve">Siddiqui, 2020a; </w:t>
      </w:r>
      <w:r w:rsidR="002208D6">
        <w:rPr>
          <w:rFonts w:ascii="Times New Roman" w:hAnsi="Times New Roman" w:cs="Times New Roman"/>
          <w:sz w:val="24"/>
          <w:szCs w:val="24"/>
        </w:rPr>
        <w:t>Sahoo et al</w:t>
      </w:r>
      <w:r w:rsidR="005D3DBA">
        <w:rPr>
          <w:rFonts w:ascii="Times New Roman" w:hAnsi="Times New Roman" w:cs="Times New Roman"/>
          <w:sz w:val="24"/>
          <w:szCs w:val="24"/>
        </w:rPr>
        <w:t>., 2010)</w:t>
      </w:r>
      <w:r w:rsidR="0030319F">
        <w:rPr>
          <w:rFonts w:ascii="Times New Roman" w:hAnsi="Times New Roman" w:cs="Times New Roman"/>
          <w:sz w:val="24"/>
          <w:szCs w:val="24"/>
        </w:rPr>
        <w:t xml:space="preserve">. </w:t>
      </w:r>
      <w:r w:rsidR="00B238F7">
        <w:rPr>
          <w:rFonts w:ascii="Times New Roman" w:hAnsi="Times New Roman" w:cs="Times New Roman"/>
          <w:sz w:val="24"/>
          <w:szCs w:val="24"/>
        </w:rPr>
        <w:t xml:space="preserve">Indeed, </w:t>
      </w:r>
      <w:r w:rsidR="00727B0E">
        <w:rPr>
          <w:rFonts w:ascii="Times New Roman" w:hAnsi="Times New Roman" w:cs="Times New Roman"/>
          <w:sz w:val="24"/>
          <w:szCs w:val="24"/>
        </w:rPr>
        <w:t>China has become a significant global economic power in recent years,</w:t>
      </w:r>
      <w:r w:rsidR="00B238F7">
        <w:rPr>
          <w:rFonts w:ascii="Times New Roman" w:hAnsi="Times New Roman" w:cs="Times New Roman"/>
          <w:sz w:val="24"/>
          <w:szCs w:val="24"/>
        </w:rPr>
        <w:t xml:space="preserve"> while the US and European countries have witnessed</w:t>
      </w:r>
      <w:r w:rsidR="00342B3F">
        <w:rPr>
          <w:rFonts w:ascii="Times New Roman" w:hAnsi="Times New Roman" w:cs="Times New Roman"/>
          <w:sz w:val="24"/>
          <w:szCs w:val="24"/>
        </w:rPr>
        <w:t xml:space="preserve"> relatively</w:t>
      </w:r>
      <w:r w:rsidR="00B238F7">
        <w:rPr>
          <w:rFonts w:ascii="Times New Roman" w:hAnsi="Times New Roman" w:cs="Times New Roman"/>
          <w:sz w:val="24"/>
          <w:szCs w:val="24"/>
        </w:rPr>
        <w:t xml:space="preserve"> little growth. However, </w:t>
      </w:r>
      <w:r w:rsidR="00B93D0C">
        <w:rPr>
          <w:rFonts w:ascii="Times New Roman" w:hAnsi="Times New Roman" w:cs="Times New Roman"/>
          <w:sz w:val="24"/>
          <w:szCs w:val="24"/>
        </w:rPr>
        <w:t>China</w:t>
      </w:r>
      <w:r w:rsidR="00164EEF">
        <w:rPr>
          <w:rFonts w:ascii="Times New Roman" w:hAnsi="Times New Roman" w:cs="Times New Roman"/>
          <w:sz w:val="24"/>
          <w:szCs w:val="24"/>
        </w:rPr>
        <w:t xml:space="preserve"> </w:t>
      </w:r>
      <w:r w:rsidR="00136FCC">
        <w:rPr>
          <w:rFonts w:ascii="Times New Roman" w:hAnsi="Times New Roman" w:cs="Times New Roman"/>
          <w:sz w:val="24"/>
          <w:szCs w:val="24"/>
        </w:rPr>
        <w:t xml:space="preserve">still </w:t>
      </w:r>
      <w:r w:rsidR="00727B0E">
        <w:rPr>
          <w:rFonts w:ascii="Times New Roman" w:hAnsi="Times New Roman" w:cs="Times New Roman"/>
          <w:sz w:val="24"/>
          <w:szCs w:val="24"/>
        </w:rPr>
        <w:t>cannot adequately counter the effect of stagnation and lack of demand from major advanced economies.</w:t>
      </w:r>
    </w:p>
    <w:p w:rsidR="0030319F" w:rsidRDefault="001C78B3" w:rsidP="0030319F">
      <w:pPr>
        <w:jc w:val="both"/>
        <w:rPr>
          <w:rFonts w:ascii="Times New Roman" w:hAnsi="Times New Roman" w:cs="Times New Roman"/>
          <w:color w:val="000000" w:themeColor="text1"/>
          <w:sz w:val="24"/>
          <w:szCs w:val="24"/>
        </w:rPr>
      </w:pPr>
      <w:r w:rsidRPr="001B75A4">
        <w:rPr>
          <w:rFonts w:ascii="Times New Roman" w:eastAsia="Calibri" w:hAnsi="Times New Roman" w:cs="Times New Roman"/>
          <w:sz w:val="24"/>
          <w:szCs w:val="24"/>
        </w:rPr>
        <w:t>A recent study by Bullard et al (2017) point</w:t>
      </w:r>
      <w:r>
        <w:rPr>
          <w:rFonts w:ascii="Times New Roman" w:eastAsia="Calibri" w:hAnsi="Times New Roman" w:cs="Times New Roman"/>
          <w:sz w:val="24"/>
          <w:szCs w:val="24"/>
        </w:rPr>
        <w:t>s</w:t>
      </w:r>
      <w:r w:rsidRPr="001B75A4">
        <w:rPr>
          <w:rFonts w:ascii="Times New Roman" w:eastAsia="Calibri" w:hAnsi="Times New Roman" w:cs="Times New Roman"/>
          <w:sz w:val="24"/>
          <w:szCs w:val="24"/>
        </w:rPr>
        <w:t xml:space="preserve"> out that</w:t>
      </w:r>
      <w:r>
        <w:rPr>
          <w:rFonts w:ascii="Times New Roman" w:eastAsia="Calibri" w:hAnsi="Times New Roman" w:cs="Times New Roman"/>
          <w:sz w:val="24"/>
          <w:szCs w:val="24"/>
        </w:rPr>
        <w:t xml:space="preserve"> although the </w:t>
      </w:r>
      <w:r w:rsidRPr="001B75A4">
        <w:rPr>
          <w:rFonts w:ascii="Times New Roman" w:eastAsia="Calibri" w:hAnsi="Times New Roman" w:cs="Times New Roman"/>
          <w:sz w:val="24"/>
          <w:szCs w:val="24"/>
        </w:rPr>
        <w:t>US economy is still the world’s largest</w:t>
      </w:r>
      <w:r>
        <w:rPr>
          <w:rFonts w:ascii="Times New Roman" w:eastAsia="Calibri" w:hAnsi="Times New Roman" w:cs="Times New Roman"/>
          <w:sz w:val="24"/>
          <w:szCs w:val="24"/>
        </w:rPr>
        <w:t xml:space="preserve">, </w:t>
      </w:r>
      <w:r w:rsidRPr="001B75A4">
        <w:rPr>
          <w:rFonts w:ascii="Times New Roman" w:eastAsia="Calibri" w:hAnsi="Times New Roman" w:cs="Times New Roman"/>
          <w:sz w:val="24"/>
          <w:szCs w:val="24"/>
        </w:rPr>
        <w:t>between 2008</w:t>
      </w:r>
      <w:r w:rsidR="00964BD5">
        <w:rPr>
          <w:rFonts w:ascii="Times New Roman" w:eastAsia="Calibri" w:hAnsi="Times New Roman" w:cs="Times New Roman"/>
          <w:sz w:val="24"/>
          <w:szCs w:val="24"/>
        </w:rPr>
        <w:t xml:space="preserve"> and 2016</w:t>
      </w:r>
      <w:r w:rsidRPr="001B75A4">
        <w:rPr>
          <w:rFonts w:ascii="Times New Roman" w:eastAsia="Calibri" w:hAnsi="Times New Roman" w:cs="Times New Roman"/>
          <w:sz w:val="24"/>
          <w:szCs w:val="24"/>
        </w:rPr>
        <w:t xml:space="preserve">, there was </w:t>
      </w:r>
      <w:r>
        <w:rPr>
          <w:rFonts w:ascii="Times New Roman" w:eastAsia="Calibri" w:hAnsi="Times New Roman" w:cs="Times New Roman"/>
          <w:sz w:val="24"/>
          <w:szCs w:val="24"/>
        </w:rPr>
        <w:t xml:space="preserve">an </w:t>
      </w:r>
      <w:r w:rsidRPr="001B75A4">
        <w:rPr>
          <w:rFonts w:ascii="Times New Roman" w:eastAsia="Calibri" w:hAnsi="Times New Roman" w:cs="Times New Roman"/>
          <w:sz w:val="24"/>
          <w:szCs w:val="24"/>
        </w:rPr>
        <w:t>average</w:t>
      </w:r>
      <w:r>
        <w:rPr>
          <w:rFonts w:ascii="Times New Roman" w:eastAsia="Calibri" w:hAnsi="Times New Roman" w:cs="Times New Roman"/>
          <w:sz w:val="24"/>
          <w:szCs w:val="24"/>
        </w:rPr>
        <w:t xml:space="preserve"> 20%</w:t>
      </w:r>
      <w:r w:rsidRPr="001B75A4">
        <w:rPr>
          <w:rFonts w:ascii="Times New Roman" w:eastAsia="Calibri" w:hAnsi="Times New Roman" w:cs="Times New Roman"/>
          <w:sz w:val="24"/>
          <w:szCs w:val="24"/>
        </w:rPr>
        <w:t xml:space="preserve"> annual shortfall in fixed capital investment</w:t>
      </w:r>
      <w:r w:rsidR="000D694E">
        <w:rPr>
          <w:rFonts w:ascii="Times New Roman" w:eastAsia="Calibri" w:hAnsi="Times New Roman" w:cs="Times New Roman"/>
          <w:sz w:val="24"/>
          <w:szCs w:val="24"/>
        </w:rPr>
        <w:t>,</w:t>
      </w:r>
      <w:r w:rsidR="00164EEF">
        <w:rPr>
          <w:rFonts w:ascii="Times New Roman" w:eastAsia="Calibri" w:hAnsi="Times New Roman" w:cs="Times New Roman"/>
          <w:sz w:val="24"/>
          <w:szCs w:val="24"/>
        </w:rPr>
        <w:t xml:space="preserve"> </w:t>
      </w:r>
      <w:r>
        <w:rPr>
          <w:rFonts w:ascii="Times New Roman" w:eastAsia="Calibri" w:hAnsi="Times New Roman" w:cs="Times New Roman"/>
          <w:sz w:val="24"/>
          <w:szCs w:val="24"/>
        </w:rPr>
        <w:t>which has</w:t>
      </w:r>
      <w:r w:rsidRPr="001B75A4">
        <w:rPr>
          <w:rFonts w:ascii="Times New Roman" w:eastAsia="Calibri" w:hAnsi="Times New Roman" w:cs="Times New Roman"/>
          <w:sz w:val="24"/>
          <w:szCs w:val="24"/>
        </w:rPr>
        <w:t xml:space="preserve"> adversely impacted GDP growth</w:t>
      </w:r>
      <w:r>
        <w:rPr>
          <w:rFonts w:ascii="Times New Roman" w:eastAsia="Calibri" w:hAnsi="Times New Roman" w:cs="Times New Roman"/>
          <w:sz w:val="24"/>
          <w:szCs w:val="24"/>
        </w:rPr>
        <w:t xml:space="preserve"> and output</w:t>
      </w:r>
      <w:r w:rsidRPr="001B75A4">
        <w:rPr>
          <w:rFonts w:ascii="Times New Roman" w:eastAsia="Calibri" w:hAnsi="Times New Roman" w:cs="Times New Roman"/>
          <w:sz w:val="24"/>
          <w:szCs w:val="24"/>
        </w:rPr>
        <w:t>.</w:t>
      </w:r>
      <w:r w:rsidR="00414D99">
        <w:rPr>
          <w:rFonts w:ascii="Times New Roman" w:eastAsia="Calibri" w:hAnsi="Times New Roman" w:cs="Times New Roman"/>
          <w:sz w:val="24"/>
          <w:szCs w:val="24"/>
        </w:rPr>
        <w:t xml:space="preserve"> </w:t>
      </w:r>
      <w:r w:rsidR="002C4CCA">
        <w:rPr>
          <w:rFonts w:ascii="Times New Roman" w:hAnsi="Times New Roman" w:cs="Times New Roman"/>
          <w:color w:val="000000" w:themeColor="text1"/>
          <w:sz w:val="24"/>
          <w:szCs w:val="24"/>
        </w:rPr>
        <w:t xml:space="preserve">Despite this </w:t>
      </w:r>
      <w:r w:rsidR="00CB3B29">
        <w:rPr>
          <w:rFonts w:ascii="Times New Roman" w:hAnsi="Times New Roman" w:cs="Times New Roman"/>
          <w:color w:val="000000" w:themeColor="text1"/>
          <w:sz w:val="24"/>
          <w:szCs w:val="24"/>
        </w:rPr>
        <w:t xml:space="preserve">relative </w:t>
      </w:r>
      <w:r w:rsidR="002C4CCA">
        <w:rPr>
          <w:rFonts w:ascii="Times New Roman" w:hAnsi="Times New Roman" w:cs="Times New Roman"/>
          <w:color w:val="000000" w:themeColor="text1"/>
          <w:sz w:val="24"/>
          <w:szCs w:val="24"/>
        </w:rPr>
        <w:t>lack of growth the</w:t>
      </w:r>
      <w:r w:rsidR="00164EEF">
        <w:rPr>
          <w:rFonts w:ascii="Times New Roman" w:hAnsi="Times New Roman" w:cs="Times New Roman"/>
          <w:color w:val="000000" w:themeColor="text1"/>
          <w:sz w:val="24"/>
          <w:szCs w:val="24"/>
        </w:rPr>
        <w:t xml:space="preserve"> </w:t>
      </w:r>
      <w:r w:rsidR="0030319F">
        <w:rPr>
          <w:rFonts w:ascii="Times New Roman" w:hAnsi="Times New Roman" w:cs="Times New Roman"/>
          <w:color w:val="000000" w:themeColor="text1"/>
          <w:sz w:val="24"/>
          <w:szCs w:val="24"/>
        </w:rPr>
        <w:t xml:space="preserve">US still functions as a major source of demand for the global economy, thereby pulling much of the rest of the world economy. </w:t>
      </w:r>
      <w:r w:rsidR="00FB2EF9">
        <w:rPr>
          <w:rFonts w:ascii="Times New Roman" w:hAnsi="Times New Roman" w:cs="Times New Roman"/>
          <w:color w:val="000000" w:themeColor="text1"/>
          <w:sz w:val="24"/>
          <w:szCs w:val="24"/>
        </w:rPr>
        <w:t>Indeed</w:t>
      </w:r>
      <w:r w:rsidR="0030319F">
        <w:rPr>
          <w:rFonts w:ascii="Times New Roman" w:hAnsi="Times New Roman" w:cs="Times New Roman"/>
          <w:color w:val="000000" w:themeColor="text1"/>
          <w:sz w:val="24"/>
          <w:szCs w:val="24"/>
        </w:rPr>
        <w:t xml:space="preserve">, since the early </w:t>
      </w:r>
      <w:r w:rsidR="00F347D1">
        <w:rPr>
          <w:rFonts w:ascii="Times New Roman" w:hAnsi="Times New Roman" w:cs="Times New Roman"/>
          <w:color w:val="000000" w:themeColor="text1"/>
          <w:sz w:val="24"/>
          <w:szCs w:val="24"/>
        </w:rPr>
        <w:t>19</w:t>
      </w:r>
      <w:r w:rsidR="0030319F">
        <w:rPr>
          <w:rFonts w:ascii="Times New Roman" w:hAnsi="Times New Roman" w:cs="Times New Roman"/>
          <w:color w:val="000000" w:themeColor="text1"/>
          <w:sz w:val="24"/>
          <w:szCs w:val="24"/>
        </w:rPr>
        <w:t xml:space="preserve">80s, </w:t>
      </w:r>
      <w:r w:rsidR="009D1695">
        <w:rPr>
          <w:rFonts w:ascii="Times New Roman" w:hAnsi="Times New Roman" w:cs="Times New Roman"/>
          <w:color w:val="000000" w:themeColor="text1"/>
          <w:sz w:val="24"/>
          <w:szCs w:val="24"/>
        </w:rPr>
        <w:t xml:space="preserve">the </w:t>
      </w:r>
      <w:r w:rsidR="0030319F">
        <w:rPr>
          <w:rFonts w:ascii="Times New Roman" w:hAnsi="Times New Roman" w:cs="Times New Roman"/>
          <w:color w:val="000000" w:themeColor="text1"/>
          <w:sz w:val="24"/>
          <w:szCs w:val="24"/>
        </w:rPr>
        <w:t>current account deficit of the US has risen to very high levels</w:t>
      </w:r>
      <w:r w:rsidR="00FB2EF9">
        <w:rPr>
          <w:rFonts w:ascii="Times New Roman" w:hAnsi="Times New Roman" w:cs="Times New Roman"/>
          <w:color w:val="000000" w:themeColor="text1"/>
          <w:sz w:val="24"/>
          <w:szCs w:val="24"/>
        </w:rPr>
        <w:t>.</w:t>
      </w:r>
      <w:r w:rsidR="0030319F">
        <w:rPr>
          <w:rFonts w:ascii="Times New Roman" w:hAnsi="Times New Roman" w:cs="Times New Roman"/>
          <w:color w:val="000000" w:themeColor="text1"/>
          <w:sz w:val="24"/>
          <w:szCs w:val="24"/>
        </w:rPr>
        <w:t xml:space="preserve"> This </w:t>
      </w:r>
      <w:r w:rsidR="00342B3F">
        <w:rPr>
          <w:rFonts w:ascii="Times New Roman" w:hAnsi="Times New Roman" w:cs="Times New Roman"/>
          <w:color w:val="000000" w:themeColor="text1"/>
          <w:sz w:val="24"/>
          <w:szCs w:val="24"/>
        </w:rPr>
        <w:t xml:space="preserve">has </w:t>
      </w:r>
      <w:r w:rsidR="0030319F">
        <w:rPr>
          <w:rFonts w:ascii="Times New Roman" w:hAnsi="Times New Roman" w:cs="Times New Roman"/>
          <w:color w:val="000000" w:themeColor="text1"/>
          <w:sz w:val="24"/>
          <w:szCs w:val="24"/>
        </w:rPr>
        <w:t xml:space="preserve">no doubt benefited China, India, </w:t>
      </w:r>
      <w:r w:rsidR="004F17D8">
        <w:rPr>
          <w:rFonts w:ascii="Times New Roman" w:hAnsi="Times New Roman" w:cs="Times New Roman"/>
          <w:color w:val="000000" w:themeColor="text1"/>
          <w:sz w:val="24"/>
          <w:szCs w:val="24"/>
        </w:rPr>
        <w:t xml:space="preserve">(Siddiqui, 2018a) </w:t>
      </w:r>
      <w:r w:rsidR="0030319F">
        <w:rPr>
          <w:rFonts w:ascii="Times New Roman" w:hAnsi="Times New Roman" w:cs="Times New Roman"/>
          <w:color w:val="000000" w:themeColor="text1"/>
          <w:sz w:val="24"/>
          <w:szCs w:val="24"/>
        </w:rPr>
        <w:t>and</w:t>
      </w:r>
      <w:r w:rsidR="006A2D0D">
        <w:rPr>
          <w:rFonts w:ascii="Times New Roman" w:hAnsi="Times New Roman" w:cs="Times New Roman"/>
          <w:color w:val="000000" w:themeColor="text1"/>
          <w:sz w:val="24"/>
          <w:szCs w:val="24"/>
        </w:rPr>
        <w:t xml:space="preserve"> a few</w:t>
      </w:r>
      <w:r w:rsidR="0030319F">
        <w:rPr>
          <w:rFonts w:ascii="Times New Roman" w:hAnsi="Times New Roman" w:cs="Times New Roman"/>
          <w:color w:val="000000" w:themeColor="text1"/>
          <w:sz w:val="24"/>
          <w:szCs w:val="24"/>
        </w:rPr>
        <w:t xml:space="preserve"> other emerging economies but did not benefit the</w:t>
      </w:r>
      <w:r w:rsidR="00AF218A">
        <w:rPr>
          <w:rFonts w:ascii="Times New Roman" w:hAnsi="Times New Roman" w:cs="Times New Roman"/>
          <w:color w:val="000000" w:themeColor="text1"/>
          <w:sz w:val="24"/>
          <w:szCs w:val="24"/>
        </w:rPr>
        <w:t xml:space="preserve"> majorit</w:t>
      </w:r>
      <w:r w:rsidR="00527C6B">
        <w:rPr>
          <w:rFonts w:ascii="Times New Roman" w:hAnsi="Times New Roman" w:cs="Times New Roman"/>
          <w:color w:val="000000" w:themeColor="text1"/>
          <w:sz w:val="24"/>
          <w:szCs w:val="24"/>
        </w:rPr>
        <w:t>y</w:t>
      </w:r>
      <w:r w:rsidR="0030319F">
        <w:rPr>
          <w:rFonts w:ascii="Times New Roman" w:hAnsi="Times New Roman" w:cs="Times New Roman"/>
          <w:color w:val="000000" w:themeColor="text1"/>
          <w:sz w:val="24"/>
          <w:szCs w:val="24"/>
        </w:rPr>
        <w:t>. Germany has</w:t>
      </w:r>
      <w:r w:rsidR="006656A9">
        <w:rPr>
          <w:rFonts w:ascii="Times New Roman" w:hAnsi="Times New Roman" w:cs="Times New Roman"/>
          <w:color w:val="000000" w:themeColor="text1"/>
          <w:sz w:val="24"/>
          <w:szCs w:val="24"/>
        </w:rPr>
        <w:t xml:space="preserve"> also</w:t>
      </w:r>
      <w:r w:rsidR="0030319F">
        <w:rPr>
          <w:rFonts w:ascii="Times New Roman" w:hAnsi="Times New Roman" w:cs="Times New Roman"/>
          <w:color w:val="000000" w:themeColor="text1"/>
          <w:sz w:val="24"/>
          <w:szCs w:val="24"/>
        </w:rPr>
        <w:t xml:space="preserve"> followed</w:t>
      </w:r>
      <w:r w:rsidR="00156C39">
        <w:rPr>
          <w:rFonts w:ascii="Times New Roman" w:hAnsi="Times New Roman" w:cs="Times New Roman"/>
          <w:color w:val="000000" w:themeColor="text1"/>
          <w:sz w:val="24"/>
          <w:szCs w:val="24"/>
        </w:rPr>
        <w:t xml:space="preserve"> the</w:t>
      </w:r>
      <w:r w:rsidR="0030319F">
        <w:rPr>
          <w:rFonts w:ascii="Times New Roman" w:hAnsi="Times New Roman" w:cs="Times New Roman"/>
          <w:color w:val="000000" w:themeColor="text1"/>
          <w:sz w:val="24"/>
          <w:szCs w:val="24"/>
        </w:rPr>
        <w:t xml:space="preserve"> mercantilist approach, which focuses on exports</w:t>
      </w:r>
      <w:r w:rsidR="001154D9">
        <w:rPr>
          <w:rFonts w:ascii="Times New Roman" w:hAnsi="Times New Roman" w:cs="Times New Roman"/>
          <w:color w:val="000000" w:themeColor="text1"/>
          <w:sz w:val="24"/>
          <w:szCs w:val="24"/>
        </w:rPr>
        <w:t>,</w:t>
      </w:r>
      <w:r w:rsidR="0030319F">
        <w:rPr>
          <w:rFonts w:ascii="Times New Roman" w:hAnsi="Times New Roman" w:cs="Times New Roman"/>
          <w:color w:val="000000" w:themeColor="text1"/>
          <w:sz w:val="24"/>
          <w:szCs w:val="24"/>
        </w:rPr>
        <w:t xml:space="preserve"> and </w:t>
      </w:r>
      <w:r w:rsidR="006656A9">
        <w:rPr>
          <w:rFonts w:ascii="Times New Roman" w:hAnsi="Times New Roman" w:cs="Times New Roman"/>
          <w:color w:val="000000" w:themeColor="text1"/>
          <w:sz w:val="24"/>
          <w:szCs w:val="24"/>
        </w:rPr>
        <w:t>as a result</w:t>
      </w:r>
      <w:r w:rsidR="0030319F">
        <w:rPr>
          <w:rFonts w:ascii="Times New Roman" w:hAnsi="Times New Roman" w:cs="Times New Roman"/>
          <w:color w:val="000000" w:themeColor="text1"/>
          <w:sz w:val="24"/>
          <w:szCs w:val="24"/>
        </w:rPr>
        <w:t xml:space="preserve"> the country has been running the largest surplus of any economy in the world since 2010. This policy has suppressed domestic wages and demand, </w:t>
      </w:r>
      <w:r w:rsidR="00CF0220">
        <w:rPr>
          <w:rFonts w:ascii="Times New Roman" w:hAnsi="Times New Roman" w:cs="Times New Roman"/>
          <w:color w:val="000000" w:themeColor="text1"/>
          <w:sz w:val="24"/>
          <w:szCs w:val="24"/>
        </w:rPr>
        <w:t xml:space="preserve">despite increases in </w:t>
      </w:r>
      <w:r w:rsidR="0030319F">
        <w:rPr>
          <w:rFonts w:ascii="Times New Roman" w:hAnsi="Times New Roman" w:cs="Times New Roman"/>
          <w:color w:val="000000" w:themeColor="text1"/>
          <w:sz w:val="24"/>
          <w:szCs w:val="24"/>
        </w:rPr>
        <w:t>productivity</w:t>
      </w:r>
      <w:r w:rsidR="00011F2B">
        <w:rPr>
          <w:rFonts w:ascii="Times New Roman" w:hAnsi="Times New Roman" w:cs="Times New Roman"/>
          <w:color w:val="000000" w:themeColor="text1"/>
          <w:sz w:val="24"/>
          <w:szCs w:val="24"/>
        </w:rPr>
        <w:t>.</w:t>
      </w:r>
      <w:r w:rsidR="00B617DA">
        <w:rPr>
          <w:rFonts w:ascii="Times New Roman" w:hAnsi="Times New Roman" w:cs="Times New Roman"/>
          <w:color w:val="000000" w:themeColor="text1"/>
          <w:sz w:val="24"/>
          <w:szCs w:val="24"/>
        </w:rPr>
        <w:t xml:space="preserve"> (Jason, 2015)</w:t>
      </w:r>
    </w:p>
    <w:p w:rsidR="0060110B" w:rsidRDefault="0030319F" w:rsidP="0060110B">
      <w:pPr>
        <w:jc w:val="both"/>
        <w:rPr>
          <w:rFonts w:ascii="Times New Roman" w:hAnsi="Times New Roman" w:cs="Times New Roman"/>
          <w:sz w:val="24"/>
          <w:szCs w:val="24"/>
        </w:rPr>
      </w:pPr>
      <w:r>
        <w:rPr>
          <w:rFonts w:ascii="Times New Roman" w:hAnsi="Times New Roman" w:cs="Times New Roman"/>
          <w:sz w:val="24"/>
          <w:szCs w:val="24"/>
        </w:rPr>
        <w:lastRenderedPageBreak/>
        <w:t>Since the global financial crisis of 2008, the world economy has not seen consistent growth</w:t>
      </w:r>
      <w:r w:rsidR="002273AB">
        <w:rPr>
          <w:rFonts w:ascii="Times New Roman" w:hAnsi="Times New Roman" w:cs="Times New Roman"/>
          <w:sz w:val="24"/>
          <w:szCs w:val="24"/>
        </w:rPr>
        <w:t xml:space="preserve"> comparable to that of earlier </w:t>
      </w:r>
      <w:r w:rsidR="0081026B">
        <w:rPr>
          <w:rFonts w:ascii="Times New Roman" w:hAnsi="Times New Roman" w:cs="Times New Roman"/>
          <w:sz w:val="24"/>
          <w:szCs w:val="24"/>
        </w:rPr>
        <w:t>decades;</w:t>
      </w:r>
      <w:r>
        <w:rPr>
          <w:rFonts w:ascii="Times New Roman" w:hAnsi="Times New Roman" w:cs="Times New Roman"/>
          <w:sz w:val="24"/>
          <w:szCs w:val="24"/>
        </w:rPr>
        <w:t xml:space="preserve"> rather output recovery has been limited and fragile. Moreover, the recent employment increase in the US and Europe </w:t>
      </w:r>
      <w:r w:rsidR="0082626F">
        <w:rPr>
          <w:rFonts w:ascii="Times New Roman" w:hAnsi="Times New Roman" w:cs="Times New Roman"/>
          <w:sz w:val="24"/>
          <w:szCs w:val="24"/>
        </w:rPr>
        <w:t xml:space="preserve">has not </w:t>
      </w:r>
      <w:r w:rsidR="005A0821">
        <w:rPr>
          <w:rFonts w:ascii="Times New Roman" w:hAnsi="Times New Roman" w:cs="Times New Roman"/>
          <w:sz w:val="24"/>
          <w:szCs w:val="24"/>
        </w:rPr>
        <w:t>reduced</w:t>
      </w:r>
      <w:r w:rsidR="0081026B">
        <w:rPr>
          <w:rFonts w:ascii="Times New Roman" w:hAnsi="Times New Roman" w:cs="Times New Roman"/>
          <w:sz w:val="24"/>
          <w:szCs w:val="24"/>
        </w:rPr>
        <w:t xml:space="preserve"> </w:t>
      </w:r>
      <w:r>
        <w:rPr>
          <w:rFonts w:ascii="Times New Roman" w:hAnsi="Times New Roman" w:cs="Times New Roman"/>
          <w:sz w:val="24"/>
          <w:szCs w:val="24"/>
        </w:rPr>
        <w:t>inequality</w:t>
      </w:r>
      <w:r w:rsidR="005A0821">
        <w:rPr>
          <w:rFonts w:ascii="Times New Roman" w:hAnsi="Times New Roman" w:cs="Times New Roman"/>
          <w:sz w:val="24"/>
          <w:szCs w:val="24"/>
        </w:rPr>
        <w:t xml:space="preserve"> nor </w:t>
      </w:r>
      <w:r w:rsidR="00434A1D">
        <w:rPr>
          <w:rFonts w:ascii="Times New Roman" w:hAnsi="Times New Roman" w:cs="Times New Roman"/>
          <w:sz w:val="24"/>
          <w:szCs w:val="24"/>
        </w:rPr>
        <w:t xml:space="preserve">has it </w:t>
      </w:r>
      <w:r w:rsidR="005A0821">
        <w:rPr>
          <w:rFonts w:ascii="Times New Roman" w:hAnsi="Times New Roman" w:cs="Times New Roman"/>
          <w:sz w:val="24"/>
          <w:szCs w:val="24"/>
        </w:rPr>
        <w:t>sustained</w:t>
      </w:r>
      <w:r w:rsidR="0081026B">
        <w:rPr>
          <w:rFonts w:ascii="Times New Roman" w:hAnsi="Times New Roman" w:cs="Times New Roman"/>
          <w:sz w:val="24"/>
          <w:szCs w:val="24"/>
        </w:rPr>
        <w:t xml:space="preserve"> </w:t>
      </w:r>
      <w:r w:rsidR="005A0821">
        <w:rPr>
          <w:rFonts w:ascii="Times New Roman" w:hAnsi="Times New Roman" w:cs="Times New Roman"/>
          <w:sz w:val="24"/>
          <w:szCs w:val="24"/>
        </w:rPr>
        <w:t xml:space="preserve">meaningful </w:t>
      </w:r>
      <w:r>
        <w:rPr>
          <w:rFonts w:ascii="Times New Roman" w:hAnsi="Times New Roman" w:cs="Times New Roman"/>
          <w:sz w:val="24"/>
          <w:szCs w:val="24"/>
        </w:rPr>
        <w:t>wage increase</w:t>
      </w:r>
      <w:r w:rsidR="005A0821">
        <w:rPr>
          <w:rFonts w:ascii="Times New Roman" w:hAnsi="Times New Roman" w:cs="Times New Roman"/>
          <w:sz w:val="24"/>
          <w:szCs w:val="24"/>
        </w:rPr>
        <w:t>s</w:t>
      </w:r>
      <w:r w:rsidR="00A71AB5">
        <w:rPr>
          <w:rFonts w:ascii="Times New Roman" w:hAnsi="Times New Roman" w:cs="Times New Roman"/>
          <w:sz w:val="24"/>
          <w:szCs w:val="24"/>
        </w:rPr>
        <w:t xml:space="preserve"> for the majority</w:t>
      </w:r>
      <w:r>
        <w:rPr>
          <w:rFonts w:ascii="Times New Roman" w:hAnsi="Times New Roman" w:cs="Times New Roman"/>
          <w:sz w:val="24"/>
          <w:szCs w:val="24"/>
        </w:rPr>
        <w:t xml:space="preserve">. Global capitalism and </w:t>
      </w:r>
      <w:r w:rsidR="005A0821">
        <w:rPr>
          <w:rFonts w:ascii="Times New Roman" w:hAnsi="Times New Roman" w:cs="Times New Roman"/>
          <w:sz w:val="24"/>
          <w:szCs w:val="24"/>
        </w:rPr>
        <w:t xml:space="preserve">its </w:t>
      </w:r>
      <w:r>
        <w:rPr>
          <w:rFonts w:ascii="Times New Roman" w:hAnsi="Times New Roman" w:cs="Times New Roman"/>
          <w:sz w:val="24"/>
          <w:szCs w:val="24"/>
        </w:rPr>
        <w:t>economic system ha</w:t>
      </w:r>
      <w:r w:rsidR="004C51D6">
        <w:rPr>
          <w:rFonts w:ascii="Times New Roman" w:hAnsi="Times New Roman" w:cs="Times New Roman"/>
          <w:sz w:val="24"/>
          <w:szCs w:val="24"/>
        </w:rPr>
        <w:t>ve</w:t>
      </w:r>
      <w:r>
        <w:rPr>
          <w:rFonts w:ascii="Times New Roman" w:hAnsi="Times New Roman" w:cs="Times New Roman"/>
          <w:sz w:val="24"/>
          <w:szCs w:val="24"/>
        </w:rPr>
        <w:t xml:space="preserve"> been unable to deliver steady growth and prosperity for </w:t>
      </w:r>
      <w:r w:rsidR="00AF6C26">
        <w:rPr>
          <w:rFonts w:ascii="Times New Roman" w:hAnsi="Times New Roman" w:cs="Times New Roman"/>
          <w:sz w:val="24"/>
          <w:szCs w:val="24"/>
        </w:rPr>
        <w:t xml:space="preserve">nations and </w:t>
      </w:r>
      <w:r>
        <w:rPr>
          <w:rFonts w:ascii="Times New Roman" w:hAnsi="Times New Roman" w:cs="Times New Roman"/>
          <w:sz w:val="24"/>
          <w:szCs w:val="24"/>
        </w:rPr>
        <w:t>at the same time persistent attack</w:t>
      </w:r>
      <w:r w:rsidR="00AF6C26">
        <w:rPr>
          <w:rFonts w:ascii="Times New Roman" w:hAnsi="Times New Roman" w:cs="Times New Roman"/>
          <w:sz w:val="24"/>
          <w:szCs w:val="24"/>
        </w:rPr>
        <w:t>s</w:t>
      </w:r>
      <w:r>
        <w:rPr>
          <w:rFonts w:ascii="Times New Roman" w:hAnsi="Times New Roman" w:cs="Times New Roman"/>
          <w:sz w:val="24"/>
          <w:szCs w:val="24"/>
        </w:rPr>
        <w:t xml:space="preserve"> against trade unions </w:t>
      </w:r>
      <w:r w:rsidR="00A71AB5">
        <w:rPr>
          <w:rFonts w:ascii="Times New Roman" w:hAnsi="Times New Roman" w:cs="Times New Roman"/>
          <w:sz w:val="24"/>
          <w:szCs w:val="24"/>
        </w:rPr>
        <w:t>together with</w:t>
      </w:r>
      <w:r w:rsidR="0081026B">
        <w:rPr>
          <w:rFonts w:ascii="Times New Roman" w:hAnsi="Times New Roman" w:cs="Times New Roman"/>
          <w:sz w:val="24"/>
          <w:szCs w:val="24"/>
        </w:rPr>
        <w:t xml:space="preserve"> </w:t>
      </w:r>
      <w:r w:rsidR="00D57E89">
        <w:rPr>
          <w:rFonts w:ascii="Times New Roman" w:hAnsi="Times New Roman" w:cs="Times New Roman"/>
          <w:sz w:val="24"/>
          <w:szCs w:val="24"/>
        </w:rPr>
        <w:t xml:space="preserve">unbalanced </w:t>
      </w:r>
      <w:r>
        <w:rPr>
          <w:rFonts w:ascii="Times New Roman" w:hAnsi="Times New Roman" w:cs="Times New Roman"/>
          <w:sz w:val="24"/>
          <w:szCs w:val="24"/>
        </w:rPr>
        <w:t>fiscal policy ha</w:t>
      </w:r>
      <w:r w:rsidR="00D57E89">
        <w:rPr>
          <w:rFonts w:ascii="Times New Roman" w:hAnsi="Times New Roman" w:cs="Times New Roman"/>
          <w:sz w:val="24"/>
          <w:szCs w:val="24"/>
        </w:rPr>
        <w:t>ve</w:t>
      </w:r>
      <w:r>
        <w:rPr>
          <w:rFonts w:ascii="Times New Roman" w:hAnsi="Times New Roman" w:cs="Times New Roman"/>
          <w:sz w:val="24"/>
          <w:szCs w:val="24"/>
        </w:rPr>
        <w:t xml:space="preserve"> reduced workers</w:t>
      </w:r>
      <w:r w:rsidR="00D57E89">
        <w:rPr>
          <w:rFonts w:ascii="Times New Roman" w:hAnsi="Times New Roman" w:cs="Times New Roman"/>
          <w:sz w:val="24"/>
          <w:szCs w:val="24"/>
        </w:rPr>
        <w:t>’</w:t>
      </w:r>
      <w:r>
        <w:rPr>
          <w:rFonts w:ascii="Times New Roman" w:hAnsi="Times New Roman" w:cs="Times New Roman"/>
          <w:sz w:val="24"/>
          <w:szCs w:val="24"/>
        </w:rPr>
        <w:t xml:space="preserve"> bargaining power.</w:t>
      </w:r>
      <w:r w:rsidR="00690EFD">
        <w:rPr>
          <w:rFonts w:ascii="Times New Roman" w:hAnsi="Times New Roman" w:cs="Times New Roman"/>
          <w:sz w:val="24"/>
          <w:szCs w:val="24"/>
        </w:rPr>
        <w:t xml:space="preserve"> </w:t>
      </w:r>
      <w:r w:rsidR="005A0495">
        <w:rPr>
          <w:rFonts w:ascii="Times New Roman" w:hAnsi="Times New Roman" w:cs="Times New Roman"/>
          <w:sz w:val="24"/>
          <w:szCs w:val="24"/>
        </w:rPr>
        <w:t>(Siddiqui, 2019a)</w:t>
      </w:r>
      <w:r w:rsidR="009B439A">
        <w:rPr>
          <w:rFonts w:ascii="Times New Roman" w:hAnsi="Times New Roman" w:cs="Times New Roman"/>
          <w:sz w:val="24"/>
          <w:szCs w:val="24"/>
        </w:rPr>
        <w:t xml:space="preserve"> </w:t>
      </w:r>
      <w:r w:rsidR="00690EFD">
        <w:rPr>
          <w:rFonts w:ascii="Times New Roman" w:hAnsi="Times New Roman" w:cs="Times New Roman"/>
          <w:sz w:val="24"/>
          <w:szCs w:val="24"/>
        </w:rPr>
        <w:t xml:space="preserve">In the US 24% of </w:t>
      </w:r>
      <w:r w:rsidR="00803122">
        <w:rPr>
          <w:rFonts w:ascii="Times New Roman" w:hAnsi="Times New Roman" w:cs="Times New Roman"/>
          <w:sz w:val="24"/>
          <w:szCs w:val="24"/>
        </w:rPr>
        <w:t xml:space="preserve">adult </w:t>
      </w:r>
      <w:r w:rsidR="00690EFD">
        <w:rPr>
          <w:rFonts w:ascii="Times New Roman" w:hAnsi="Times New Roman" w:cs="Times New Roman"/>
          <w:sz w:val="24"/>
          <w:szCs w:val="24"/>
        </w:rPr>
        <w:t xml:space="preserve">workers </w:t>
      </w:r>
      <w:r w:rsidR="00803122">
        <w:rPr>
          <w:rFonts w:ascii="Times New Roman" w:hAnsi="Times New Roman" w:cs="Times New Roman"/>
          <w:sz w:val="24"/>
          <w:szCs w:val="24"/>
        </w:rPr>
        <w:t xml:space="preserve">now </w:t>
      </w:r>
      <w:r w:rsidR="00690EFD">
        <w:rPr>
          <w:rFonts w:ascii="Times New Roman" w:hAnsi="Times New Roman" w:cs="Times New Roman"/>
          <w:sz w:val="24"/>
          <w:szCs w:val="24"/>
        </w:rPr>
        <w:t xml:space="preserve">derive income from the gig economy and </w:t>
      </w:r>
      <w:r w:rsidR="00B238F0">
        <w:rPr>
          <w:rFonts w:ascii="Times New Roman" w:hAnsi="Times New Roman" w:cs="Times New Roman"/>
          <w:sz w:val="24"/>
          <w:szCs w:val="24"/>
        </w:rPr>
        <w:t xml:space="preserve">for 44% of these </w:t>
      </w:r>
      <w:r w:rsidR="00935412">
        <w:rPr>
          <w:rFonts w:ascii="Times New Roman" w:hAnsi="Times New Roman" w:cs="Times New Roman"/>
          <w:sz w:val="24"/>
          <w:szCs w:val="24"/>
        </w:rPr>
        <w:t xml:space="preserve">individuals </w:t>
      </w:r>
      <w:r w:rsidR="00B238F0">
        <w:rPr>
          <w:rFonts w:ascii="Times New Roman" w:hAnsi="Times New Roman" w:cs="Times New Roman"/>
          <w:sz w:val="24"/>
          <w:szCs w:val="24"/>
        </w:rPr>
        <w:t>such work is their primary source of income (</w:t>
      </w:r>
      <w:r w:rsidR="00AB70C9">
        <w:rPr>
          <w:rFonts w:ascii="Times New Roman" w:hAnsi="Times New Roman" w:cs="Times New Roman"/>
          <w:sz w:val="24"/>
          <w:szCs w:val="24"/>
        </w:rPr>
        <w:t>Edison Research, 2018).</w:t>
      </w:r>
      <w:r w:rsidR="00964BD5">
        <w:rPr>
          <w:rFonts w:ascii="Times New Roman" w:hAnsi="Times New Roman" w:cs="Times New Roman"/>
          <w:sz w:val="24"/>
          <w:szCs w:val="24"/>
        </w:rPr>
        <w:t xml:space="preserve"> </w:t>
      </w:r>
      <w:r w:rsidR="007C1274">
        <w:rPr>
          <w:rFonts w:ascii="Times New Roman" w:hAnsi="Times New Roman" w:cs="Times New Roman"/>
          <w:sz w:val="24"/>
          <w:szCs w:val="24"/>
        </w:rPr>
        <w:t xml:space="preserve">It is not an exaggeration to argue that the creativity of </w:t>
      </w:r>
      <w:r w:rsidR="00B867E7">
        <w:rPr>
          <w:rFonts w:ascii="Times New Roman" w:hAnsi="Times New Roman" w:cs="Times New Roman"/>
          <w:sz w:val="24"/>
          <w:szCs w:val="24"/>
        </w:rPr>
        <w:t xml:space="preserve">early </w:t>
      </w:r>
      <w:r w:rsidR="007C1274">
        <w:rPr>
          <w:rFonts w:ascii="Times New Roman" w:hAnsi="Times New Roman" w:cs="Times New Roman"/>
          <w:sz w:val="24"/>
          <w:szCs w:val="24"/>
        </w:rPr>
        <w:t xml:space="preserve">capitalism has been </w:t>
      </w:r>
      <w:r w:rsidR="00437892">
        <w:rPr>
          <w:rFonts w:ascii="Times New Roman" w:hAnsi="Times New Roman" w:cs="Times New Roman"/>
          <w:sz w:val="24"/>
          <w:szCs w:val="24"/>
        </w:rPr>
        <w:t>superseded</w:t>
      </w:r>
      <w:r w:rsidR="007C1274">
        <w:rPr>
          <w:rFonts w:ascii="Times New Roman" w:hAnsi="Times New Roman" w:cs="Times New Roman"/>
          <w:sz w:val="24"/>
          <w:szCs w:val="24"/>
        </w:rPr>
        <w:t xml:space="preserve"> by a new e</w:t>
      </w:r>
      <w:r w:rsidR="00440D65">
        <w:rPr>
          <w:rFonts w:ascii="Times New Roman" w:hAnsi="Times New Roman" w:cs="Times New Roman"/>
          <w:sz w:val="24"/>
          <w:szCs w:val="24"/>
        </w:rPr>
        <w:t>ra</w:t>
      </w:r>
      <w:r w:rsidR="0081026B">
        <w:rPr>
          <w:rFonts w:ascii="Times New Roman" w:hAnsi="Times New Roman" w:cs="Times New Roman"/>
          <w:sz w:val="24"/>
          <w:szCs w:val="24"/>
        </w:rPr>
        <w:t xml:space="preserve"> </w:t>
      </w:r>
      <w:r w:rsidR="00B867E7">
        <w:rPr>
          <w:rFonts w:ascii="Times New Roman" w:hAnsi="Times New Roman" w:cs="Times New Roman"/>
          <w:sz w:val="24"/>
          <w:szCs w:val="24"/>
        </w:rPr>
        <w:t>typified</w:t>
      </w:r>
      <w:r w:rsidR="00B0165D">
        <w:rPr>
          <w:rFonts w:ascii="Times New Roman" w:hAnsi="Times New Roman" w:cs="Times New Roman"/>
          <w:sz w:val="24"/>
          <w:szCs w:val="24"/>
        </w:rPr>
        <w:t xml:space="preserve"> by</w:t>
      </w:r>
      <w:r w:rsidR="001401C5">
        <w:rPr>
          <w:rFonts w:ascii="Times New Roman" w:hAnsi="Times New Roman" w:cs="Times New Roman"/>
          <w:sz w:val="24"/>
          <w:szCs w:val="24"/>
        </w:rPr>
        <w:t xml:space="preserve"> insecure employment,</w:t>
      </w:r>
      <w:r w:rsidR="0081026B">
        <w:rPr>
          <w:rFonts w:ascii="Times New Roman" w:hAnsi="Times New Roman" w:cs="Times New Roman"/>
          <w:sz w:val="24"/>
          <w:szCs w:val="24"/>
        </w:rPr>
        <w:t xml:space="preserve"> </w:t>
      </w:r>
      <w:r w:rsidR="008A07EB">
        <w:rPr>
          <w:rFonts w:ascii="Times New Roman" w:hAnsi="Times New Roman" w:cs="Times New Roman"/>
          <w:sz w:val="24"/>
          <w:szCs w:val="24"/>
        </w:rPr>
        <w:t xml:space="preserve">private debt, </w:t>
      </w:r>
      <w:r w:rsidR="00D56A5B">
        <w:rPr>
          <w:rFonts w:ascii="Times New Roman" w:hAnsi="Times New Roman" w:cs="Times New Roman"/>
          <w:sz w:val="24"/>
          <w:szCs w:val="24"/>
        </w:rPr>
        <w:t>financial speculation,</w:t>
      </w:r>
      <w:r w:rsidR="0081026B">
        <w:rPr>
          <w:rFonts w:ascii="Times New Roman" w:hAnsi="Times New Roman" w:cs="Times New Roman"/>
          <w:sz w:val="24"/>
          <w:szCs w:val="24"/>
        </w:rPr>
        <w:t xml:space="preserve"> </w:t>
      </w:r>
      <w:r w:rsidR="00B867E7">
        <w:rPr>
          <w:rFonts w:ascii="Times New Roman" w:hAnsi="Times New Roman" w:cs="Times New Roman"/>
          <w:sz w:val="24"/>
          <w:szCs w:val="24"/>
        </w:rPr>
        <w:t>declining</w:t>
      </w:r>
      <w:r w:rsidR="00B0165D">
        <w:rPr>
          <w:rFonts w:ascii="Times New Roman" w:hAnsi="Times New Roman" w:cs="Times New Roman"/>
          <w:sz w:val="24"/>
          <w:szCs w:val="24"/>
        </w:rPr>
        <w:t xml:space="preserve"> innovation,</w:t>
      </w:r>
      <w:r w:rsidR="0081026B">
        <w:rPr>
          <w:rFonts w:ascii="Times New Roman" w:hAnsi="Times New Roman" w:cs="Times New Roman"/>
          <w:sz w:val="24"/>
          <w:szCs w:val="24"/>
        </w:rPr>
        <w:t xml:space="preserve"> </w:t>
      </w:r>
      <w:r w:rsidR="00B0165D">
        <w:rPr>
          <w:rFonts w:ascii="Times New Roman" w:hAnsi="Times New Roman" w:cs="Times New Roman"/>
          <w:sz w:val="24"/>
          <w:szCs w:val="24"/>
        </w:rPr>
        <w:t xml:space="preserve">stagnant </w:t>
      </w:r>
      <w:r>
        <w:rPr>
          <w:rFonts w:ascii="Times New Roman" w:hAnsi="Times New Roman" w:cs="Times New Roman"/>
          <w:sz w:val="24"/>
          <w:szCs w:val="24"/>
        </w:rPr>
        <w:t>aggregate demand</w:t>
      </w:r>
      <w:r w:rsidR="00357987">
        <w:rPr>
          <w:rFonts w:ascii="Times New Roman" w:hAnsi="Times New Roman" w:cs="Times New Roman"/>
          <w:sz w:val="24"/>
          <w:szCs w:val="24"/>
        </w:rPr>
        <w:t>,</w:t>
      </w:r>
      <w:r>
        <w:rPr>
          <w:rFonts w:ascii="Times New Roman" w:hAnsi="Times New Roman" w:cs="Times New Roman"/>
          <w:sz w:val="24"/>
          <w:szCs w:val="24"/>
        </w:rPr>
        <w:t xml:space="preserve"> and </w:t>
      </w:r>
      <w:r w:rsidR="00DF0826">
        <w:rPr>
          <w:rFonts w:ascii="Times New Roman" w:hAnsi="Times New Roman" w:cs="Times New Roman"/>
          <w:sz w:val="24"/>
          <w:szCs w:val="24"/>
        </w:rPr>
        <w:t xml:space="preserve">government-assisted </w:t>
      </w:r>
      <w:r w:rsidR="00B0165D">
        <w:rPr>
          <w:rFonts w:ascii="Times New Roman" w:hAnsi="Times New Roman" w:cs="Times New Roman"/>
          <w:sz w:val="24"/>
          <w:szCs w:val="24"/>
        </w:rPr>
        <w:t>asset price inflatio</w:t>
      </w:r>
      <w:r w:rsidR="00752A16">
        <w:rPr>
          <w:rFonts w:ascii="Times New Roman" w:hAnsi="Times New Roman" w:cs="Times New Roman"/>
          <w:sz w:val="24"/>
          <w:szCs w:val="24"/>
        </w:rPr>
        <w:t>n.</w:t>
      </w:r>
    </w:p>
    <w:p w:rsidR="00633EC6" w:rsidRPr="006905A4" w:rsidRDefault="00633EC6" w:rsidP="006905A4">
      <w:pPr>
        <w:pStyle w:val="ListParagraph"/>
        <w:numPr>
          <w:ilvl w:val="0"/>
          <w:numId w:val="3"/>
        </w:numPr>
        <w:jc w:val="both"/>
        <w:rPr>
          <w:rFonts w:ascii="Times New Roman" w:hAnsi="Times New Roman" w:cs="Times New Roman"/>
          <w:b/>
          <w:sz w:val="24"/>
          <w:szCs w:val="24"/>
        </w:rPr>
      </w:pPr>
      <w:r w:rsidRPr="006905A4">
        <w:rPr>
          <w:rFonts w:ascii="Times New Roman" w:hAnsi="Times New Roman" w:cs="Times New Roman"/>
          <w:b/>
          <w:sz w:val="24"/>
          <w:szCs w:val="24"/>
        </w:rPr>
        <w:t>The Political Crisis of Global Capitalism</w:t>
      </w:r>
    </w:p>
    <w:p w:rsidR="00633EC6" w:rsidRDefault="00633EC6" w:rsidP="00633EC6">
      <w:pPr>
        <w:jc w:val="both"/>
        <w:rPr>
          <w:rFonts w:ascii="Times New Roman" w:hAnsi="Times New Roman" w:cs="Times New Roman"/>
          <w:sz w:val="24"/>
          <w:szCs w:val="24"/>
        </w:rPr>
      </w:pPr>
      <w:r>
        <w:rPr>
          <w:rFonts w:ascii="Times New Roman" w:hAnsi="Times New Roman" w:cs="Times New Roman"/>
          <w:sz w:val="24"/>
          <w:szCs w:val="24"/>
        </w:rPr>
        <w:t xml:space="preserve">The question arises </w:t>
      </w:r>
      <w:r w:rsidR="00BD350A">
        <w:rPr>
          <w:rFonts w:ascii="Times New Roman" w:hAnsi="Times New Roman" w:cs="Times New Roman"/>
          <w:sz w:val="24"/>
          <w:szCs w:val="24"/>
        </w:rPr>
        <w:t xml:space="preserve">as to </w:t>
      </w:r>
      <w:r>
        <w:rPr>
          <w:rFonts w:ascii="Times New Roman" w:hAnsi="Times New Roman" w:cs="Times New Roman"/>
          <w:sz w:val="24"/>
          <w:szCs w:val="24"/>
        </w:rPr>
        <w:t xml:space="preserve">whether the United States will remain </w:t>
      </w:r>
      <w:r w:rsidR="002A7D04">
        <w:rPr>
          <w:rFonts w:ascii="Times New Roman" w:hAnsi="Times New Roman" w:cs="Times New Roman"/>
          <w:sz w:val="24"/>
          <w:szCs w:val="24"/>
        </w:rPr>
        <w:t>the</w:t>
      </w:r>
      <w:r>
        <w:rPr>
          <w:rFonts w:ascii="Times New Roman" w:hAnsi="Times New Roman" w:cs="Times New Roman"/>
          <w:sz w:val="24"/>
          <w:szCs w:val="24"/>
        </w:rPr>
        <w:t xml:space="preserve"> leader of global capitalism </w:t>
      </w:r>
      <w:r w:rsidR="00B142E2">
        <w:rPr>
          <w:rFonts w:ascii="Times New Roman" w:hAnsi="Times New Roman" w:cs="Times New Roman"/>
          <w:sz w:val="24"/>
          <w:szCs w:val="24"/>
        </w:rPr>
        <w:t>after</w:t>
      </w:r>
      <w:r>
        <w:rPr>
          <w:rFonts w:ascii="Times New Roman" w:hAnsi="Times New Roman" w:cs="Times New Roman"/>
          <w:sz w:val="24"/>
          <w:szCs w:val="24"/>
        </w:rPr>
        <w:t xml:space="preserve"> th</w:t>
      </w:r>
      <w:r w:rsidR="00611004">
        <w:rPr>
          <w:rFonts w:ascii="Times New Roman" w:hAnsi="Times New Roman" w:cs="Times New Roman"/>
          <w:sz w:val="24"/>
          <w:szCs w:val="24"/>
        </w:rPr>
        <w:t xml:space="preserve">e current </w:t>
      </w:r>
      <w:r>
        <w:rPr>
          <w:rFonts w:ascii="Times New Roman" w:hAnsi="Times New Roman" w:cs="Times New Roman"/>
          <w:sz w:val="24"/>
          <w:szCs w:val="24"/>
        </w:rPr>
        <w:t>political and economic crisis</w:t>
      </w:r>
      <w:r w:rsidR="00B142E2">
        <w:rPr>
          <w:rFonts w:ascii="Times New Roman" w:hAnsi="Times New Roman" w:cs="Times New Roman"/>
          <w:sz w:val="24"/>
          <w:szCs w:val="24"/>
        </w:rPr>
        <w:t xml:space="preserve"> has run its course</w:t>
      </w:r>
      <w:r>
        <w:rPr>
          <w:rFonts w:ascii="Times New Roman" w:hAnsi="Times New Roman" w:cs="Times New Roman"/>
          <w:sz w:val="24"/>
          <w:szCs w:val="24"/>
        </w:rPr>
        <w:t>. It appears th</w:t>
      </w:r>
      <w:r w:rsidR="00CF575B">
        <w:rPr>
          <w:rFonts w:ascii="Times New Roman" w:hAnsi="Times New Roman" w:cs="Times New Roman"/>
          <w:sz w:val="24"/>
          <w:szCs w:val="24"/>
        </w:rPr>
        <w:t xml:space="preserve">at </w:t>
      </w:r>
      <w:r>
        <w:rPr>
          <w:rFonts w:ascii="Times New Roman" w:hAnsi="Times New Roman" w:cs="Times New Roman"/>
          <w:sz w:val="24"/>
          <w:szCs w:val="24"/>
        </w:rPr>
        <w:t>Donald Trump</w:t>
      </w:r>
      <w:r w:rsidR="00B142E2">
        <w:rPr>
          <w:rFonts w:ascii="Times New Roman" w:hAnsi="Times New Roman" w:cs="Times New Roman"/>
          <w:sz w:val="24"/>
          <w:szCs w:val="24"/>
        </w:rPr>
        <w:t>’s</w:t>
      </w:r>
      <w:r>
        <w:rPr>
          <w:rFonts w:ascii="Times New Roman" w:hAnsi="Times New Roman" w:cs="Times New Roman"/>
          <w:sz w:val="24"/>
          <w:szCs w:val="24"/>
        </w:rPr>
        <w:t xml:space="preserve"> orientation to</w:t>
      </w:r>
      <w:r w:rsidR="00DF34C5">
        <w:rPr>
          <w:rFonts w:ascii="Times New Roman" w:hAnsi="Times New Roman" w:cs="Times New Roman"/>
          <w:sz w:val="24"/>
          <w:szCs w:val="24"/>
        </w:rPr>
        <w:t>ward</w:t>
      </w:r>
      <w:r>
        <w:rPr>
          <w:rFonts w:ascii="Times New Roman" w:hAnsi="Times New Roman" w:cs="Times New Roman"/>
          <w:sz w:val="24"/>
          <w:szCs w:val="24"/>
        </w:rPr>
        <w:t xml:space="preserve"> protectionism will be constrained by the global production chain</w:t>
      </w:r>
      <w:r w:rsidR="00E8342B">
        <w:rPr>
          <w:rFonts w:ascii="Times New Roman" w:hAnsi="Times New Roman" w:cs="Times New Roman"/>
          <w:sz w:val="24"/>
          <w:szCs w:val="24"/>
        </w:rPr>
        <w:t>s</w:t>
      </w:r>
      <w:r>
        <w:rPr>
          <w:rFonts w:ascii="Times New Roman" w:hAnsi="Times New Roman" w:cs="Times New Roman"/>
          <w:sz w:val="24"/>
          <w:szCs w:val="24"/>
        </w:rPr>
        <w:t xml:space="preserve"> of US</w:t>
      </w:r>
      <w:r w:rsidR="0081026B">
        <w:rPr>
          <w:rFonts w:ascii="Times New Roman" w:hAnsi="Times New Roman" w:cs="Times New Roman"/>
          <w:sz w:val="24"/>
          <w:szCs w:val="24"/>
        </w:rPr>
        <w:t xml:space="preserve"> </w:t>
      </w:r>
      <w:r>
        <w:rPr>
          <w:rFonts w:ascii="Times New Roman" w:hAnsi="Times New Roman" w:cs="Times New Roman"/>
          <w:sz w:val="24"/>
          <w:szCs w:val="24"/>
        </w:rPr>
        <w:t>corporations</w:t>
      </w:r>
      <w:r w:rsidR="0081026B">
        <w:rPr>
          <w:rFonts w:ascii="Times New Roman" w:hAnsi="Times New Roman" w:cs="Times New Roman"/>
          <w:sz w:val="24"/>
          <w:szCs w:val="24"/>
        </w:rPr>
        <w:t xml:space="preserve"> </w:t>
      </w:r>
      <w:r w:rsidR="004E1CE0">
        <w:rPr>
          <w:rFonts w:ascii="Times New Roman" w:hAnsi="Times New Roman" w:cs="Times New Roman"/>
          <w:sz w:val="24"/>
          <w:szCs w:val="24"/>
        </w:rPr>
        <w:t xml:space="preserve">and </w:t>
      </w:r>
      <w:r w:rsidR="008A07EB">
        <w:rPr>
          <w:rFonts w:ascii="Times New Roman" w:hAnsi="Times New Roman" w:cs="Times New Roman"/>
          <w:sz w:val="24"/>
          <w:szCs w:val="24"/>
        </w:rPr>
        <w:t>that high</w:t>
      </w:r>
      <w:r>
        <w:rPr>
          <w:rFonts w:ascii="Times New Roman" w:hAnsi="Times New Roman" w:cs="Times New Roman"/>
          <w:sz w:val="24"/>
          <w:szCs w:val="24"/>
        </w:rPr>
        <w:t xml:space="preserve"> technology industries will very </w:t>
      </w:r>
      <w:r w:rsidR="00B32DE7">
        <w:rPr>
          <w:rFonts w:ascii="Times New Roman" w:hAnsi="Times New Roman" w:cs="Times New Roman"/>
          <w:sz w:val="24"/>
          <w:szCs w:val="24"/>
        </w:rPr>
        <w:t xml:space="preserve">likely </w:t>
      </w:r>
      <w:r w:rsidR="00695026">
        <w:rPr>
          <w:rFonts w:ascii="Times New Roman" w:hAnsi="Times New Roman" w:cs="Times New Roman"/>
          <w:sz w:val="24"/>
          <w:szCs w:val="24"/>
        </w:rPr>
        <w:t>escape</w:t>
      </w:r>
      <w:r w:rsidR="00B32DE7">
        <w:rPr>
          <w:rFonts w:ascii="Times New Roman" w:hAnsi="Times New Roman" w:cs="Times New Roman"/>
          <w:sz w:val="24"/>
          <w:szCs w:val="24"/>
        </w:rPr>
        <w:t xml:space="preserve"> the effects of</w:t>
      </w:r>
      <w:r>
        <w:rPr>
          <w:rFonts w:ascii="Times New Roman" w:hAnsi="Times New Roman" w:cs="Times New Roman"/>
          <w:sz w:val="24"/>
          <w:szCs w:val="24"/>
        </w:rPr>
        <w:t xml:space="preserve"> tariff adjustments. </w:t>
      </w:r>
      <w:r w:rsidR="00F366C9">
        <w:rPr>
          <w:rFonts w:ascii="Times New Roman" w:hAnsi="Times New Roman" w:cs="Times New Roman"/>
          <w:sz w:val="24"/>
          <w:szCs w:val="24"/>
        </w:rPr>
        <w:t>There are, however, other considerations.</w:t>
      </w:r>
    </w:p>
    <w:p w:rsidR="0048781B" w:rsidRPr="009259C2" w:rsidRDefault="00B32DE7" w:rsidP="0048781B">
      <w:pPr>
        <w:jc w:val="both"/>
        <w:rPr>
          <w:rFonts w:ascii="Times New Roman" w:hAnsi="Times New Roman" w:cs="Times New Roman"/>
          <w:color w:val="00B050"/>
          <w:sz w:val="24"/>
          <w:szCs w:val="24"/>
        </w:rPr>
      </w:pPr>
      <w:r>
        <w:rPr>
          <w:rFonts w:ascii="Times New Roman" w:hAnsi="Times New Roman" w:cs="Times New Roman"/>
          <w:sz w:val="24"/>
          <w:szCs w:val="24"/>
        </w:rPr>
        <w:t xml:space="preserve">The </w:t>
      </w:r>
      <w:r w:rsidR="00633EC6">
        <w:rPr>
          <w:rFonts w:ascii="Times New Roman" w:hAnsi="Times New Roman" w:cs="Times New Roman"/>
          <w:sz w:val="24"/>
          <w:szCs w:val="24"/>
        </w:rPr>
        <w:t xml:space="preserve">Chinese economy is now the world’s second largest. </w:t>
      </w:r>
      <w:r w:rsidR="00DA4527">
        <w:rPr>
          <w:rFonts w:ascii="Times New Roman" w:hAnsi="Times New Roman" w:cs="Times New Roman"/>
          <w:sz w:val="24"/>
          <w:szCs w:val="24"/>
        </w:rPr>
        <w:t xml:space="preserve">China </w:t>
      </w:r>
      <w:r w:rsidR="00633EC6">
        <w:rPr>
          <w:rFonts w:ascii="Times New Roman" w:hAnsi="Times New Roman" w:cs="Times New Roman"/>
          <w:sz w:val="24"/>
          <w:szCs w:val="24"/>
        </w:rPr>
        <w:t>is also the second largest global trader and currently hold</w:t>
      </w:r>
      <w:r w:rsidR="00DC5D1A">
        <w:rPr>
          <w:rFonts w:ascii="Times New Roman" w:hAnsi="Times New Roman" w:cs="Times New Roman"/>
          <w:sz w:val="24"/>
          <w:szCs w:val="24"/>
        </w:rPr>
        <w:t xml:space="preserve">er of </w:t>
      </w:r>
      <w:r w:rsidR="00633EC6">
        <w:rPr>
          <w:rFonts w:ascii="Times New Roman" w:hAnsi="Times New Roman" w:cs="Times New Roman"/>
          <w:sz w:val="24"/>
          <w:szCs w:val="24"/>
        </w:rPr>
        <w:t xml:space="preserve">the largest amount of foreign exchange reserves. In recent years, the Chinese economy </w:t>
      </w:r>
      <w:r w:rsidR="00DC5D1A">
        <w:rPr>
          <w:rFonts w:ascii="Times New Roman" w:hAnsi="Times New Roman" w:cs="Times New Roman"/>
          <w:sz w:val="24"/>
          <w:szCs w:val="24"/>
        </w:rPr>
        <w:t>has accounted</w:t>
      </w:r>
      <w:r w:rsidR="00633EC6">
        <w:rPr>
          <w:rFonts w:ascii="Times New Roman" w:hAnsi="Times New Roman" w:cs="Times New Roman"/>
          <w:sz w:val="24"/>
          <w:szCs w:val="24"/>
        </w:rPr>
        <w:t xml:space="preserve"> for more than </w:t>
      </w:r>
      <w:r w:rsidR="000B1DE6">
        <w:rPr>
          <w:rFonts w:ascii="Times New Roman" w:hAnsi="Times New Roman" w:cs="Times New Roman"/>
          <w:sz w:val="24"/>
          <w:szCs w:val="24"/>
        </w:rPr>
        <w:t>one</w:t>
      </w:r>
      <w:r w:rsidR="00633EC6">
        <w:rPr>
          <w:rFonts w:ascii="Times New Roman" w:hAnsi="Times New Roman" w:cs="Times New Roman"/>
          <w:sz w:val="24"/>
          <w:szCs w:val="24"/>
        </w:rPr>
        <w:t>-fifth of incremental demand worldwide.</w:t>
      </w:r>
      <w:r w:rsidR="0081026B">
        <w:rPr>
          <w:rFonts w:ascii="Times New Roman" w:hAnsi="Times New Roman" w:cs="Times New Roman"/>
          <w:sz w:val="24"/>
          <w:szCs w:val="24"/>
        </w:rPr>
        <w:t xml:space="preserve"> </w:t>
      </w:r>
      <w:r w:rsidR="00004FF7">
        <w:rPr>
          <w:rFonts w:ascii="Times New Roman" w:hAnsi="Times New Roman" w:cs="Times New Roman"/>
          <w:sz w:val="24"/>
          <w:szCs w:val="24"/>
        </w:rPr>
        <w:t>Furthermore,</w:t>
      </w:r>
      <w:r w:rsidR="0081026B">
        <w:rPr>
          <w:rFonts w:ascii="Times New Roman" w:hAnsi="Times New Roman" w:cs="Times New Roman"/>
          <w:sz w:val="24"/>
          <w:szCs w:val="24"/>
        </w:rPr>
        <w:t xml:space="preserve"> </w:t>
      </w:r>
      <w:r w:rsidR="00DC4A81">
        <w:rPr>
          <w:rFonts w:ascii="Times New Roman" w:hAnsi="Times New Roman" w:cs="Times New Roman"/>
          <w:sz w:val="24"/>
          <w:szCs w:val="24"/>
        </w:rPr>
        <w:t>China’s ability</w:t>
      </w:r>
      <w:r w:rsidR="00035D87">
        <w:rPr>
          <w:rFonts w:ascii="Times New Roman" w:hAnsi="Times New Roman" w:cs="Times New Roman"/>
          <w:sz w:val="24"/>
          <w:szCs w:val="24"/>
        </w:rPr>
        <w:t xml:space="preserve"> to </w:t>
      </w:r>
      <w:r w:rsidR="0082725E">
        <w:rPr>
          <w:rFonts w:ascii="Times New Roman" w:hAnsi="Times New Roman" w:cs="Times New Roman"/>
          <w:sz w:val="24"/>
          <w:szCs w:val="24"/>
        </w:rPr>
        <w:t xml:space="preserve">use its </w:t>
      </w:r>
      <w:r w:rsidR="00C74D1D">
        <w:rPr>
          <w:rFonts w:ascii="Times New Roman" w:hAnsi="Times New Roman" w:cs="Times New Roman"/>
          <w:sz w:val="24"/>
          <w:szCs w:val="24"/>
        </w:rPr>
        <w:t xml:space="preserve">economic </w:t>
      </w:r>
      <w:r w:rsidR="0082725E">
        <w:rPr>
          <w:rFonts w:ascii="Times New Roman" w:hAnsi="Times New Roman" w:cs="Times New Roman"/>
          <w:sz w:val="24"/>
          <w:szCs w:val="24"/>
        </w:rPr>
        <w:t>power to bring about transformations</w:t>
      </w:r>
      <w:r w:rsidR="0081026B">
        <w:rPr>
          <w:rFonts w:ascii="Times New Roman" w:hAnsi="Times New Roman" w:cs="Times New Roman"/>
          <w:sz w:val="24"/>
          <w:szCs w:val="24"/>
        </w:rPr>
        <w:t xml:space="preserve"> </w:t>
      </w:r>
      <w:r w:rsidR="0082725E">
        <w:rPr>
          <w:rFonts w:ascii="Times New Roman" w:hAnsi="Times New Roman" w:cs="Times New Roman"/>
          <w:sz w:val="24"/>
          <w:szCs w:val="24"/>
        </w:rPr>
        <w:t>in global governance</w:t>
      </w:r>
      <w:r w:rsidR="0081026B">
        <w:rPr>
          <w:rFonts w:ascii="Times New Roman" w:hAnsi="Times New Roman" w:cs="Times New Roman"/>
          <w:sz w:val="24"/>
          <w:szCs w:val="24"/>
        </w:rPr>
        <w:t xml:space="preserve"> </w:t>
      </w:r>
      <w:r w:rsidR="009C7001">
        <w:rPr>
          <w:rFonts w:ascii="Times New Roman" w:hAnsi="Times New Roman" w:cs="Times New Roman"/>
          <w:sz w:val="24"/>
          <w:szCs w:val="24"/>
        </w:rPr>
        <w:t>has become</w:t>
      </w:r>
      <w:r w:rsidR="00937F8D">
        <w:rPr>
          <w:rFonts w:ascii="Times New Roman" w:hAnsi="Times New Roman" w:cs="Times New Roman"/>
          <w:sz w:val="24"/>
          <w:szCs w:val="24"/>
        </w:rPr>
        <w:t xml:space="preserve"> a serious research endeavour within Chin</w:t>
      </w:r>
      <w:r w:rsidR="006A5681">
        <w:rPr>
          <w:rFonts w:ascii="Times New Roman" w:hAnsi="Times New Roman" w:cs="Times New Roman"/>
          <w:sz w:val="24"/>
          <w:szCs w:val="24"/>
        </w:rPr>
        <w:t xml:space="preserve">ese academia </w:t>
      </w:r>
      <w:r w:rsidR="003D5195">
        <w:rPr>
          <w:rFonts w:ascii="Times New Roman" w:hAnsi="Times New Roman" w:cs="Times New Roman"/>
          <w:sz w:val="24"/>
          <w:szCs w:val="24"/>
        </w:rPr>
        <w:t>(Xueliana and Lu, 2016).</w:t>
      </w:r>
      <w:r w:rsidR="00AE399E">
        <w:rPr>
          <w:rFonts w:ascii="Times New Roman" w:hAnsi="Times New Roman" w:cs="Times New Roman"/>
          <w:sz w:val="24"/>
          <w:szCs w:val="24"/>
        </w:rPr>
        <w:t xml:space="preserve"> </w:t>
      </w:r>
      <w:r w:rsidR="0048781B">
        <w:rPr>
          <w:rFonts w:ascii="Times New Roman" w:hAnsi="Times New Roman" w:cs="Times New Roman"/>
          <w:sz w:val="24"/>
          <w:szCs w:val="24"/>
        </w:rPr>
        <w:t>Moreover, some</w:t>
      </w:r>
      <w:r w:rsidR="000B1DE6">
        <w:rPr>
          <w:rFonts w:ascii="Times New Roman" w:hAnsi="Times New Roman" w:cs="Times New Roman"/>
          <w:sz w:val="24"/>
          <w:szCs w:val="24"/>
        </w:rPr>
        <w:t xml:space="preserve"> other</w:t>
      </w:r>
      <w:r w:rsidR="0048781B">
        <w:rPr>
          <w:rFonts w:ascii="Times New Roman" w:hAnsi="Times New Roman" w:cs="Times New Roman"/>
          <w:sz w:val="24"/>
          <w:szCs w:val="24"/>
        </w:rPr>
        <w:t xml:space="preserve"> fast growing developing economies have </w:t>
      </w:r>
      <w:r w:rsidR="000B1DE6">
        <w:rPr>
          <w:rFonts w:ascii="Times New Roman" w:hAnsi="Times New Roman" w:cs="Times New Roman"/>
          <w:sz w:val="24"/>
          <w:szCs w:val="24"/>
        </w:rPr>
        <w:t xml:space="preserve">also </w:t>
      </w:r>
      <w:r w:rsidR="0048781B">
        <w:rPr>
          <w:rFonts w:ascii="Times New Roman" w:hAnsi="Times New Roman" w:cs="Times New Roman"/>
          <w:sz w:val="24"/>
          <w:szCs w:val="24"/>
        </w:rPr>
        <w:t>boosted global demand</w:t>
      </w:r>
      <w:r w:rsidR="00FF7245">
        <w:rPr>
          <w:rFonts w:ascii="Times New Roman" w:hAnsi="Times New Roman" w:cs="Times New Roman"/>
          <w:sz w:val="24"/>
          <w:szCs w:val="24"/>
        </w:rPr>
        <w:t xml:space="preserve"> and these countries are similarly questioning their </w:t>
      </w:r>
      <w:r w:rsidR="00543ACF">
        <w:rPr>
          <w:rFonts w:ascii="Times New Roman" w:hAnsi="Times New Roman" w:cs="Times New Roman"/>
          <w:sz w:val="24"/>
          <w:szCs w:val="24"/>
        </w:rPr>
        <w:t xml:space="preserve">future </w:t>
      </w:r>
      <w:r w:rsidR="00FF7245">
        <w:rPr>
          <w:rFonts w:ascii="Times New Roman" w:hAnsi="Times New Roman" w:cs="Times New Roman"/>
          <w:sz w:val="24"/>
          <w:szCs w:val="24"/>
        </w:rPr>
        <w:t>role in the global order</w:t>
      </w:r>
      <w:r w:rsidR="0081026B">
        <w:rPr>
          <w:rFonts w:ascii="Times New Roman" w:hAnsi="Times New Roman" w:cs="Times New Roman"/>
          <w:sz w:val="24"/>
          <w:szCs w:val="24"/>
        </w:rPr>
        <w:t xml:space="preserve"> vs.</w:t>
      </w:r>
      <w:r w:rsidR="00C61945">
        <w:rPr>
          <w:rFonts w:ascii="Times New Roman" w:hAnsi="Times New Roman" w:cs="Times New Roman"/>
          <w:sz w:val="24"/>
          <w:szCs w:val="24"/>
        </w:rPr>
        <w:t>-</w:t>
      </w:r>
      <w:r w:rsidR="0081026B">
        <w:rPr>
          <w:rFonts w:ascii="Times New Roman" w:hAnsi="Times New Roman" w:cs="Times New Roman"/>
          <w:sz w:val="24"/>
          <w:szCs w:val="24"/>
        </w:rPr>
        <w:t>á-v</w:t>
      </w:r>
      <w:r w:rsidR="00AE76A8">
        <w:rPr>
          <w:rFonts w:ascii="Times New Roman" w:hAnsi="Times New Roman" w:cs="Times New Roman"/>
          <w:sz w:val="24"/>
          <w:szCs w:val="24"/>
        </w:rPr>
        <w:t>s</w:t>
      </w:r>
      <w:r w:rsidR="0081026B">
        <w:rPr>
          <w:rFonts w:ascii="Times New Roman" w:hAnsi="Times New Roman" w:cs="Times New Roman"/>
          <w:sz w:val="24"/>
          <w:szCs w:val="24"/>
        </w:rPr>
        <w:t>.</w:t>
      </w:r>
      <w:r w:rsidR="00AE76A8">
        <w:rPr>
          <w:rFonts w:ascii="Times New Roman" w:hAnsi="Times New Roman" w:cs="Times New Roman"/>
          <w:sz w:val="24"/>
          <w:szCs w:val="24"/>
        </w:rPr>
        <w:t xml:space="preserve"> both the US and China</w:t>
      </w:r>
      <w:r w:rsidR="00E0244F">
        <w:rPr>
          <w:rFonts w:ascii="Times New Roman" w:hAnsi="Times New Roman" w:cs="Times New Roman"/>
          <w:sz w:val="24"/>
          <w:szCs w:val="24"/>
        </w:rPr>
        <w:t xml:space="preserve"> (</w:t>
      </w:r>
      <w:r w:rsidR="00205C09">
        <w:rPr>
          <w:rFonts w:ascii="Times New Roman" w:hAnsi="Times New Roman" w:cs="Times New Roman"/>
          <w:sz w:val="24"/>
          <w:szCs w:val="24"/>
        </w:rPr>
        <w:t>Beeson and Zeng, 2018)</w:t>
      </w:r>
      <w:r w:rsidR="00EE3D5C">
        <w:rPr>
          <w:rFonts w:ascii="Times New Roman" w:hAnsi="Times New Roman" w:cs="Times New Roman"/>
          <w:sz w:val="24"/>
          <w:szCs w:val="24"/>
        </w:rPr>
        <w:t>.</w:t>
      </w:r>
    </w:p>
    <w:p w:rsidR="00633EC6" w:rsidRDefault="00633EC6" w:rsidP="00633EC6">
      <w:pPr>
        <w:jc w:val="both"/>
        <w:rPr>
          <w:rFonts w:ascii="Times New Roman" w:hAnsi="Times New Roman" w:cs="Times New Roman"/>
          <w:sz w:val="24"/>
          <w:szCs w:val="24"/>
        </w:rPr>
      </w:pPr>
      <w:r>
        <w:rPr>
          <w:rFonts w:ascii="Times New Roman" w:hAnsi="Times New Roman" w:cs="Times New Roman"/>
          <w:sz w:val="24"/>
          <w:szCs w:val="24"/>
        </w:rPr>
        <w:t>The emerging economies have built up massive foreign exchange reserves mainly to defend themselves from panic capital withdrawals, as was witnessed during the 1997 East Asian crisis and again after the 2008 financial crisis. Such sudden withdrawal of capital proved to be costly in terms of their investment, economic growth and overall development</w:t>
      </w:r>
      <w:r w:rsidR="00922E59">
        <w:rPr>
          <w:rFonts w:ascii="Times New Roman" w:hAnsi="Times New Roman" w:cs="Times New Roman"/>
          <w:sz w:val="24"/>
          <w:szCs w:val="24"/>
        </w:rPr>
        <w:t xml:space="preserve"> (IMF, 2010)</w:t>
      </w:r>
      <w:r>
        <w:rPr>
          <w:rFonts w:ascii="Times New Roman" w:hAnsi="Times New Roman" w:cs="Times New Roman"/>
          <w:sz w:val="24"/>
          <w:szCs w:val="24"/>
        </w:rPr>
        <w:t xml:space="preserve">. </w:t>
      </w:r>
      <w:r w:rsidR="00C71F5D">
        <w:rPr>
          <w:rFonts w:ascii="Times New Roman" w:hAnsi="Times New Roman" w:cs="Times New Roman"/>
          <w:sz w:val="24"/>
          <w:szCs w:val="24"/>
        </w:rPr>
        <w:t>Flexible exchange rates and free capital movements ha</w:t>
      </w:r>
      <w:r w:rsidR="00BD714F">
        <w:rPr>
          <w:rFonts w:ascii="Times New Roman" w:hAnsi="Times New Roman" w:cs="Times New Roman"/>
          <w:sz w:val="24"/>
          <w:szCs w:val="24"/>
        </w:rPr>
        <w:t>ve</w:t>
      </w:r>
      <w:r w:rsidR="0081026B">
        <w:rPr>
          <w:rFonts w:ascii="Times New Roman" w:hAnsi="Times New Roman" w:cs="Times New Roman"/>
          <w:sz w:val="24"/>
          <w:szCs w:val="24"/>
        </w:rPr>
        <w:t xml:space="preserve"> </w:t>
      </w:r>
      <w:r w:rsidR="00C5190C">
        <w:rPr>
          <w:rFonts w:ascii="Times New Roman" w:hAnsi="Times New Roman" w:cs="Times New Roman"/>
          <w:sz w:val="24"/>
          <w:szCs w:val="24"/>
        </w:rPr>
        <w:t xml:space="preserve">thus </w:t>
      </w:r>
      <w:r w:rsidR="00C71F5D">
        <w:rPr>
          <w:rFonts w:ascii="Times New Roman" w:hAnsi="Times New Roman" w:cs="Times New Roman"/>
          <w:sz w:val="24"/>
          <w:szCs w:val="24"/>
        </w:rPr>
        <w:t>been unable to keep the world economy stable.</w:t>
      </w:r>
    </w:p>
    <w:p w:rsidR="00703C1A" w:rsidRDefault="0024429B" w:rsidP="00703C1A">
      <w:pPr>
        <w:jc w:val="both"/>
        <w:rPr>
          <w:rFonts w:ascii="Times New Roman" w:hAnsi="Times New Roman" w:cs="Times New Roman"/>
          <w:sz w:val="24"/>
          <w:szCs w:val="24"/>
        </w:rPr>
      </w:pPr>
      <w:r>
        <w:rPr>
          <w:rFonts w:ascii="Times New Roman" w:hAnsi="Times New Roman" w:cs="Times New Roman"/>
          <w:sz w:val="24"/>
          <w:szCs w:val="24"/>
        </w:rPr>
        <w:t>Will</w:t>
      </w:r>
      <w:r w:rsidR="00703C1A">
        <w:rPr>
          <w:rFonts w:ascii="Times New Roman" w:hAnsi="Times New Roman" w:cs="Times New Roman"/>
          <w:sz w:val="24"/>
          <w:szCs w:val="24"/>
        </w:rPr>
        <w:t xml:space="preserve"> capitalism overcome and resolve </w:t>
      </w:r>
      <w:r w:rsidR="00DA1A73">
        <w:rPr>
          <w:rFonts w:ascii="Times New Roman" w:hAnsi="Times New Roman" w:cs="Times New Roman"/>
          <w:sz w:val="24"/>
          <w:szCs w:val="24"/>
        </w:rPr>
        <w:t xml:space="preserve">the </w:t>
      </w:r>
      <w:r w:rsidR="00703C1A">
        <w:rPr>
          <w:rFonts w:ascii="Times New Roman" w:hAnsi="Times New Roman" w:cs="Times New Roman"/>
          <w:sz w:val="24"/>
          <w:szCs w:val="24"/>
        </w:rPr>
        <w:t>conflict</w:t>
      </w:r>
      <w:r w:rsidR="00DA1A73">
        <w:rPr>
          <w:rFonts w:ascii="Times New Roman" w:hAnsi="Times New Roman" w:cs="Times New Roman"/>
          <w:sz w:val="24"/>
          <w:szCs w:val="24"/>
        </w:rPr>
        <w:t>s</w:t>
      </w:r>
      <w:r w:rsidR="0081026B">
        <w:rPr>
          <w:rFonts w:ascii="Times New Roman" w:hAnsi="Times New Roman" w:cs="Times New Roman"/>
          <w:sz w:val="24"/>
          <w:szCs w:val="24"/>
        </w:rPr>
        <w:t xml:space="preserve"> </w:t>
      </w:r>
      <w:r w:rsidR="00DA1A73">
        <w:rPr>
          <w:rFonts w:ascii="Times New Roman" w:hAnsi="Times New Roman" w:cs="Times New Roman"/>
          <w:sz w:val="24"/>
          <w:szCs w:val="24"/>
        </w:rPr>
        <w:t>caused by</w:t>
      </w:r>
      <w:r w:rsidR="0081026B">
        <w:rPr>
          <w:rFonts w:ascii="Times New Roman" w:hAnsi="Times New Roman" w:cs="Times New Roman"/>
          <w:sz w:val="24"/>
          <w:szCs w:val="24"/>
        </w:rPr>
        <w:t xml:space="preserve"> </w:t>
      </w:r>
      <w:r w:rsidR="00C01AC7">
        <w:rPr>
          <w:rFonts w:ascii="Times New Roman" w:hAnsi="Times New Roman" w:cs="Times New Roman"/>
          <w:sz w:val="24"/>
          <w:szCs w:val="24"/>
        </w:rPr>
        <w:t>the</w:t>
      </w:r>
      <w:r w:rsidR="0081026B">
        <w:rPr>
          <w:rFonts w:ascii="Times New Roman" w:hAnsi="Times New Roman" w:cs="Times New Roman"/>
          <w:sz w:val="24"/>
          <w:szCs w:val="24"/>
        </w:rPr>
        <w:t xml:space="preserve"> </w:t>
      </w:r>
      <w:r w:rsidR="00703C1A">
        <w:rPr>
          <w:rFonts w:ascii="Times New Roman" w:hAnsi="Times New Roman" w:cs="Times New Roman"/>
          <w:sz w:val="24"/>
          <w:szCs w:val="24"/>
        </w:rPr>
        <w:t>globalisation of modern technology</w:t>
      </w:r>
      <w:r w:rsidR="007971C1">
        <w:rPr>
          <w:rFonts w:ascii="Times New Roman" w:hAnsi="Times New Roman" w:cs="Times New Roman"/>
          <w:sz w:val="24"/>
          <w:szCs w:val="24"/>
        </w:rPr>
        <w:t>?</w:t>
      </w:r>
      <w:r w:rsidR="0081026B">
        <w:rPr>
          <w:rFonts w:ascii="Times New Roman" w:hAnsi="Times New Roman" w:cs="Times New Roman"/>
          <w:sz w:val="24"/>
          <w:szCs w:val="24"/>
        </w:rPr>
        <w:t xml:space="preserve"> </w:t>
      </w:r>
      <w:r w:rsidR="00B24A68">
        <w:rPr>
          <w:rFonts w:ascii="Times New Roman" w:hAnsi="Times New Roman" w:cs="Times New Roman"/>
          <w:sz w:val="24"/>
          <w:szCs w:val="24"/>
        </w:rPr>
        <w:t>Early in the 20</w:t>
      </w:r>
      <w:r w:rsidR="00B24A68" w:rsidRPr="0022610E">
        <w:rPr>
          <w:rFonts w:ascii="Times New Roman" w:hAnsi="Times New Roman" w:cs="Times New Roman"/>
          <w:sz w:val="24"/>
          <w:szCs w:val="24"/>
          <w:vertAlign w:val="superscript"/>
        </w:rPr>
        <w:t>th</w:t>
      </w:r>
      <w:r w:rsidR="00B24A68">
        <w:rPr>
          <w:rFonts w:ascii="Times New Roman" w:hAnsi="Times New Roman" w:cs="Times New Roman"/>
          <w:sz w:val="24"/>
          <w:szCs w:val="24"/>
        </w:rPr>
        <w:t xml:space="preserve"> Century </w:t>
      </w:r>
      <w:r w:rsidR="00703C1A">
        <w:rPr>
          <w:rFonts w:ascii="Times New Roman" w:hAnsi="Times New Roman" w:cs="Times New Roman"/>
          <w:sz w:val="24"/>
          <w:szCs w:val="24"/>
        </w:rPr>
        <w:t>R</w:t>
      </w:r>
      <w:r w:rsidR="00F1596D">
        <w:rPr>
          <w:rFonts w:ascii="Times New Roman" w:hAnsi="Times New Roman" w:cs="Times New Roman"/>
          <w:sz w:val="24"/>
          <w:szCs w:val="24"/>
        </w:rPr>
        <w:t>udolf</w:t>
      </w:r>
      <w:r w:rsidR="00703C1A">
        <w:rPr>
          <w:rFonts w:ascii="Times New Roman" w:hAnsi="Times New Roman" w:cs="Times New Roman"/>
          <w:sz w:val="24"/>
          <w:szCs w:val="24"/>
        </w:rPr>
        <w:t xml:space="preserve"> Hilferding noted</w:t>
      </w:r>
      <w:r w:rsidR="007848D6">
        <w:rPr>
          <w:rFonts w:ascii="Times New Roman" w:hAnsi="Times New Roman" w:cs="Times New Roman"/>
          <w:sz w:val="24"/>
          <w:szCs w:val="24"/>
        </w:rPr>
        <w:t xml:space="preserve"> in his famous work </w:t>
      </w:r>
      <w:r w:rsidR="007848D6" w:rsidRPr="0022610E">
        <w:rPr>
          <w:rFonts w:ascii="Times New Roman" w:hAnsi="Times New Roman" w:cs="Times New Roman"/>
          <w:i/>
          <w:iCs/>
          <w:sz w:val="24"/>
          <w:szCs w:val="24"/>
        </w:rPr>
        <w:t>Finance Capital</w:t>
      </w:r>
      <w:r w:rsidR="009B439A">
        <w:rPr>
          <w:rFonts w:ascii="Times New Roman" w:hAnsi="Times New Roman" w:cs="Times New Roman"/>
          <w:i/>
          <w:iCs/>
          <w:sz w:val="24"/>
          <w:szCs w:val="24"/>
        </w:rPr>
        <w:t xml:space="preserve"> </w:t>
      </w:r>
      <w:r w:rsidR="007A2683">
        <w:rPr>
          <w:rFonts w:ascii="Times New Roman" w:hAnsi="Times New Roman" w:cs="Times New Roman"/>
          <w:sz w:val="24"/>
          <w:szCs w:val="24"/>
        </w:rPr>
        <w:t xml:space="preserve">(1910) </w:t>
      </w:r>
      <w:r w:rsidR="002C6BFF">
        <w:rPr>
          <w:rFonts w:ascii="Times New Roman" w:hAnsi="Times New Roman" w:cs="Times New Roman"/>
          <w:sz w:val="24"/>
          <w:szCs w:val="24"/>
        </w:rPr>
        <w:t xml:space="preserve">that the </w:t>
      </w:r>
      <w:r w:rsidR="00703C1A">
        <w:rPr>
          <w:rFonts w:ascii="Times New Roman" w:hAnsi="Times New Roman" w:cs="Times New Roman"/>
          <w:sz w:val="24"/>
          <w:szCs w:val="24"/>
        </w:rPr>
        <w:t xml:space="preserve"> emergence of finance capital under monopolies could be seen as a new form of capitalism</w:t>
      </w:r>
      <w:r w:rsidR="004630F1">
        <w:rPr>
          <w:rFonts w:ascii="Times New Roman" w:hAnsi="Times New Roman" w:cs="Times New Roman"/>
          <w:sz w:val="24"/>
          <w:szCs w:val="24"/>
        </w:rPr>
        <w:t xml:space="preserve"> in</w:t>
      </w:r>
      <w:r w:rsidR="00703C1A">
        <w:rPr>
          <w:rFonts w:ascii="Times New Roman" w:hAnsi="Times New Roman" w:cs="Times New Roman"/>
          <w:sz w:val="24"/>
          <w:szCs w:val="24"/>
        </w:rPr>
        <w:t xml:space="preserve"> which </w:t>
      </w:r>
      <w:r w:rsidR="00DB21CB">
        <w:rPr>
          <w:rFonts w:ascii="Times New Roman" w:hAnsi="Times New Roman" w:cs="Times New Roman"/>
          <w:sz w:val="24"/>
          <w:szCs w:val="24"/>
        </w:rPr>
        <w:t xml:space="preserve">the </w:t>
      </w:r>
      <w:r w:rsidR="00703C1A">
        <w:rPr>
          <w:rFonts w:ascii="Times New Roman" w:hAnsi="Times New Roman" w:cs="Times New Roman"/>
          <w:sz w:val="24"/>
          <w:szCs w:val="24"/>
        </w:rPr>
        <w:t>separation between in</w:t>
      </w:r>
      <w:r w:rsidR="00441C53">
        <w:rPr>
          <w:rFonts w:ascii="Times New Roman" w:hAnsi="Times New Roman" w:cs="Times New Roman"/>
          <w:sz w:val="24"/>
          <w:szCs w:val="24"/>
        </w:rPr>
        <w:t xml:space="preserve">dustrial capital and finance </w:t>
      </w:r>
      <w:r w:rsidR="00703C1A">
        <w:rPr>
          <w:rFonts w:ascii="Times New Roman" w:hAnsi="Times New Roman" w:cs="Times New Roman"/>
          <w:sz w:val="24"/>
          <w:szCs w:val="24"/>
        </w:rPr>
        <w:t>capital</w:t>
      </w:r>
      <w:r w:rsidR="00964BD5">
        <w:rPr>
          <w:rFonts w:ascii="Times New Roman" w:hAnsi="Times New Roman" w:cs="Times New Roman"/>
          <w:sz w:val="24"/>
          <w:szCs w:val="24"/>
        </w:rPr>
        <w:t xml:space="preserve"> -</w:t>
      </w:r>
      <w:r w:rsidR="00556120">
        <w:rPr>
          <w:rFonts w:ascii="Times New Roman" w:hAnsi="Times New Roman" w:cs="Times New Roman"/>
          <w:sz w:val="24"/>
          <w:szCs w:val="24"/>
        </w:rPr>
        <w:t xml:space="preserve"> </w:t>
      </w:r>
      <w:r w:rsidR="00703C1A">
        <w:rPr>
          <w:rFonts w:ascii="Times New Roman" w:hAnsi="Times New Roman" w:cs="Times New Roman"/>
          <w:sz w:val="24"/>
          <w:szCs w:val="24"/>
        </w:rPr>
        <w:t>a key characteristic of competitive capitalism</w:t>
      </w:r>
      <w:r w:rsidR="00964BD5">
        <w:rPr>
          <w:rFonts w:ascii="Times New Roman" w:hAnsi="Times New Roman" w:cs="Times New Roman"/>
          <w:sz w:val="24"/>
          <w:szCs w:val="24"/>
        </w:rPr>
        <w:t xml:space="preserve"> -</w:t>
      </w:r>
      <w:r w:rsidR="00703C1A">
        <w:rPr>
          <w:rFonts w:ascii="Times New Roman" w:hAnsi="Times New Roman" w:cs="Times New Roman"/>
          <w:sz w:val="24"/>
          <w:szCs w:val="24"/>
        </w:rPr>
        <w:t xml:space="preserve"> disappears. According to </w:t>
      </w:r>
      <w:r w:rsidR="002F1A78">
        <w:rPr>
          <w:rFonts w:ascii="Times New Roman" w:hAnsi="Times New Roman" w:cs="Times New Roman"/>
          <w:sz w:val="24"/>
          <w:szCs w:val="24"/>
        </w:rPr>
        <w:t>Hilferding</w:t>
      </w:r>
      <w:r w:rsidR="00703C1A">
        <w:rPr>
          <w:rFonts w:ascii="Times New Roman" w:hAnsi="Times New Roman" w:cs="Times New Roman"/>
          <w:sz w:val="24"/>
          <w:szCs w:val="24"/>
        </w:rPr>
        <w:t>, under</w:t>
      </w:r>
      <w:r w:rsidR="00E544B2">
        <w:rPr>
          <w:rFonts w:ascii="Times New Roman" w:hAnsi="Times New Roman" w:cs="Times New Roman"/>
          <w:sz w:val="24"/>
          <w:szCs w:val="24"/>
        </w:rPr>
        <w:t xml:space="preserve"> this</w:t>
      </w:r>
      <w:r w:rsidR="00703C1A">
        <w:rPr>
          <w:rFonts w:ascii="Times New Roman" w:hAnsi="Times New Roman" w:cs="Times New Roman"/>
          <w:sz w:val="24"/>
          <w:szCs w:val="24"/>
        </w:rPr>
        <w:t xml:space="preserve"> new phase </w:t>
      </w:r>
      <w:r w:rsidR="00AE4BCB">
        <w:rPr>
          <w:rFonts w:ascii="Times New Roman" w:hAnsi="Times New Roman" w:cs="Times New Roman"/>
          <w:sz w:val="24"/>
          <w:szCs w:val="24"/>
        </w:rPr>
        <w:t xml:space="preserve">capitalism </w:t>
      </w:r>
      <w:r w:rsidR="00703C1A">
        <w:rPr>
          <w:rFonts w:ascii="Times New Roman" w:hAnsi="Times New Roman" w:cs="Times New Roman"/>
          <w:sz w:val="24"/>
          <w:szCs w:val="24"/>
        </w:rPr>
        <w:t xml:space="preserve">seems </w:t>
      </w:r>
      <w:r w:rsidR="00961D10">
        <w:rPr>
          <w:rFonts w:ascii="Times New Roman" w:hAnsi="Times New Roman" w:cs="Times New Roman"/>
          <w:sz w:val="24"/>
          <w:szCs w:val="24"/>
        </w:rPr>
        <w:t>is</w:t>
      </w:r>
      <w:r w:rsidR="00703C1A">
        <w:rPr>
          <w:rFonts w:ascii="Times New Roman" w:hAnsi="Times New Roman" w:cs="Times New Roman"/>
          <w:sz w:val="24"/>
          <w:szCs w:val="24"/>
        </w:rPr>
        <w:t xml:space="preserve"> better organised</w:t>
      </w:r>
      <w:r w:rsidR="004D4CC4">
        <w:rPr>
          <w:rFonts w:ascii="Times New Roman" w:hAnsi="Times New Roman" w:cs="Times New Roman"/>
          <w:sz w:val="24"/>
          <w:szCs w:val="24"/>
        </w:rPr>
        <w:t xml:space="preserve"> and</w:t>
      </w:r>
      <w:r w:rsidR="00703C1A">
        <w:rPr>
          <w:rFonts w:ascii="Times New Roman" w:hAnsi="Times New Roman" w:cs="Times New Roman"/>
          <w:sz w:val="24"/>
          <w:szCs w:val="24"/>
        </w:rPr>
        <w:t xml:space="preserve"> no longer subject to production anarchy and periodic economic crises. </w:t>
      </w:r>
      <w:r w:rsidR="001F64B4">
        <w:rPr>
          <w:rFonts w:ascii="Times New Roman" w:hAnsi="Times New Roman" w:cs="Times New Roman"/>
          <w:sz w:val="24"/>
          <w:szCs w:val="24"/>
        </w:rPr>
        <w:t>Monopolies</w:t>
      </w:r>
      <w:r w:rsidR="00FB020D">
        <w:rPr>
          <w:rFonts w:ascii="Times New Roman" w:hAnsi="Times New Roman" w:cs="Times New Roman"/>
          <w:sz w:val="24"/>
          <w:szCs w:val="24"/>
        </w:rPr>
        <w:t xml:space="preserve"> will be able to plan, produce and distribute </w:t>
      </w:r>
      <w:r w:rsidR="00703C1A">
        <w:rPr>
          <w:rFonts w:ascii="Times New Roman" w:hAnsi="Times New Roman" w:cs="Times New Roman"/>
          <w:sz w:val="24"/>
          <w:szCs w:val="24"/>
        </w:rPr>
        <w:t>and</w:t>
      </w:r>
      <w:r w:rsidR="00002A9F">
        <w:rPr>
          <w:rFonts w:ascii="Times New Roman" w:hAnsi="Times New Roman" w:cs="Times New Roman"/>
          <w:sz w:val="24"/>
          <w:szCs w:val="24"/>
        </w:rPr>
        <w:t xml:space="preserve"> thereby</w:t>
      </w:r>
      <w:r w:rsidR="0081026B">
        <w:rPr>
          <w:rFonts w:ascii="Times New Roman" w:hAnsi="Times New Roman" w:cs="Times New Roman"/>
          <w:sz w:val="24"/>
          <w:szCs w:val="24"/>
        </w:rPr>
        <w:t xml:space="preserve"> </w:t>
      </w:r>
      <w:r w:rsidR="00703C1A">
        <w:rPr>
          <w:rFonts w:ascii="Times New Roman" w:hAnsi="Times New Roman" w:cs="Times New Roman"/>
          <w:sz w:val="24"/>
          <w:szCs w:val="24"/>
        </w:rPr>
        <w:t xml:space="preserve">eliminate overproduction crises in commodities. </w:t>
      </w:r>
      <w:r w:rsidR="00A415CB">
        <w:rPr>
          <w:rFonts w:ascii="Times New Roman" w:hAnsi="Times New Roman" w:cs="Times New Roman"/>
          <w:sz w:val="24"/>
          <w:szCs w:val="24"/>
        </w:rPr>
        <w:t>Similarly,</w:t>
      </w:r>
      <w:r w:rsidR="0081026B">
        <w:rPr>
          <w:rFonts w:ascii="Times New Roman" w:hAnsi="Times New Roman" w:cs="Times New Roman"/>
          <w:sz w:val="24"/>
          <w:szCs w:val="24"/>
        </w:rPr>
        <w:t xml:space="preserve"> </w:t>
      </w:r>
      <w:r w:rsidR="00703C1A">
        <w:rPr>
          <w:rFonts w:ascii="Times New Roman" w:hAnsi="Times New Roman" w:cs="Times New Roman"/>
          <w:sz w:val="24"/>
          <w:szCs w:val="24"/>
        </w:rPr>
        <w:t xml:space="preserve">Karl </w:t>
      </w:r>
      <w:r w:rsidR="00703C1A">
        <w:rPr>
          <w:rFonts w:ascii="Times New Roman" w:hAnsi="Times New Roman" w:cs="Times New Roman"/>
          <w:sz w:val="24"/>
          <w:szCs w:val="24"/>
        </w:rPr>
        <w:lastRenderedPageBreak/>
        <w:t xml:space="preserve">Kautsky </w:t>
      </w:r>
      <w:r w:rsidR="00D0393F">
        <w:rPr>
          <w:rFonts w:ascii="Times New Roman" w:hAnsi="Times New Roman" w:cs="Times New Roman"/>
          <w:sz w:val="24"/>
          <w:szCs w:val="24"/>
        </w:rPr>
        <w:t xml:space="preserve">(1970) </w:t>
      </w:r>
      <w:r w:rsidR="0000620A">
        <w:rPr>
          <w:rFonts w:ascii="Times New Roman" w:hAnsi="Times New Roman" w:cs="Times New Roman"/>
          <w:sz w:val="24"/>
          <w:szCs w:val="24"/>
        </w:rPr>
        <w:t>believed</w:t>
      </w:r>
      <w:r w:rsidR="00703C1A">
        <w:rPr>
          <w:rFonts w:ascii="Times New Roman" w:hAnsi="Times New Roman" w:cs="Times New Roman"/>
          <w:sz w:val="24"/>
          <w:szCs w:val="24"/>
        </w:rPr>
        <w:t xml:space="preserve"> that better organisation in production could eliminate inter-imperialist wars. However, he found challenges unresolved between agriculture and industry. </w:t>
      </w:r>
      <w:r w:rsidR="00B702C7">
        <w:rPr>
          <w:rFonts w:ascii="Times New Roman" w:hAnsi="Times New Roman" w:cs="Times New Roman"/>
          <w:sz w:val="24"/>
          <w:szCs w:val="24"/>
        </w:rPr>
        <w:t xml:space="preserve">Kautsky saw that </w:t>
      </w:r>
      <w:r w:rsidR="00703C1A">
        <w:rPr>
          <w:rFonts w:ascii="Times New Roman" w:hAnsi="Times New Roman" w:cs="Times New Roman"/>
          <w:sz w:val="24"/>
          <w:szCs w:val="24"/>
        </w:rPr>
        <w:t>production and capital accumulation w</w:t>
      </w:r>
      <w:r w:rsidR="00B702C7">
        <w:rPr>
          <w:rFonts w:ascii="Times New Roman" w:hAnsi="Times New Roman" w:cs="Times New Roman"/>
          <w:sz w:val="24"/>
          <w:szCs w:val="24"/>
        </w:rPr>
        <w:t>ere</w:t>
      </w:r>
      <w:r w:rsidR="00703C1A">
        <w:rPr>
          <w:rFonts w:ascii="Times New Roman" w:hAnsi="Times New Roman" w:cs="Times New Roman"/>
          <w:sz w:val="24"/>
          <w:szCs w:val="24"/>
        </w:rPr>
        <w:t xml:space="preserve"> much faster in industry than agriculture</w:t>
      </w:r>
      <w:r w:rsidR="00306267">
        <w:rPr>
          <w:rFonts w:ascii="Times New Roman" w:hAnsi="Times New Roman" w:cs="Times New Roman"/>
          <w:sz w:val="24"/>
          <w:szCs w:val="24"/>
        </w:rPr>
        <w:t xml:space="preserve"> and that this</w:t>
      </w:r>
      <w:r w:rsidR="00703C1A">
        <w:rPr>
          <w:rFonts w:ascii="Times New Roman" w:hAnsi="Times New Roman" w:cs="Times New Roman"/>
          <w:sz w:val="24"/>
          <w:szCs w:val="24"/>
        </w:rPr>
        <w:t xml:space="preserve"> could lead to increased investment in the former, </w:t>
      </w:r>
      <w:r w:rsidR="00306267">
        <w:rPr>
          <w:rFonts w:ascii="Times New Roman" w:hAnsi="Times New Roman" w:cs="Times New Roman"/>
          <w:sz w:val="24"/>
          <w:szCs w:val="24"/>
        </w:rPr>
        <w:t>resulting</w:t>
      </w:r>
      <w:r w:rsidR="00703C1A">
        <w:rPr>
          <w:rFonts w:ascii="Times New Roman" w:hAnsi="Times New Roman" w:cs="Times New Roman"/>
          <w:sz w:val="24"/>
          <w:szCs w:val="24"/>
        </w:rPr>
        <w:t xml:space="preserve"> in tension between these two sectors. In the 20</w:t>
      </w:r>
      <w:r w:rsidR="00703C1A" w:rsidRPr="007306D3">
        <w:rPr>
          <w:rFonts w:ascii="Times New Roman" w:hAnsi="Times New Roman" w:cs="Times New Roman"/>
          <w:sz w:val="24"/>
          <w:szCs w:val="24"/>
          <w:vertAlign w:val="superscript"/>
        </w:rPr>
        <w:t>th</w:t>
      </w:r>
      <w:r w:rsidR="001C2F7B">
        <w:rPr>
          <w:rFonts w:ascii="Times New Roman" w:hAnsi="Times New Roman" w:cs="Times New Roman"/>
          <w:sz w:val="24"/>
          <w:szCs w:val="24"/>
        </w:rPr>
        <w:t>C</w:t>
      </w:r>
      <w:r w:rsidR="00703C1A">
        <w:rPr>
          <w:rFonts w:ascii="Times New Roman" w:hAnsi="Times New Roman" w:cs="Times New Roman"/>
          <w:sz w:val="24"/>
          <w:szCs w:val="24"/>
        </w:rPr>
        <w:t xml:space="preserve">entury two </w:t>
      </w:r>
      <w:r w:rsidR="00D30429">
        <w:rPr>
          <w:rFonts w:ascii="Times New Roman" w:hAnsi="Times New Roman" w:cs="Times New Roman"/>
          <w:sz w:val="24"/>
          <w:szCs w:val="24"/>
        </w:rPr>
        <w:t>W</w:t>
      </w:r>
      <w:r w:rsidR="00703C1A">
        <w:rPr>
          <w:rFonts w:ascii="Times New Roman" w:hAnsi="Times New Roman" w:cs="Times New Roman"/>
          <w:sz w:val="24"/>
          <w:szCs w:val="24"/>
        </w:rPr>
        <w:t xml:space="preserve">orld </w:t>
      </w:r>
      <w:r w:rsidR="00D30429">
        <w:rPr>
          <w:rFonts w:ascii="Times New Roman" w:hAnsi="Times New Roman" w:cs="Times New Roman"/>
          <w:sz w:val="24"/>
          <w:szCs w:val="24"/>
        </w:rPr>
        <w:t>W</w:t>
      </w:r>
      <w:r w:rsidR="00703C1A">
        <w:rPr>
          <w:rFonts w:ascii="Times New Roman" w:hAnsi="Times New Roman" w:cs="Times New Roman"/>
          <w:sz w:val="24"/>
          <w:szCs w:val="24"/>
        </w:rPr>
        <w:t>ars</w:t>
      </w:r>
      <w:r w:rsidR="00FB020D">
        <w:rPr>
          <w:rFonts w:ascii="Times New Roman" w:hAnsi="Times New Roman" w:cs="Times New Roman"/>
          <w:sz w:val="24"/>
          <w:szCs w:val="24"/>
        </w:rPr>
        <w:t xml:space="preserve"> and </w:t>
      </w:r>
      <w:r w:rsidR="00D30429">
        <w:rPr>
          <w:rFonts w:ascii="Times New Roman" w:hAnsi="Times New Roman" w:cs="Times New Roman"/>
          <w:sz w:val="24"/>
          <w:szCs w:val="24"/>
        </w:rPr>
        <w:t xml:space="preserve">the </w:t>
      </w:r>
      <w:r w:rsidR="00FB020D">
        <w:rPr>
          <w:rFonts w:ascii="Times New Roman" w:hAnsi="Times New Roman" w:cs="Times New Roman"/>
          <w:sz w:val="24"/>
          <w:szCs w:val="24"/>
        </w:rPr>
        <w:t>Great Depression</w:t>
      </w:r>
      <w:r w:rsidR="00703C1A">
        <w:rPr>
          <w:rFonts w:ascii="Times New Roman" w:hAnsi="Times New Roman" w:cs="Times New Roman"/>
          <w:sz w:val="24"/>
          <w:szCs w:val="24"/>
        </w:rPr>
        <w:t xml:space="preserve"> proved th</w:t>
      </w:r>
      <w:r w:rsidR="00C03F6A">
        <w:rPr>
          <w:rFonts w:ascii="Times New Roman" w:hAnsi="Times New Roman" w:cs="Times New Roman"/>
          <w:sz w:val="24"/>
          <w:szCs w:val="24"/>
        </w:rPr>
        <w:t>at</w:t>
      </w:r>
      <w:r w:rsidR="00703C1A">
        <w:rPr>
          <w:rFonts w:ascii="Times New Roman" w:hAnsi="Times New Roman" w:cs="Times New Roman"/>
          <w:sz w:val="24"/>
          <w:szCs w:val="24"/>
        </w:rPr>
        <w:t xml:space="preserve"> Hilferding and Kautsky were </w:t>
      </w:r>
      <w:r w:rsidR="00186CF4">
        <w:rPr>
          <w:rFonts w:ascii="Times New Roman" w:hAnsi="Times New Roman" w:cs="Times New Roman"/>
          <w:sz w:val="24"/>
          <w:szCs w:val="24"/>
        </w:rPr>
        <w:t>over</w:t>
      </w:r>
      <w:r w:rsidR="001C2F7B">
        <w:rPr>
          <w:rFonts w:ascii="Times New Roman" w:hAnsi="Times New Roman" w:cs="Times New Roman"/>
          <w:sz w:val="24"/>
          <w:szCs w:val="24"/>
        </w:rPr>
        <w:t>-</w:t>
      </w:r>
      <w:r w:rsidR="00186CF4">
        <w:rPr>
          <w:rFonts w:ascii="Times New Roman" w:hAnsi="Times New Roman" w:cs="Times New Roman"/>
          <w:sz w:val="24"/>
          <w:szCs w:val="24"/>
        </w:rPr>
        <w:t>optimistic</w:t>
      </w:r>
      <w:r w:rsidR="00703C1A">
        <w:rPr>
          <w:rFonts w:ascii="Times New Roman" w:hAnsi="Times New Roman" w:cs="Times New Roman"/>
          <w:sz w:val="24"/>
          <w:szCs w:val="24"/>
        </w:rPr>
        <w:t xml:space="preserve">. Moreover, </w:t>
      </w:r>
      <w:r w:rsidR="00410BD8">
        <w:rPr>
          <w:rFonts w:ascii="Times New Roman" w:hAnsi="Times New Roman" w:cs="Times New Roman"/>
          <w:sz w:val="24"/>
          <w:szCs w:val="24"/>
        </w:rPr>
        <w:t xml:space="preserve">recent optimistic trends such as </w:t>
      </w:r>
      <w:r w:rsidR="00D762FC">
        <w:rPr>
          <w:rFonts w:ascii="Times New Roman" w:hAnsi="Times New Roman" w:cs="Times New Roman"/>
          <w:sz w:val="24"/>
          <w:szCs w:val="24"/>
        </w:rPr>
        <w:t xml:space="preserve">the </w:t>
      </w:r>
      <w:r w:rsidR="00703C1A">
        <w:rPr>
          <w:rFonts w:ascii="Times New Roman" w:hAnsi="Times New Roman" w:cs="Times New Roman"/>
          <w:sz w:val="24"/>
          <w:szCs w:val="24"/>
        </w:rPr>
        <w:t>reduction</w:t>
      </w:r>
      <w:r w:rsidR="00903EEC">
        <w:rPr>
          <w:rFonts w:ascii="Times New Roman" w:hAnsi="Times New Roman" w:cs="Times New Roman"/>
          <w:sz w:val="24"/>
          <w:szCs w:val="24"/>
        </w:rPr>
        <w:t>s</w:t>
      </w:r>
      <w:r w:rsidR="00703C1A">
        <w:rPr>
          <w:rFonts w:ascii="Times New Roman" w:hAnsi="Times New Roman" w:cs="Times New Roman"/>
          <w:sz w:val="24"/>
          <w:szCs w:val="24"/>
        </w:rPr>
        <w:t xml:space="preserve"> in arms spending and military conflict after the collapse of the Soviet Union </w:t>
      </w:r>
      <w:r w:rsidR="00910FC6">
        <w:rPr>
          <w:rFonts w:ascii="Times New Roman" w:hAnsi="Times New Roman" w:cs="Times New Roman"/>
          <w:sz w:val="24"/>
          <w:szCs w:val="24"/>
        </w:rPr>
        <w:t>proved unsustainable</w:t>
      </w:r>
      <w:r w:rsidR="00F236CD">
        <w:rPr>
          <w:rFonts w:ascii="Times New Roman" w:hAnsi="Times New Roman" w:cs="Times New Roman"/>
          <w:sz w:val="24"/>
          <w:szCs w:val="24"/>
        </w:rPr>
        <w:t xml:space="preserve"> (SIPRI, 2019</w:t>
      </w:r>
      <w:r w:rsidR="00731AC8">
        <w:rPr>
          <w:rFonts w:ascii="Times New Roman" w:hAnsi="Times New Roman" w:cs="Times New Roman"/>
          <w:sz w:val="24"/>
          <w:szCs w:val="24"/>
        </w:rPr>
        <w:t>)</w:t>
      </w:r>
      <w:r w:rsidR="00910FC6">
        <w:rPr>
          <w:rFonts w:ascii="Times New Roman" w:hAnsi="Times New Roman" w:cs="Times New Roman"/>
          <w:sz w:val="24"/>
          <w:szCs w:val="24"/>
        </w:rPr>
        <w:t>.</w:t>
      </w:r>
    </w:p>
    <w:p w:rsidR="00703C1A" w:rsidRDefault="00703C1A" w:rsidP="00703C1A">
      <w:pPr>
        <w:jc w:val="both"/>
        <w:rPr>
          <w:rFonts w:ascii="Times New Roman" w:hAnsi="Times New Roman" w:cs="Times New Roman"/>
          <w:sz w:val="24"/>
          <w:szCs w:val="24"/>
        </w:rPr>
      </w:pPr>
      <w:r>
        <w:rPr>
          <w:rFonts w:ascii="Times New Roman" w:hAnsi="Times New Roman" w:cs="Times New Roman"/>
          <w:sz w:val="24"/>
          <w:szCs w:val="24"/>
        </w:rPr>
        <w:t>Robinson (200</w:t>
      </w:r>
      <w:r w:rsidR="001478BD">
        <w:rPr>
          <w:rFonts w:ascii="Times New Roman" w:hAnsi="Times New Roman" w:cs="Times New Roman"/>
          <w:sz w:val="24"/>
          <w:szCs w:val="24"/>
        </w:rPr>
        <w:t>4</w:t>
      </w:r>
      <w:r>
        <w:rPr>
          <w:rFonts w:ascii="Times New Roman" w:hAnsi="Times New Roman" w:cs="Times New Roman"/>
          <w:sz w:val="24"/>
          <w:szCs w:val="24"/>
        </w:rPr>
        <w:t xml:space="preserve">) argues that modern capitalism has transformed itself </w:t>
      </w:r>
      <w:r w:rsidR="0019075A">
        <w:rPr>
          <w:rFonts w:ascii="Times New Roman" w:hAnsi="Times New Roman" w:cs="Times New Roman"/>
          <w:sz w:val="24"/>
          <w:szCs w:val="24"/>
        </w:rPr>
        <w:t xml:space="preserve">hugely </w:t>
      </w:r>
      <w:r>
        <w:rPr>
          <w:rFonts w:ascii="Times New Roman" w:hAnsi="Times New Roman" w:cs="Times New Roman"/>
          <w:sz w:val="24"/>
          <w:szCs w:val="24"/>
        </w:rPr>
        <w:t>due to the rise of transnational capital and integration of countries into regional cooperation</w:t>
      </w:r>
      <w:r w:rsidR="00AB20DD">
        <w:rPr>
          <w:rFonts w:ascii="Times New Roman" w:hAnsi="Times New Roman" w:cs="Times New Roman"/>
          <w:sz w:val="24"/>
          <w:szCs w:val="24"/>
        </w:rPr>
        <w:t>. In this new</w:t>
      </w:r>
      <w:r>
        <w:rPr>
          <w:rFonts w:ascii="Times New Roman" w:hAnsi="Times New Roman" w:cs="Times New Roman"/>
          <w:sz w:val="24"/>
          <w:szCs w:val="24"/>
        </w:rPr>
        <w:t xml:space="preserve"> global financial system, despite the existence of national capital, </w:t>
      </w:r>
      <w:r w:rsidR="00B4485F">
        <w:rPr>
          <w:rFonts w:ascii="Times New Roman" w:hAnsi="Times New Roman" w:cs="Times New Roman"/>
          <w:sz w:val="24"/>
          <w:szCs w:val="24"/>
        </w:rPr>
        <w:t xml:space="preserve">a </w:t>
      </w:r>
      <w:r w:rsidR="00FB020D">
        <w:rPr>
          <w:rFonts w:ascii="Times New Roman" w:hAnsi="Times New Roman" w:cs="Times New Roman"/>
          <w:sz w:val="24"/>
          <w:szCs w:val="24"/>
        </w:rPr>
        <w:t>new transnational capitalist class h</w:t>
      </w:r>
      <w:r w:rsidR="00B4485F">
        <w:rPr>
          <w:rFonts w:ascii="Times New Roman" w:hAnsi="Times New Roman" w:cs="Times New Roman"/>
          <w:sz w:val="24"/>
          <w:szCs w:val="24"/>
        </w:rPr>
        <w:t>as</w:t>
      </w:r>
      <w:r w:rsidR="00FB020D">
        <w:rPr>
          <w:rFonts w:ascii="Times New Roman" w:hAnsi="Times New Roman" w:cs="Times New Roman"/>
          <w:sz w:val="24"/>
          <w:szCs w:val="24"/>
        </w:rPr>
        <w:t xml:space="preserve"> emerged and </w:t>
      </w:r>
      <w:r w:rsidR="00BC4D26">
        <w:rPr>
          <w:rFonts w:ascii="Times New Roman" w:hAnsi="Times New Roman" w:cs="Times New Roman"/>
          <w:sz w:val="24"/>
          <w:szCs w:val="24"/>
        </w:rPr>
        <w:t>risen to</w:t>
      </w:r>
      <w:r w:rsidR="00FB020D">
        <w:rPr>
          <w:rFonts w:ascii="Times New Roman" w:hAnsi="Times New Roman" w:cs="Times New Roman"/>
          <w:sz w:val="24"/>
          <w:szCs w:val="24"/>
        </w:rPr>
        <w:t xml:space="preserve"> domination globally. </w:t>
      </w:r>
      <w:r w:rsidR="003A0D0F">
        <w:rPr>
          <w:rFonts w:ascii="Times New Roman" w:hAnsi="Times New Roman" w:cs="Times New Roman"/>
          <w:sz w:val="24"/>
          <w:szCs w:val="24"/>
        </w:rPr>
        <w:t>As a result</w:t>
      </w:r>
      <w:r>
        <w:rPr>
          <w:rFonts w:ascii="Times New Roman" w:hAnsi="Times New Roman" w:cs="Times New Roman"/>
          <w:sz w:val="24"/>
          <w:szCs w:val="24"/>
        </w:rPr>
        <w:t xml:space="preserve"> competition occurs among global corporations </w:t>
      </w:r>
      <w:r w:rsidR="003A0D0F">
        <w:rPr>
          <w:rFonts w:ascii="Times New Roman" w:hAnsi="Times New Roman" w:cs="Times New Roman"/>
          <w:sz w:val="24"/>
          <w:szCs w:val="24"/>
        </w:rPr>
        <w:t xml:space="preserve">and </w:t>
      </w:r>
      <w:r>
        <w:rPr>
          <w:rFonts w:ascii="Times New Roman" w:hAnsi="Times New Roman" w:cs="Times New Roman"/>
          <w:sz w:val="24"/>
          <w:szCs w:val="24"/>
        </w:rPr>
        <w:t xml:space="preserve">not </w:t>
      </w:r>
      <w:r w:rsidR="003A0D0F">
        <w:rPr>
          <w:rFonts w:ascii="Times New Roman" w:hAnsi="Times New Roman" w:cs="Times New Roman"/>
          <w:sz w:val="24"/>
          <w:szCs w:val="24"/>
        </w:rPr>
        <w:t>between</w:t>
      </w:r>
      <w:r>
        <w:rPr>
          <w:rFonts w:ascii="Times New Roman" w:hAnsi="Times New Roman" w:cs="Times New Roman"/>
          <w:sz w:val="24"/>
          <w:szCs w:val="24"/>
        </w:rPr>
        <w:t xml:space="preserve"> countries</w:t>
      </w:r>
      <w:r w:rsidR="00593B6B">
        <w:rPr>
          <w:rFonts w:ascii="Times New Roman" w:hAnsi="Times New Roman" w:cs="Times New Roman"/>
          <w:sz w:val="24"/>
          <w:szCs w:val="24"/>
        </w:rPr>
        <w:t>:</w:t>
      </w:r>
      <w:r>
        <w:rPr>
          <w:rFonts w:ascii="Times New Roman" w:hAnsi="Times New Roman" w:cs="Times New Roman"/>
          <w:sz w:val="24"/>
          <w:szCs w:val="24"/>
        </w:rPr>
        <w:t xml:space="preserve"> “As nation states are captured by transnational capitalist forces, they tend to serve the interests of global over local accumulation process</w:t>
      </w:r>
      <w:r w:rsidR="0025212A">
        <w:rPr>
          <w:rFonts w:ascii="Times New Roman" w:hAnsi="Times New Roman" w:cs="Times New Roman"/>
          <w:sz w:val="24"/>
          <w:szCs w:val="24"/>
        </w:rPr>
        <w:t>es</w:t>
      </w:r>
      <w:r>
        <w:rPr>
          <w:rFonts w:ascii="Times New Roman" w:hAnsi="Times New Roman" w:cs="Times New Roman"/>
          <w:sz w:val="24"/>
          <w:szCs w:val="24"/>
        </w:rPr>
        <w:t>” (Robinson, 200</w:t>
      </w:r>
      <w:r w:rsidR="00434B9A">
        <w:rPr>
          <w:rFonts w:ascii="Times New Roman" w:hAnsi="Times New Roman" w:cs="Times New Roman"/>
          <w:sz w:val="24"/>
          <w:szCs w:val="24"/>
        </w:rPr>
        <w:t>4</w:t>
      </w:r>
      <w:r>
        <w:rPr>
          <w:rFonts w:ascii="Times New Roman" w:hAnsi="Times New Roman" w:cs="Times New Roman"/>
          <w:sz w:val="24"/>
          <w:szCs w:val="24"/>
        </w:rPr>
        <w:t>:17)</w:t>
      </w:r>
      <w:r w:rsidR="00B41422">
        <w:rPr>
          <w:rFonts w:ascii="Times New Roman" w:hAnsi="Times New Roman" w:cs="Times New Roman"/>
          <w:sz w:val="24"/>
          <w:szCs w:val="24"/>
        </w:rPr>
        <w:t>.</w:t>
      </w:r>
      <w:r w:rsidR="008D112B">
        <w:rPr>
          <w:rFonts w:ascii="Times New Roman" w:hAnsi="Times New Roman" w:cs="Times New Roman"/>
          <w:sz w:val="24"/>
          <w:szCs w:val="24"/>
        </w:rPr>
        <w:t xml:space="preserve"> </w:t>
      </w:r>
      <w:r w:rsidR="00FB020D">
        <w:rPr>
          <w:rFonts w:ascii="Times New Roman" w:hAnsi="Times New Roman" w:cs="Times New Roman"/>
          <w:sz w:val="24"/>
          <w:szCs w:val="24"/>
        </w:rPr>
        <w:t xml:space="preserve">In fact, imperialism </w:t>
      </w:r>
      <w:r w:rsidR="001B24BB">
        <w:rPr>
          <w:rFonts w:ascii="Times New Roman" w:hAnsi="Times New Roman" w:cs="Times New Roman"/>
          <w:sz w:val="24"/>
          <w:szCs w:val="24"/>
        </w:rPr>
        <w:t>has</w:t>
      </w:r>
      <w:r w:rsidR="00FB020D">
        <w:rPr>
          <w:rFonts w:ascii="Times New Roman" w:hAnsi="Times New Roman" w:cs="Times New Roman"/>
          <w:sz w:val="24"/>
          <w:szCs w:val="24"/>
        </w:rPr>
        <w:t xml:space="preserve"> the intrinsic need to export capital in order to reduce costs and seek higher profits</w:t>
      </w:r>
      <w:r w:rsidR="009059C9">
        <w:rPr>
          <w:rFonts w:ascii="Times New Roman" w:hAnsi="Times New Roman" w:cs="Times New Roman"/>
          <w:sz w:val="24"/>
          <w:szCs w:val="24"/>
        </w:rPr>
        <w:t xml:space="preserve"> (Patnaik and Patnaik, 2016)</w:t>
      </w:r>
      <w:r w:rsidR="00FB020D">
        <w:rPr>
          <w:rFonts w:ascii="Times New Roman" w:hAnsi="Times New Roman" w:cs="Times New Roman"/>
          <w:sz w:val="24"/>
          <w:szCs w:val="24"/>
        </w:rPr>
        <w:t>. The</w:t>
      </w:r>
      <w:r w:rsidR="00B713AF">
        <w:rPr>
          <w:rFonts w:ascii="Times New Roman" w:hAnsi="Times New Roman" w:cs="Times New Roman"/>
          <w:sz w:val="24"/>
          <w:szCs w:val="24"/>
        </w:rPr>
        <w:t>se</w:t>
      </w:r>
      <w:r w:rsidR="00FB020D">
        <w:rPr>
          <w:rFonts w:ascii="Times New Roman" w:hAnsi="Times New Roman" w:cs="Times New Roman"/>
          <w:sz w:val="24"/>
          <w:szCs w:val="24"/>
        </w:rPr>
        <w:t xml:space="preserve"> capital exports also lead to increased competition among countries. International corporations can operate in several regions and globally but still they always </w:t>
      </w:r>
      <w:r w:rsidR="009D38FE">
        <w:rPr>
          <w:rFonts w:ascii="Times New Roman" w:hAnsi="Times New Roman" w:cs="Times New Roman"/>
          <w:sz w:val="24"/>
          <w:szCs w:val="24"/>
        </w:rPr>
        <w:t xml:space="preserve">need </w:t>
      </w:r>
      <w:r w:rsidR="00FB020D">
        <w:rPr>
          <w:rFonts w:ascii="Times New Roman" w:hAnsi="Times New Roman" w:cs="Times New Roman"/>
          <w:sz w:val="24"/>
          <w:szCs w:val="24"/>
        </w:rPr>
        <w:t>to remain linked to their home country where they can receive legal protection and support</w:t>
      </w:r>
      <w:r w:rsidR="000E2ACA">
        <w:rPr>
          <w:rFonts w:ascii="Times New Roman" w:hAnsi="Times New Roman" w:cs="Times New Roman"/>
          <w:sz w:val="24"/>
          <w:szCs w:val="24"/>
        </w:rPr>
        <w:t xml:space="preserve"> (Kobrin, 2009)</w:t>
      </w:r>
      <w:r w:rsidR="00414D99">
        <w:rPr>
          <w:rFonts w:ascii="Times New Roman" w:hAnsi="Times New Roman" w:cs="Times New Roman"/>
          <w:sz w:val="24"/>
          <w:szCs w:val="24"/>
        </w:rPr>
        <w:t>.</w:t>
      </w:r>
      <w:r w:rsidR="00FB020D">
        <w:rPr>
          <w:rFonts w:ascii="Times New Roman" w:hAnsi="Times New Roman" w:cs="Times New Roman"/>
          <w:sz w:val="24"/>
          <w:szCs w:val="24"/>
        </w:rPr>
        <w:t xml:space="preserve"> </w:t>
      </w:r>
      <w:r>
        <w:rPr>
          <w:rFonts w:ascii="Times New Roman" w:hAnsi="Times New Roman" w:cs="Times New Roman"/>
          <w:sz w:val="24"/>
          <w:szCs w:val="24"/>
        </w:rPr>
        <w:t>Neoliberalism as a</w:t>
      </w:r>
      <w:r w:rsidR="00D13DDA">
        <w:rPr>
          <w:rFonts w:ascii="Times New Roman" w:hAnsi="Times New Roman" w:cs="Times New Roman"/>
          <w:sz w:val="24"/>
          <w:szCs w:val="24"/>
        </w:rPr>
        <w:t xml:space="preserve"> set of</w:t>
      </w:r>
      <w:r w:rsidR="00387794">
        <w:rPr>
          <w:rFonts w:ascii="Times New Roman" w:hAnsi="Times New Roman" w:cs="Times New Roman"/>
          <w:sz w:val="24"/>
          <w:szCs w:val="24"/>
        </w:rPr>
        <w:t xml:space="preserve"> economic</w:t>
      </w:r>
      <w:r>
        <w:rPr>
          <w:rFonts w:ascii="Times New Roman" w:hAnsi="Times New Roman" w:cs="Times New Roman"/>
          <w:sz w:val="24"/>
          <w:szCs w:val="24"/>
        </w:rPr>
        <w:t xml:space="preserve"> policy measure</w:t>
      </w:r>
      <w:r w:rsidR="00D13DDA">
        <w:rPr>
          <w:rFonts w:ascii="Times New Roman" w:hAnsi="Times New Roman" w:cs="Times New Roman"/>
          <w:sz w:val="24"/>
          <w:szCs w:val="24"/>
        </w:rPr>
        <w:t>s</w:t>
      </w:r>
      <w:r>
        <w:rPr>
          <w:rFonts w:ascii="Times New Roman" w:hAnsi="Times New Roman" w:cs="Times New Roman"/>
          <w:sz w:val="24"/>
          <w:szCs w:val="24"/>
        </w:rPr>
        <w:t xml:space="preserve"> gives more power to those institutions which can further increase their control over surplus. </w:t>
      </w:r>
      <w:r w:rsidR="000A7338">
        <w:rPr>
          <w:rFonts w:ascii="Times New Roman" w:hAnsi="Times New Roman" w:cs="Times New Roman"/>
          <w:sz w:val="24"/>
          <w:szCs w:val="24"/>
        </w:rPr>
        <w:t>It</w:t>
      </w:r>
      <w:r>
        <w:rPr>
          <w:rFonts w:ascii="Times New Roman" w:hAnsi="Times New Roman" w:cs="Times New Roman"/>
          <w:sz w:val="24"/>
          <w:szCs w:val="24"/>
        </w:rPr>
        <w:t xml:space="preserve"> also </w:t>
      </w:r>
      <w:r w:rsidR="00C10707">
        <w:rPr>
          <w:rFonts w:ascii="Times New Roman" w:hAnsi="Times New Roman" w:cs="Times New Roman"/>
          <w:sz w:val="24"/>
          <w:szCs w:val="24"/>
        </w:rPr>
        <w:t xml:space="preserve">systematically </w:t>
      </w:r>
      <w:r>
        <w:rPr>
          <w:rFonts w:ascii="Times New Roman" w:hAnsi="Times New Roman" w:cs="Times New Roman"/>
          <w:sz w:val="24"/>
          <w:szCs w:val="24"/>
        </w:rPr>
        <w:t>propagate</w:t>
      </w:r>
      <w:r w:rsidR="000A7338">
        <w:rPr>
          <w:rFonts w:ascii="Times New Roman" w:hAnsi="Times New Roman" w:cs="Times New Roman"/>
          <w:sz w:val="24"/>
          <w:szCs w:val="24"/>
        </w:rPr>
        <w:t>s</w:t>
      </w:r>
      <w:r w:rsidR="00D4634F">
        <w:rPr>
          <w:rFonts w:ascii="Times New Roman" w:hAnsi="Times New Roman" w:cs="Times New Roman"/>
          <w:sz w:val="24"/>
          <w:szCs w:val="24"/>
        </w:rPr>
        <w:t xml:space="preserve"> the view</w:t>
      </w:r>
      <w:r>
        <w:rPr>
          <w:rFonts w:ascii="Times New Roman" w:hAnsi="Times New Roman" w:cs="Times New Roman"/>
          <w:sz w:val="24"/>
          <w:szCs w:val="24"/>
        </w:rPr>
        <w:t xml:space="preserve"> that the market is the only efficient way to carry out economic activity.</w:t>
      </w:r>
    </w:p>
    <w:p w:rsidR="00633EC6" w:rsidRPr="001C1991" w:rsidRDefault="00AE399E" w:rsidP="001C1991">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The US Economy and </w:t>
      </w:r>
      <w:r w:rsidR="00633EC6" w:rsidRPr="001C1991">
        <w:rPr>
          <w:rFonts w:ascii="Times New Roman" w:hAnsi="Times New Roman" w:cs="Times New Roman"/>
          <w:b/>
          <w:sz w:val="24"/>
          <w:szCs w:val="24"/>
        </w:rPr>
        <w:t>Global Imbalance</w:t>
      </w:r>
      <w:r w:rsidR="003818BA">
        <w:rPr>
          <w:rFonts w:ascii="Times New Roman" w:hAnsi="Times New Roman" w:cs="Times New Roman"/>
          <w:b/>
          <w:sz w:val="24"/>
          <w:szCs w:val="24"/>
        </w:rPr>
        <w:t>s</w:t>
      </w:r>
    </w:p>
    <w:p w:rsidR="00633EC6" w:rsidRDefault="00633EC6" w:rsidP="00633EC6">
      <w:pPr>
        <w:jc w:val="both"/>
        <w:rPr>
          <w:rFonts w:ascii="Times New Roman" w:hAnsi="Times New Roman" w:cs="Times New Roman"/>
          <w:sz w:val="24"/>
          <w:szCs w:val="24"/>
        </w:rPr>
      </w:pPr>
      <w:r>
        <w:rPr>
          <w:rFonts w:ascii="Times New Roman" w:hAnsi="Times New Roman" w:cs="Times New Roman"/>
          <w:sz w:val="24"/>
          <w:szCs w:val="24"/>
        </w:rPr>
        <w:t xml:space="preserve">The </w:t>
      </w:r>
      <w:r w:rsidR="0034753D">
        <w:rPr>
          <w:rFonts w:ascii="Times New Roman" w:hAnsi="Times New Roman" w:cs="Times New Roman"/>
          <w:sz w:val="24"/>
          <w:szCs w:val="24"/>
        </w:rPr>
        <w:t>US current account deficit</w:t>
      </w:r>
      <w:r w:rsidR="0089444F">
        <w:rPr>
          <w:rFonts w:ascii="Times New Roman" w:hAnsi="Times New Roman" w:cs="Times New Roman"/>
          <w:sz w:val="24"/>
          <w:szCs w:val="24"/>
        </w:rPr>
        <w:t xml:space="preserve">, which is the ultimate cause of </w:t>
      </w:r>
      <w:r w:rsidR="00D85924">
        <w:rPr>
          <w:rFonts w:ascii="Times New Roman" w:hAnsi="Times New Roman" w:cs="Times New Roman"/>
          <w:sz w:val="24"/>
          <w:szCs w:val="24"/>
        </w:rPr>
        <w:t>key</w:t>
      </w:r>
      <w:r w:rsidR="0081026B">
        <w:rPr>
          <w:rFonts w:ascii="Times New Roman" w:hAnsi="Times New Roman" w:cs="Times New Roman"/>
          <w:sz w:val="24"/>
          <w:szCs w:val="24"/>
        </w:rPr>
        <w:t xml:space="preserve"> </w:t>
      </w:r>
      <w:r w:rsidR="0089444F">
        <w:rPr>
          <w:rFonts w:ascii="Times New Roman" w:hAnsi="Times New Roman" w:cs="Times New Roman"/>
          <w:sz w:val="24"/>
          <w:szCs w:val="24"/>
        </w:rPr>
        <w:t>global imbalances,</w:t>
      </w:r>
      <w:r w:rsidR="0081026B">
        <w:rPr>
          <w:rFonts w:ascii="Times New Roman" w:hAnsi="Times New Roman" w:cs="Times New Roman"/>
          <w:sz w:val="24"/>
          <w:szCs w:val="24"/>
        </w:rPr>
        <w:t xml:space="preserve"> </w:t>
      </w:r>
      <w:r w:rsidR="0070402D">
        <w:rPr>
          <w:rFonts w:ascii="Times New Roman" w:hAnsi="Times New Roman" w:cs="Times New Roman"/>
          <w:sz w:val="24"/>
          <w:szCs w:val="24"/>
        </w:rPr>
        <w:t xml:space="preserve">has </w:t>
      </w:r>
      <w:r w:rsidR="00C10707">
        <w:rPr>
          <w:rFonts w:ascii="Times New Roman" w:hAnsi="Times New Roman" w:cs="Times New Roman"/>
          <w:sz w:val="24"/>
          <w:szCs w:val="24"/>
        </w:rPr>
        <w:t>been said</w:t>
      </w:r>
      <w:r w:rsidR="0034753D">
        <w:rPr>
          <w:rFonts w:ascii="Times New Roman" w:hAnsi="Times New Roman" w:cs="Times New Roman"/>
          <w:sz w:val="24"/>
          <w:szCs w:val="24"/>
        </w:rPr>
        <w:t xml:space="preserve"> to be due to </w:t>
      </w:r>
      <w:r>
        <w:rPr>
          <w:rFonts w:ascii="Times New Roman" w:hAnsi="Times New Roman" w:cs="Times New Roman"/>
          <w:sz w:val="24"/>
          <w:szCs w:val="24"/>
        </w:rPr>
        <w:t>overspending in the US</w:t>
      </w:r>
      <w:r w:rsidR="00400A49">
        <w:rPr>
          <w:rFonts w:ascii="Times New Roman" w:hAnsi="Times New Roman" w:cs="Times New Roman"/>
          <w:sz w:val="24"/>
          <w:szCs w:val="24"/>
        </w:rPr>
        <w:t>,</w:t>
      </w:r>
      <w:r w:rsidR="000B494A">
        <w:rPr>
          <w:rFonts w:ascii="Times New Roman" w:hAnsi="Times New Roman" w:cs="Times New Roman"/>
          <w:sz w:val="24"/>
          <w:szCs w:val="24"/>
        </w:rPr>
        <w:t xml:space="preserve"> though</w:t>
      </w:r>
      <w:r w:rsidR="0081026B">
        <w:rPr>
          <w:rFonts w:ascii="Times New Roman" w:hAnsi="Times New Roman" w:cs="Times New Roman"/>
          <w:sz w:val="24"/>
          <w:szCs w:val="24"/>
        </w:rPr>
        <w:t xml:space="preserve"> </w:t>
      </w:r>
      <w:r w:rsidR="00400A49">
        <w:rPr>
          <w:rFonts w:ascii="Times New Roman" w:hAnsi="Times New Roman" w:cs="Times New Roman"/>
          <w:sz w:val="24"/>
          <w:szCs w:val="24"/>
        </w:rPr>
        <w:t>some</w:t>
      </w:r>
      <w:r w:rsidR="0003111A">
        <w:rPr>
          <w:rFonts w:ascii="Times New Roman" w:hAnsi="Times New Roman" w:cs="Times New Roman"/>
          <w:sz w:val="24"/>
          <w:szCs w:val="24"/>
        </w:rPr>
        <w:t xml:space="preserve"> blame </w:t>
      </w:r>
      <w:r>
        <w:rPr>
          <w:rFonts w:ascii="Times New Roman" w:hAnsi="Times New Roman" w:cs="Times New Roman"/>
          <w:sz w:val="24"/>
          <w:szCs w:val="24"/>
        </w:rPr>
        <w:t xml:space="preserve">‘policy exchange rates’ adopted by </w:t>
      </w:r>
      <w:r w:rsidR="000B494A">
        <w:rPr>
          <w:rFonts w:ascii="Times New Roman" w:hAnsi="Times New Roman" w:cs="Times New Roman"/>
          <w:sz w:val="24"/>
          <w:szCs w:val="24"/>
        </w:rPr>
        <w:t>surplus</w:t>
      </w:r>
      <w:r>
        <w:rPr>
          <w:rFonts w:ascii="Times New Roman" w:hAnsi="Times New Roman" w:cs="Times New Roman"/>
          <w:sz w:val="24"/>
          <w:szCs w:val="24"/>
        </w:rPr>
        <w:t xml:space="preserve"> countries </w:t>
      </w:r>
      <w:r w:rsidR="0003111A">
        <w:rPr>
          <w:rFonts w:ascii="Times New Roman" w:hAnsi="Times New Roman" w:cs="Times New Roman"/>
          <w:sz w:val="24"/>
          <w:szCs w:val="24"/>
        </w:rPr>
        <w:t xml:space="preserve">to </w:t>
      </w:r>
      <w:r w:rsidR="00504180">
        <w:rPr>
          <w:rFonts w:ascii="Times New Roman" w:hAnsi="Times New Roman" w:cs="Times New Roman"/>
          <w:sz w:val="24"/>
          <w:szCs w:val="24"/>
        </w:rPr>
        <w:t xml:space="preserve">prevent currency appreciation. </w:t>
      </w:r>
      <w:r w:rsidR="00A70688">
        <w:rPr>
          <w:rFonts w:ascii="Times New Roman" w:hAnsi="Times New Roman" w:cs="Times New Roman"/>
          <w:sz w:val="24"/>
          <w:szCs w:val="24"/>
        </w:rPr>
        <w:t xml:space="preserve">Figure 1 indicates the </w:t>
      </w:r>
      <w:r w:rsidR="001A7CDD">
        <w:rPr>
          <w:rFonts w:ascii="Times New Roman" w:hAnsi="Times New Roman" w:cs="Times New Roman"/>
          <w:sz w:val="24"/>
          <w:szCs w:val="24"/>
        </w:rPr>
        <w:t xml:space="preserve">US current account balances for 2011- 2020. </w:t>
      </w:r>
      <w:r>
        <w:rPr>
          <w:rFonts w:ascii="Times New Roman" w:hAnsi="Times New Roman" w:cs="Times New Roman"/>
          <w:sz w:val="24"/>
          <w:szCs w:val="24"/>
        </w:rPr>
        <w:t>According to th</w:t>
      </w:r>
      <w:r w:rsidR="006F4CDC">
        <w:rPr>
          <w:rFonts w:ascii="Times New Roman" w:hAnsi="Times New Roman" w:cs="Times New Roman"/>
          <w:sz w:val="24"/>
          <w:szCs w:val="24"/>
        </w:rPr>
        <w:t>is alternative view</w:t>
      </w:r>
      <w:r>
        <w:rPr>
          <w:rFonts w:ascii="Times New Roman" w:hAnsi="Times New Roman" w:cs="Times New Roman"/>
          <w:sz w:val="24"/>
          <w:szCs w:val="24"/>
        </w:rPr>
        <w:t>, if exchange rates were flexible then surplus countries’ currencies would appreciate against US dollar until</w:t>
      </w:r>
      <w:r w:rsidR="009F730D">
        <w:rPr>
          <w:rFonts w:ascii="Times New Roman" w:hAnsi="Times New Roman" w:cs="Times New Roman"/>
          <w:sz w:val="24"/>
          <w:szCs w:val="24"/>
        </w:rPr>
        <w:t xml:space="preserve"> the</w:t>
      </w:r>
      <w:r>
        <w:rPr>
          <w:rFonts w:ascii="Times New Roman" w:hAnsi="Times New Roman" w:cs="Times New Roman"/>
          <w:sz w:val="24"/>
          <w:szCs w:val="24"/>
        </w:rPr>
        <w:t xml:space="preserve"> imbalances are removed</w:t>
      </w:r>
      <w:r w:rsidR="00370AB6">
        <w:rPr>
          <w:rFonts w:ascii="Times New Roman" w:hAnsi="Times New Roman" w:cs="Times New Roman"/>
          <w:sz w:val="24"/>
          <w:szCs w:val="24"/>
        </w:rPr>
        <w:t xml:space="preserve"> (Siddiqui, 2020b)</w:t>
      </w:r>
      <w:r>
        <w:rPr>
          <w:rFonts w:ascii="Times New Roman" w:hAnsi="Times New Roman" w:cs="Times New Roman"/>
          <w:sz w:val="24"/>
          <w:szCs w:val="24"/>
        </w:rPr>
        <w:t>. Such arguments blame surplus countries</w:t>
      </w:r>
      <w:r w:rsidR="001E24EA">
        <w:rPr>
          <w:rFonts w:ascii="Times New Roman" w:hAnsi="Times New Roman" w:cs="Times New Roman"/>
          <w:sz w:val="24"/>
          <w:szCs w:val="24"/>
        </w:rPr>
        <w:t xml:space="preserve"> directly</w:t>
      </w:r>
      <w:r>
        <w:rPr>
          <w:rFonts w:ascii="Times New Roman" w:hAnsi="Times New Roman" w:cs="Times New Roman"/>
          <w:sz w:val="24"/>
          <w:szCs w:val="24"/>
        </w:rPr>
        <w:t xml:space="preserve"> for the problem of US deficits. </w:t>
      </w:r>
      <w:r w:rsidR="00815E04">
        <w:rPr>
          <w:rFonts w:ascii="Times New Roman" w:hAnsi="Times New Roman" w:cs="Times New Roman"/>
          <w:sz w:val="24"/>
          <w:szCs w:val="24"/>
        </w:rPr>
        <w:t xml:space="preserve">The US dollar still accounts for two-thirds of all foreign exchange reserves and </w:t>
      </w:r>
      <w:r w:rsidR="001E24EA">
        <w:rPr>
          <w:rFonts w:ascii="Times New Roman" w:hAnsi="Times New Roman" w:cs="Times New Roman"/>
          <w:sz w:val="24"/>
          <w:szCs w:val="24"/>
        </w:rPr>
        <w:t xml:space="preserve">thus </w:t>
      </w:r>
      <w:r w:rsidR="00815E04">
        <w:rPr>
          <w:rFonts w:ascii="Times New Roman" w:hAnsi="Times New Roman" w:cs="Times New Roman"/>
          <w:sz w:val="24"/>
          <w:szCs w:val="24"/>
        </w:rPr>
        <w:t xml:space="preserve">the ability of the United States to run large current account deficits </w:t>
      </w:r>
      <w:r w:rsidR="00311A1A">
        <w:rPr>
          <w:rFonts w:ascii="Times New Roman" w:hAnsi="Times New Roman" w:cs="Times New Roman"/>
          <w:sz w:val="24"/>
          <w:szCs w:val="24"/>
        </w:rPr>
        <w:t>could</w:t>
      </w:r>
      <w:r w:rsidR="00815E04">
        <w:rPr>
          <w:rFonts w:ascii="Times New Roman" w:hAnsi="Times New Roman" w:cs="Times New Roman"/>
          <w:sz w:val="24"/>
          <w:szCs w:val="24"/>
        </w:rPr>
        <w:t xml:space="preserve"> be</w:t>
      </w:r>
      <w:r w:rsidR="0081026B">
        <w:rPr>
          <w:rFonts w:ascii="Times New Roman" w:hAnsi="Times New Roman" w:cs="Times New Roman"/>
          <w:sz w:val="24"/>
          <w:szCs w:val="24"/>
        </w:rPr>
        <w:t xml:space="preserve"> </w:t>
      </w:r>
      <w:r w:rsidR="00815E04">
        <w:rPr>
          <w:rFonts w:ascii="Times New Roman" w:hAnsi="Times New Roman" w:cs="Times New Roman"/>
          <w:sz w:val="24"/>
          <w:szCs w:val="24"/>
        </w:rPr>
        <w:t>a</w:t>
      </w:r>
      <w:r w:rsidR="0081026B">
        <w:rPr>
          <w:rFonts w:ascii="Times New Roman" w:hAnsi="Times New Roman" w:cs="Times New Roman"/>
          <w:sz w:val="24"/>
          <w:szCs w:val="24"/>
        </w:rPr>
        <w:t xml:space="preserve"> </w:t>
      </w:r>
      <w:r w:rsidR="00815E04">
        <w:rPr>
          <w:rFonts w:ascii="Times New Roman" w:hAnsi="Times New Roman" w:cs="Times New Roman"/>
          <w:sz w:val="24"/>
          <w:szCs w:val="24"/>
        </w:rPr>
        <w:t>calamit</w:t>
      </w:r>
      <w:r w:rsidR="00843B80">
        <w:rPr>
          <w:rFonts w:ascii="Times New Roman" w:hAnsi="Times New Roman" w:cs="Times New Roman"/>
          <w:sz w:val="24"/>
          <w:szCs w:val="24"/>
        </w:rPr>
        <w:t>y should it prove impossibl</w:t>
      </w:r>
      <w:r w:rsidR="005C61B9">
        <w:rPr>
          <w:rFonts w:ascii="Times New Roman" w:hAnsi="Times New Roman" w:cs="Times New Roman"/>
          <w:sz w:val="24"/>
          <w:szCs w:val="24"/>
        </w:rPr>
        <w:t>e</w:t>
      </w:r>
      <w:r w:rsidR="00843B80">
        <w:rPr>
          <w:rFonts w:ascii="Times New Roman" w:hAnsi="Times New Roman" w:cs="Times New Roman"/>
          <w:sz w:val="24"/>
          <w:szCs w:val="24"/>
        </w:rPr>
        <w:t xml:space="preserve"> to maintain stability of the global capitalist system</w:t>
      </w:r>
      <w:r w:rsidR="005C61B9">
        <w:rPr>
          <w:rFonts w:ascii="Times New Roman" w:hAnsi="Times New Roman" w:cs="Times New Roman"/>
          <w:sz w:val="24"/>
          <w:szCs w:val="24"/>
        </w:rPr>
        <w:t xml:space="preserve"> in the face of internal dysfunction, climate emergency</w:t>
      </w:r>
      <w:r w:rsidR="00CA21EC">
        <w:rPr>
          <w:rFonts w:ascii="Times New Roman" w:hAnsi="Times New Roman" w:cs="Times New Roman"/>
          <w:sz w:val="24"/>
          <w:szCs w:val="24"/>
        </w:rPr>
        <w:t>,</w:t>
      </w:r>
      <w:r w:rsidR="005C61B9">
        <w:rPr>
          <w:rFonts w:ascii="Times New Roman" w:hAnsi="Times New Roman" w:cs="Times New Roman"/>
          <w:sz w:val="24"/>
          <w:szCs w:val="24"/>
        </w:rPr>
        <w:t xml:space="preserve"> and </w:t>
      </w:r>
      <w:r w:rsidR="00C0358F">
        <w:rPr>
          <w:rFonts w:ascii="Times New Roman" w:hAnsi="Times New Roman" w:cs="Times New Roman"/>
          <w:sz w:val="24"/>
          <w:szCs w:val="24"/>
        </w:rPr>
        <w:t xml:space="preserve">renewed </w:t>
      </w:r>
      <w:r w:rsidR="002B5DF7">
        <w:rPr>
          <w:rFonts w:ascii="Times New Roman" w:hAnsi="Times New Roman" w:cs="Times New Roman"/>
          <w:sz w:val="24"/>
          <w:szCs w:val="24"/>
        </w:rPr>
        <w:t>competition</w:t>
      </w:r>
      <w:r w:rsidR="00C0358F">
        <w:rPr>
          <w:rFonts w:ascii="Times New Roman" w:hAnsi="Times New Roman" w:cs="Times New Roman"/>
          <w:sz w:val="24"/>
          <w:szCs w:val="24"/>
        </w:rPr>
        <w:t xml:space="preserve"> for global</w:t>
      </w:r>
      <w:r w:rsidR="00FC008F">
        <w:rPr>
          <w:rFonts w:ascii="Times New Roman" w:hAnsi="Times New Roman" w:cs="Times New Roman"/>
          <w:sz w:val="24"/>
          <w:szCs w:val="24"/>
        </w:rPr>
        <w:t xml:space="preserve"> economic, political, and military</w:t>
      </w:r>
      <w:r w:rsidR="00C0358F">
        <w:rPr>
          <w:rFonts w:ascii="Times New Roman" w:hAnsi="Times New Roman" w:cs="Times New Roman"/>
          <w:sz w:val="24"/>
          <w:szCs w:val="24"/>
        </w:rPr>
        <w:t xml:space="preserve"> hegemony</w:t>
      </w:r>
      <w:r w:rsidR="002B5DF7">
        <w:rPr>
          <w:rFonts w:ascii="Times New Roman" w:hAnsi="Times New Roman" w:cs="Times New Roman"/>
          <w:sz w:val="24"/>
          <w:szCs w:val="24"/>
        </w:rPr>
        <w:t>.</w:t>
      </w:r>
      <w:r w:rsidR="002C3DDE" w:rsidRPr="002C3DDE">
        <w:rPr>
          <w:rFonts w:ascii="Times New Roman" w:eastAsia="Calibri" w:hAnsi="Times New Roman" w:cs="Times New Roman"/>
          <w:sz w:val="24"/>
          <w:szCs w:val="24"/>
        </w:rPr>
        <w:t xml:space="preserve"> </w:t>
      </w:r>
      <w:r w:rsidR="002C3DDE">
        <w:rPr>
          <w:rFonts w:ascii="Times New Roman" w:eastAsia="Calibri" w:hAnsi="Times New Roman" w:cs="Times New Roman"/>
          <w:sz w:val="24"/>
          <w:szCs w:val="24"/>
        </w:rPr>
        <w:t xml:space="preserve">(Willett and </w:t>
      </w:r>
      <w:r w:rsidR="002C3DDE" w:rsidRPr="0022610E">
        <w:rPr>
          <w:rFonts w:ascii="Times New Roman" w:eastAsia="Calibri" w:hAnsi="Times New Roman" w:cs="Times New Roman"/>
          <w:sz w:val="24"/>
          <w:szCs w:val="24"/>
        </w:rPr>
        <w:t>Chiu</w:t>
      </w:r>
      <w:r w:rsidR="002C3DDE">
        <w:rPr>
          <w:rFonts w:ascii="Times New Roman" w:eastAsia="Calibri" w:hAnsi="Times New Roman" w:cs="Times New Roman"/>
          <w:sz w:val="24"/>
          <w:szCs w:val="24"/>
        </w:rPr>
        <w:t>,</w:t>
      </w:r>
      <w:r w:rsidR="002C3DDE" w:rsidRPr="0022610E">
        <w:rPr>
          <w:rFonts w:ascii="Times New Roman" w:eastAsia="Calibri" w:hAnsi="Times New Roman" w:cs="Times New Roman"/>
          <w:sz w:val="24"/>
          <w:szCs w:val="24"/>
        </w:rPr>
        <w:t xml:space="preserve"> 2012</w:t>
      </w:r>
      <w:r w:rsidR="002C3DDE">
        <w:rPr>
          <w:rFonts w:ascii="Times New Roman" w:eastAsia="Calibri" w:hAnsi="Times New Roman" w:cs="Times New Roman"/>
          <w:sz w:val="24"/>
          <w:szCs w:val="24"/>
        </w:rPr>
        <w:t>)</w:t>
      </w:r>
    </w:p>
    <w:p w:rsidR="00633EC6" w:rsidRDefault="00F800B0" w:rsidP="00633EC6">
      <w:pPr>
        <w:jc w:val="both"/>
        <w:rPr>
          <w:rFonts w:ascii="Times New Roman" w:hAnsi="Times New Roman" w:cs="Times New Roman"/>
          <w:sz w:val="24"/>
          <w:szCs w:val="24"/>
        </w:rPr>
      </w:pPr>
      <w:r>
        <w:rPr>
          <w:rFonts w:ascii="Times New Roman" w:hAnsi="Times New Roman" w:cs="Times New Roman"/>
          <w:sz w:val="24"/>
          <w:szCs w:val="24"/>
        </w:rPr>
        <w:t xml:space="preserve">Former Chair of the US Federal Reserve Ben </w:t>
      </w:r>
      <w:r w:rsidR="00633EC6">
        <w:rPr>
          <w:rFonts w:ascii="Times New Roman" w:hAnsi="Times New Roman" w:cs="Times New Roman"/>
          <w:sz w:val="24"/>
          <w:szCs w:val="24"/>
        </w:rPr>
        <w:t xml:space="preserve">Bernanke’s ‘saving-glut’ </w:t>
      </w:r>
      <w:r w:rsidR="0034753D">
        <w:rPr>
          <w:rFonts w:ascii="Times New Roman" w:hAnsi="Times New Roman" w:cs="Times New Roman"/>
          <w:sz w:val="24"/>
          <w:szCs w:val="24"/>
        </w:rPr>
        <w:t xml:space="preserve">theory argues </w:t>
      </w:r>
      <w:r w:rsidR="00633EC6">
        <w:rPr>
          <w:rFonts w:ascii="Times New Roman" w:hAnsi="Times New Roman" w:cs="Times New Roman"/>
          <w:sz w:val="24"/>
          <w:szCs w:val="24"/>
        </w:rPr>
        <w:t>that US overspending caused US trade deficit</w:t>
      </w:r>
      <w:r w:rsidR="008B5E3D">
        <w:rPr>
          <w:rFonts w:ascii="Times New Roman" w:hAnsi="Times New Roman" w:cs="Times New Roman"/>
          <w:sz w:val="24"/>
          <w:szCs w:val="24"/>
        </w:rPr>
        <w:t>s</w:t>
      </w:r>
      <w:r w:rsidR="00633EC6">
        <w:rPr>
          <w:rFonts w:ascii="Times New Roman" w:hAnsi="Times New Roman" w:cs="Times New Roman"/>
          <w:sz w:val="24"/>
          <w:szCs w:val="24"/>
        </w:rPr>
        <w:t xml:space="preserve">, </w:t>
      </w:r>
      <w:r w:rsidR="001A7CDD">
        <w:rPr>
          <w:rFonts w:ascii="Times New Roman" w:hAnsi="Times New Roman" w:cs="Times New Roman"/>
          <w:sz w:val="24"/>
          <w:szCs w:val="24"/>
        </w:rPr>
        <w:t xml:space="preserve">(see Figure 2) </w:t>
      </w:r>
      <w:r w:rsidR="00633EC6">
        <w:rPr>
          <w:rFonts w:ascii="Times New Roman" w:hAnsi="Times New Roman" w:cs="Times New Roman"/>
          <w:sz w:val="24"/>
          <w:szCs w:val="24"/>
        </w:rPr>
        <w:t>due to this</w:t>
      </w:r>
      <w:r w:rsidR="004D1563">
        <w:rPr>
          <w:rFonts w:ascii="Times New Roman" w:hAnsi="Times New Roman" w:cs="Times New Roman"/>
          <w:sz w:val="24"/>
          <w:szCs w:val="24"/>
        </w:rPr>
        <w:t xml:space="preserve"> </w:t>
      </w:r>
      <w:r w:rsidR="00633EC6">
        <w:rPr>
          <w:rFonts w:ascii="Times New Roman" w:hAnsi="Times New Roman" w:cs="Times New Roman"/>
          <w:sz w:val="24"/>
          <w:szCs w:val="24"/>
        </w:rPr>
        <w:t>money flowing</w:t>
      </w:r>
      <w:r w:rsidR="00FA7EA9">
        <w:rPr>
          <w:rFonts w:ascii="Times New Roman" w:hAnsi="Times New Roman" w:cs="Times New Roman"/>
          <w:sz w:val="24"/>
          <w:szCs w:val="24"/>
        </w:rPr>
        <w:t xml:space="preserve"> back</w:t>
      </w:r>
      <w:r w:rsidR="00633EC6">
        <w:rPr>
          <w:rFonts w:ascii="Times New Roman" w:hAnsi="Times New Roman" w:cs="Times New Roman"/>
          <w:sz w:val="24"/>
          <w:szCs w:val="24"/>
        </w:rPr>
        <w:t xml:space="preserve"> into the US market from other countries through its capital account.</w:t>
      </w:r>
      <w:r w:rsidR="004D1563">
        <w:rPr>
          <w:rFonts w:ascii="Times New Roman" w:hAnsi="Times New Roman" w:cs="Times New Roman"/>
          <w:sz w:val="24"/>
          <w:szCs w:val="24"/>
        </w:rPr>
        <w:t xml:space="preserve"> </w:t>
      </w:r>
      <w:r w:rsidR="00824359">
        <w:rPr>
          <w:rFonts w:ascii="Times New Roman" w:hAnsi="Times New Roman" w:cs="Times New Roman"/>
          <w:sz w:val="24"/>
          <w:szCs w:val="24"/>
        </w:rPr>
        <w:t>This</w:t>
      </w:r>
      <w:r w:rsidR="00633EC6">
        <w:rPr>
          <w:rFonts w:ascii="Times New Roman" w:hAnsi="Times New Roman" w:cs="Times New Roman"/>
          <w:sz w:val="24"/>
          <w:szCs w:val="24"/>
        </w:rPr>
        <w:t xml:space="preserve"> leads to credit expansion and lower interest rate</w:t>
      </w:r>
      <w:r w:rsidR="008B5E3D">
        <w:rPr>
          <w:rFonts w:ascii="Times New Roman" w:hAnsi="Times New Roman" w:cs="Times New Roman"/>
          <w:sz w:val="24"/>
          <w:szCs w:val="24"/>
        </w:rPr>
        <w:t>s</w:t>
      </w:r>
      <w:r w:rsidR="00633EC6">
        <w:rPr>
          <w:rFonts w:ascii="Times New Roman" w:hAnsi="Times New Roman" w:cs="Times New Roman"/>
          <w:sz w:val="24"/>
          <w:szCs w:val="24"/>
        </w:rPr>
        <w:t xml:space="preserve"> mak</w:t>
      </w:r>
      <w:r w:rsidR="00E050BE">
        <w:rPr>
          <w:rFonts w:ascii="Times New Roman" w:hAnsi="Times New Roman" w:cs="Times New Roman"/>
          <w:sz w:val="24"/>
          <w:szCs w:val="24"/>
        </w:rPr>
        <w:t>ing</w:t>
      </w:r>
      <w:r w:rsidR="00633EC6">
        <w:rPr>
          <w:rFonts w:ascii="Times New Roman" w:hAnsi="Times New Roman" w:cs="Times New Roman"/>
          <w:sz w:val="24"/>
          <w:szCs w:val="24"/>
        </w:rPr>
        <w:t xml:space="preserve"> it attractive for US consumers to overspend, </w:t>
      </w:r>
      <w:r w:rsidR="008572B7">
        <w:rPr>
          <w:rFonts w:ascii="Times New Roman" w:hAnsi="Times New Roman" w:cs="Times New Roman"/>
          <w:sz w:val="24"/>
          <w:szCs w:val="24"/>
        </w:rPr>
        <w:t xml:space="preserve">and </w:t>
      </w:r>
      <w:r w:rsidR="00633EC6">
        <w:rPr>
          <w:rFonts w:ascii="Times New Roman" w:hAnsi="Times New Roman" w:cs="Times New Roman"/>
          <w:sz w:val="24"/>
          <w:szCs w:val="24"/>
        </w:rPr>
        <w:t>as a result US household consumption increases global demand. Here it is being emphasised that US trade deficit</w:t>
      </w:r>
      <w:r w:rsidR="00493DD4">
        <w:rPr>
          <w:rFonts w:ascii="Times New Roman" w:hAnsi="Times New Roman" w:cs="Times New Roman"/>
          <w:sz w:val="24"/>
          <w:szCs w:val="24"/>
        </w:rPr>
        <w:t>s</w:t>
      </w:r>
      <w:r w:rsidR="00633EC6">
        <w:rPr>
          <w:rFonts w:ascii="Times New Roman" w:hAnsi="Times New Roman" w:cs="Times New Roman"/>
          <w:sz w:val="24"/>
          <w:szCs w:val="24"/>
        </w:rPr>
        <w:t xml:space="preserve"> give rise to</w:t>
      </w:r>
      <w:r w:rsidR="0034753D">
        <w:rPr>
          <w:rFonts w:ascii="Times New Roman" w:hAnsi="Times New Roman" w:cs="Times New Roman"/>
          <w:sz w:val="24"/>
          <w:szCs w:val="24"/>
        </w:rPr>
        <w:t xml:space="preserve"> excessive</w:t>
      </w:r>
      <w:r w:rsidR="00493DD4">
        <w:rPr>
          <w:rFonts w:ascii="Times New Roman" w:hAnsi="Times New Roman" w:cs="Times New Roman"/>
          <w:sz w:val="24"/>
          <w:szCs w:val="24"/>
        </w:rPr>
        <w:t xml:space="preserve"> global</w:t>
      </w:r>
      <w:r w:rsidR="0034753D">
        <w:rPr>
          <w:rFonts w:ascii="Times New Roman" w:hAnsi="Times New Roman" w:cs="Times New Roman"/>
          <w:sz w:val="24"/>
          <w:szCs w:val="24"/>
        </w:rPr>
        <w:t xml:space="preserve"> savings </w:t>
      </w:r>
      <w:r w:rsidR="00AE14BE">
        <w:rPr>
          <w:rFonts w:ascii="Times New Roman" w:hAnsi="Times New Roman" w:cs="Times New Roman"/>
          <w:sz w:val="24"/>
          <w:szCs w:val="24"/>
        </w:rPr>
        <w:t>which</w:t>
      </w:r>
      <w:r w:rsidR="0034753D">
        <w:rPr>
          <w:rFonts w:ascii="Times New Roman" w:hAnsi="Times New Roman" w:cs="Times New Roman"/>
          <w:sz w:val="24"/>
          <w:szCs w:val="24"/>
        </w:rPr>
        <w:t xml:space="preserve"> need to be addressed first</w:t>
      </w:r>
      <w:r w:rsidR="00D07D3E">
        <w:rPr>
          <w:rFonts w:ascii="Times New Roman" w:hAnsi="Times New Roman" w:cs="Times New Roman"/>
          <w:sz w:val="24"/>
          <w:szCs w:val="24"/>
        </w:rPr>
        <w:t xml:space="preserve"> because</w:t>
      </w:r>
      <w:r w:rsidR="0034753D">
        <w:rPr>
          <w:rFonts w:ascii="Times New Roman" w:hAnsi="Times New Roman" w:cs="Times New Roman"/>
          <w:sz w:val="24"/>
          <w:szCs w:val="24"/>
        </w:rPr>
        <w:t xml:space="preserve"> otherwise</w:t>
      </w:r>
      <w:r w:rsidR="004D1563">
        <w:rPr>
          <w:rFonts w:ascii="Times New Roman" w:hAnsi="Times New Roman" w:cs="Times New Roman"/>
          <w:sz w:val="24"/>
          <w:szCs w:val="24"/>
        </w:rPr>
        <w:t xml:space="preserve"> </w:t>
      </w:r>
      <w:r w:rsidR="0034753D">
        <w:rPr>
          <w:rFonts w:ascii="Times New Roman" w:hAnsi="Times New Roman" w:cs="Times New Roman"/>
          <w:sz w:val="24"/>
          <w:szCs w:val="24"/>
        </w:rPr>
        <w:t>redu</w:t>
      </w:r>
      <w:r w:rsidR="00633EC6">
        <w:rPr>
          <w:rFonts w:ascii="Times New Roman" w:hAnsi="Times New Roman" w:cs="Times New Roman"/>
          <w:sz w:val="24"/>
          <w:szCs w:val="24"/>
        </w:rPr>
        <w:t xml:space="preserve">cing global imbalances by raising US savings would lead to </w:t>
      </w:r>
      <w:r w:rsidR="00CE1F44">
        <w:rPr>
          <w:rFonts w:ascii="Times New Roman" w:hAnsi="Times New Roman" w:cs="Times New Roman"/>
          <w:sz w:val="24"/>
          <w:szCs w:val="24"/>
        </w:rPr>
        <w:t xml:space="preserve">a </w:t>
      </w:r>
      <w:r w:rsidR="00633EC6">
        <w:rPr>
          <w:rFonts w:ascii="Times New Roman" w:hAnsi="Times New Roman" w:cs="Times New Roman"/>
          <w:sz w:val="24"/>
          <w:szCs w:val="24"/>
        </w:rPr>
        <w:t xml:space="preserve">global slump </w:t>
      </w:r>
      <w:r w:rsidR="00633EC6">
        <w:rPr>
          <w:rFonts w:ascii="Times New Roman" w:hAnsi="Times New Roman" w:cs="Times New Roman"/>
          <w:sz w:val="24"/>
          <w:szCs w:val="24"/>
        </w:rPr>
        <w:lastRenderedPageBreak/>
        <w:t>and recession</w:t>
      </w:r>
      <w:r w:rsidR="00370AB6">
        <w:rPr>
          <w:rFonts w:ascii="Times New Roman" w:hAnsi="Times New Roman" w:cs="Times New Roman"/>
          <w:sz w:val="24"/>
          <w:szCs w:val="24"/>
        </w:rPr>
        <w:t xml:space="preserve"> (Siddiqui, 2019</w:t>
      </w:r>
      <w:r w:rsidR="005A0495">
        <w:rPr>
          <w:rFonts w:ascii="Times New Roman" w:hAnsi="Times New Roman" w:cs="Times New Roman"/>
          <w:sz w:val="24"/>
          <w:szCs w:val="24"/>
        </w:rPr>
        <w:t>b</w:t>
      </w:r>
      <w:r w:rsidR="00370AB6">
        <w:rPr>
          <w:rFonts w:ascii="Times New Roman" w:hAnsi="Times New Roman" w:cs="Times New Roman"/>
          <w:sz w:val="24"/>
          <w:szCs w:val="24"/>
        </w:rPr>
        <w:t>)</w:t>
      </w:r>
      <w:r w:rsidR="00633EC6">
        <w:rPr>
          <w:rFonts w:ascii="Times New Roman" w:hAnsi="Times New Roman" w:cs="Times New Roman"/>
          <w:sz w:val="24"/>
          <w:szCs w:val="24"/>
        </w:rPr>
        <w:t>. Bernanke</w:t>
      </w:r>
      <w:r w:rsidR="00613867">
        <w:rPr>
          <w:rFonts w:ascii="Times New Roman" w:hAnsi="Times New Roman" w:cs="Times New Roman"/>
          <w:sz w:val="24"/>
          <w:szCs w:val="24"/>
        </w:rPr>
        <w:t xml:space="preserve"> has</w:t>
      </w:r>
      <w:r w:rsidR="00633EC6">
        <w:rPr>
          <w:rFonts w:ascii="Times New Roman" w:hAnsi="Times New Roman" w:cs="Times New Roman"/>
          <w:sz w:val="24"/>
          <w:szCs w:val="24"/>
        </w:rPr>
        <w:t xml:space="preserve"> also argued that high saving rates in surplus countries</w:t>
      </w:r>
      <w:r w:rsidR="0034753D">
        <w:rPr>
          <w:rFonts w:ascii="Times New Roman" w:hAnsi="Times New Roman" w:cs="Times New Roman"/>
          <w:sz w:val="24"/>
          <w:szCs w:val="24"/>
        </w:rPr>
        <w:t xml:space="preserve">, </w:t>
      </w:r>
      <w:r w:rsidR="00633EC6">
        <w:rPr>
          <w:rFonts w:ascii="Times New Roman" w:hAnsi="Times New Roman" w:cs="Times New Roman"/>
          <w:sz w:val="24"/>
          <w:szCs w:val="24"/>
        </w:rPr>
        <w:t>especially in East Asian countries</w:t>
      </w:r>
      <w:r w:rsidR="0034753D">
        <w:rPr>
          <w:rFonts w:ascii="Times New Roman" w:hAnsi="Times New Roman" w:cs="Times New Roman"/>
          <w:sz w:val="24"/>
          <w:szCs w:val="24"/>
        </w:rPr>
        <w:t>,</w:t>
      </w:r>
      <w:r w:rsidR="004D1563">
        <w:rPr>
          <w:rFonts w:ascii="Times New Roman" w:hAnsi="Times New Roman" w:cs="Times New Roman"/>
          <w:sz w:val="24"/>
          <w:szCs w:val="24"/>
        </w:rPr>
        <w:t xml:space="preserve"> </w:t>
      </w:r>
      <w:r w:rsidR="00805EFD">
        <w:rPr>
          <w:rFonts w:ascii="Times New Roman" w:hAnsi="Times New Roman" w:cs="Times New Roman"/>
          <w:sz w:val="24"/>
          <w:szCs w:val="24"/>
        </w:rPr>
        <w:t>were</w:t>
      </w:r>
      <w:r w:rsidR="00633EC6">
        <w:rPr>
          <w:rFonts w:ascii="Times New Roman" w:hAnsi="Times New Roman" w:cs="Times New Roman"/>
          <w:sz w:val="24"/>
          <w:szCs w:val="24"/>
        </w:rPr>
        <w:t xml:space="preserve"> due to historical, cultural and demographic factors. </w:t>
      </w:r>
      <w:r w:rsidR="00956E02">
        <w:rPr>
          <w:rFonts w:ascii="Times New Roman" w:hAnsi="Times New Roman" w:cs="Times New Roman"/>
          <w:sz w:val="24"/>
          <w:szCs w:val="24"/>
        </w:rPr>
        <w:t xml:space="preserve">Others have </w:t>
      </w:r>
      <w:r w:rsidR="00633EC6">
        <w:rPr>
          <w:rFonts w:ascii="Times New Roman" w:hAnsi="Times New Roman" w:cs="Times New Roman"/>
          <w:sz w:val="24"/>
          <w:szCs w:val="24"/>
        </w:rPr>
        <w:t xml:space="preserve">pointed out that East Asian crisis in 1997 has been an important reason for such behaviour. </w:t>
      </w:r>
      <w:r w:rsidR="008C5F65">
        <w:rPr>
          <w:rFonts w:ascii="Times New Roman" w:hAnsi="Times New Roman" w:cs="Times New Roman"/>
          <w:sz w:val="24"/>
          <w:szCs w:val="24"/>
        </w:rPr>
        <w:t>Some</w:t>
      </w:r>
      <w:r w:rsidR="004D1563">
        <w:rPr>
          <w:rFonts w:ascii="Times New Roman" w:hAnsi="Times New Roman" w:cs="Times New Roman"/>
          <w:sz w:val="24"/>
          <w:szCs w:val="24"/>
        </w:rPr>
        <w:t xml:space="preserve"> </w:t>
      </w:r>
      <w:r w:rsidR="00AA4419">
        <w:rPr>
          <w:rFonts w:ascii="Times New Roman" w:hAnsi="Times New Roman" w:cs="Times New Roman"/>
          <w:sz w:val="24"/>
          <w:szCs w:val="24"/>
        </w:rPr>
        <w:t xml:space="preserve">also </w:t>
      </w:r>
      <w:r w:rsidR="00633EC6">
        <w:rPr>
          <w:rFonts w:ascii="Times New Roman" w:hAnsi="Times New Roman" w:cs="Times New Roman"/>
          <w:sz w:val="24"/>
          <w:szCs w:val="24"/>
        </w:rPr>
        <w:t>emphasise that global excessive savings are due to structural causes and will not be corrected simply by these measures (Wade, 2017).</w:t>
      </w:r>
    </w:p>
    <w:p w:rsidR="000D4483" w:rsidRDefault="00633EC6" w:rsidP="00633EC6">
      <w:pPr>
        <w:jc w:val="both"/>
        <w:rPr>
          <w:rFonts w:ascii="Times New Roman" w:hAnsi="Times New Roman" w:cs="Times New Roman"/>
          <w:sz w:val="24"/>
          <w:szCs w:val="24"/>
        </w:rPr>
      </w:pPr>
      <w:r>
        <w:rPr>
          <w:rFonts w:ascii="Times New Roman" w:hAnsi="Times New Roman" w:cs="Times New Roman"/>
          <w:sz w:val="24"/>
          <w:szCs w:val="24"/>
        </w:rPr>
        <w:t>The continuous rise in foreign reserves in foreign countries leads to an increase in demand for US financial assets</w:t>
      </w:r>
      <w:r w:rsidR="00B64536">
        <w:rPr>
          <w:rFonts w:ascii="Times New Roman" w:hAnsi="Times New Roman" w:cs="Times New Roman"/>
          <w:sz w:val="24"/>
          <w:szCs w:val="24"/>
        </w:rPr>
        <w:t>, which are regarded as the global safe asset</w:t>
      </w:r>
      <w:r>
        <w:rPr>
          <w:rFonts w:ascii="Times New Roman" w:hAnsi="Times New Roman" w:cs="Times New Roman"/>
          <w:sz w:val="24"/>
          <w:szCs w:val="24"/>
        </w:rPr>
        <w:t xml:space="preserve">. </w:t>
      </w:r>
      <w:r w:rsidR="002A4373">
        <w:rPr>
          <w:rFonts w:ascii="Times New Roman" w:hAnsi="Times New Roman" w:cs="Times New Roman"/>
          <w:sz w:val="24"/>
          <w:szCs w:val="24"/>
        </w:rPr>
        <w:t>The seemingly</w:t>
      </w:r>
      <w:r>
        <w:rPr>
          <w:rFonts w:ascii="Times New Roman" w:hAnsi="Times New Roman" w:cs="Times New Roman"/>
          <w:sz w:val="24"/>
          <w:szCs w:val="24"/>
        </w:rPr>
        <w:t xml:space="preserve"> ever</w:t>
      </w:r>
      <w:r w:rsidR="0072385D">
        <w:rPr>
          <w:rFonts w:ascii="Times New Roman" w:hAnsi="Times New Roman" w:cs="Times New Roman"/>
          <w:sz w:val="24"/>
          <w:szCs w:val="24"/>
        </w:rPr>
        <w:t>-</w:t>
      </w:r>
      <w:r>
        <w:rPr>
          <w:rFonts w:ascii="Times New Roman" w:hAnsi="Times New Roman" w:cs="Times New Roman"/>
          <w:sz w:val="24"/>
          <w:szCs w:val="24"/>
        </w:rPr>
        <w:t xml:space="preserve">rising inflow of funds into </w:t>
      </w:r>
      <w:r w:rsidR="00805D26">
        <w:rPr>
          <w:rFonts w:ascii="Times New Roman" w:hAnsi="Times New Roman" w:cs="Times New Roman"/>
          <w:sz w:val="24"/>
          <w:szCs w:val="24"/>
        </w:rPr>
        <w:t xml:space="preserve">the </w:t>
      </w:r>
      <w:r>
        <w:rPr>
          <w:rFonts w:ascii="Times New Roman" w:hAnsi="Times New Roman" w:cs="Times New Roman"/>
          <w:sz w:val="24"/>
          <w:szCs w:val="24"/>
        </w:rPr>
        <w:t xml:space="preserve">US financial system from abroad encourages asset price </w:t>
      </w:r>
      <w:r w:rsidR="004B3B7F">
        <w:rPr>
          <w:rFonts w:ascii="Times New Roman" w:hAnsi="Times New Roman" w:cs="Times New Roman"/>
          <w:sz w:val="24"/>
          <w:szCs w:val="24"/>
        </w:rPr>
        <w:t>inflation</w:t>
      </w:r>
      <w:r>
        <w:rPr>
          <w:rFonts w:ascii="Times New Roman" w:hAnsi="Times New Roman" w:cs="Times New Roman"/>
          <w:sz w:val="24"/>
          <w:szCs w:val="24"/>
        </w:rPr>
        <w:t>, whil</w:t>
      </w:r>
      <w:r w:rsidR="003C4A8D">
        <w:rPr>
          <w:rFonts w:ascii="Times New Roman" w:hAnsi="Times New Roman" w:cs="Times New Roman"/>
          <w:sz w:val="24"/>
          <w:szCs w:val="24"/>
        </w:rPr>
        <w:t>e</w:t>
      </w:r>
      <w:r w:rsidR="004D1563">
        <w:rPr>
          <w:rFonts w:ascii="Times New Roman" w:hAnsi="Times New Roman" w:cs="Times New Roman"/>
          <w:sz w:val="24"/>
          <w:szCs w:val="24"/>
        </w:rPr>
        <w:t xml:space="preserve"> </w:t>
      </w:r>
      <w:r>
        <w:rPr>
          <w:rFonts w:ascii="Times New Roman" w:hAnsi="Times New Roman" w:cs="Times New Roman"/>
          <w:sz w:val="24"/>
          <w:szCs w:val="24"/>
        </w:rPr>
        <w:t xml:space="preserve">excessive reserve accumulation overseas is due to </w:t>
      </w:r>
      <w:r w:rsidR="005D03CF">
        <w:rPr>
          <w:rFonts w:ascii="Times New Roman" w:hAnsi="Times New Roman" w:cs="Times New Roman"/>
          <w:sz w:val="24"/>
          <w:szCs w:val="24"/>
        </w:rPr>
        <w:t xml:space="preserve">efforts by </w:t>
      </w:r>
      <w:r>
        <w:rPr>
          <w:rFonts w:ascii="Times New Roman" w:hAnsi="Times New Roman" w:cs="Times New Roman"/>
          <w:sz w:val="24"/>
          <w:szCs w:val="24"/>
        </w:rPr>
        <w:t xml:space="preserve">developing economies to self-ensure against possible speculative currency attacks. </w:t>
      </w:r>
      <w:r w:rsidR="007D3971">
        <w:rPr>
          <w:rFonts w:ascii="Times New Roman" w:hAnsi="Times New Roman" w:cs="Times New Roman"/>
          <w:sz w:val="24"/>
          <w:szCs w:val="24"/>
        </w:rPr>
        <w:t xml:space="preserve">(Siddiqui, 2019c) </w:t>
      </w:r>
      <w:r>
        <w:rPr>
          <w:rFonts w:ascii="Times New Roman" w:hAnsi="Times New Roman" w:cs="Times New Roman"/>
          <w:sz w:val="24"/>
          <w:szCs w:val="24"/>
        </w:rPr>
        <w:t>The</w:t>
      </w:r>
      <w:r w:rsidR="003C4A8D">
        <w:rPr>
          <w:rFonts w:ascii="Times New Roman" w:hAnsi="Times New Roman" w:cs="Times New Roman"/>
          <w:sz w:val="24"/>
          <w:szCs w:val="24"/>
        </w:rPr>
        <w:t>se countries</w:t>
      </w:r>
      <w:r>
        <w:rPr>
          <w:rFonts w:ascii="Times New Roman" w:hAnsi="Times New Roman" w:cs="Times New Roman"/>
          <w:sz w:val="24"/>
          <w:szCs w:val="24"/>
        </w:rPr>
        <w:t xml:space="preserve"> are cautious and guarding against sudden investment collapse</w:t>
      </w:r>
      <w:r w:rsidR="004E2611">
        <w:rPr>
          <w:rFonts w:ascii="Times New Roman" w:hAnsi="Times New Roman" w:cs="Times New Roman"/>
          <w:sz w:val="24"/>
          <w:szCs w:val="24"/>
        </w:rPr>
        <w:t>,</w:t>
      </w:r>
      <w:r w:rsidR="006025E5">
        <w:rPr>
          <w:rFonts w:ascii="Times New Roman" w:hAnsi="Times New Roman" w:cs="Times New Roman"/>
          <w:sz w:val="24"/>
          <w:szCs w:val="24"/>
        </w:rPr>
        <w:t xml:space="preserve"> capital flight</w:t>
      </w:r>
      <w:r>
        <w:rPr>
          <w:rFonts w:ascii="Times New Roman" w:hAnsi="Times New Roman" w:cs="Times New Roman"/>
          <w:sz w:val="24"/>
          <w:szCs w:val="24"/>
        </w:rPr>
        <w:t xml:space="preserve"> or </w:t>
      </w:r>
      <w:r w:rsidR="006025E5">
        <w:rPr>
          <w:rFonts w:ascii="Times New Roman" w:hAnsi="Times New Roman" w:cs="Times New Roman"/>
          <w:sz w:val="24"/>
          <w:szCs w:val="24"/>
        </w:rPr>
        <w:t>domestic currency appreciation</w:t>
      </w:r>
      <w:r>
        <w:rPr>
          <w:rFonts w:ascii="Times New Roman" w:hAnsi="Times New Roman" w:cs="Times New Roman"/>
          <w:sz w:val="24"/>
          <w:szCs w:val="24"/>
        </w:rPr>
        <w:t xml:space="preserve"> as </w:t>
      </w:r>
      <w:r w:rsidR="009A077B">
        <w:rPr>
          <w:rFonts w:ascii="Times New Roman" w:hAnsi="Times New Roman" w:cs="Times New Roman"/>
          <w:sz w:val="24"/>
          <w:szCs w:val="24"/>
        </w:rPr>
        <w:t xml:space="preserve">these </w:t>
      </w:r>
      <w:r>
        <w:rPr>
          <w:rFonts w:ascii="Times New Roman" w:hAnsi="Times New Roman" w:cs="Times New Roman"/>
          <w:sz w:val="24"/>
          <w:szCs w:val="24"/>
        </w:rPr>
        <w:t>could adversely affect export competitiveness</w:t>
      </w:r>
      <w:r w:rsidR="009A077B">
        <w:rPr>
          <w:rFonts w:ascii="Times New Roman" w:hAnsi="Times New Roman" w:cs="Times New Roman"/>
          <w:sz w:val="24"/>
          <w:szCs w:val="24"/>
        </w:rPr>
        <w:t xml:space="preserve"> and economic stability</w:t>
      </w:r>
      <w:r>
        <w:rPr>
          <w:rFonts w:ascii="Times New Roman" w:hAnsi="Times New Roman" w:cs="Times New Roman"/>
          <w:sz w:val="24"/>
          <w:szCs w:val="24"/>
        </w:rPr>
        <w:t xml:space="preserve">. </w:t>
      </w:r>
    </w:p>
    <w:p w:rsidR="001A7CDD" w:rsidRDefault="00670442" w:rsidP="001A7CDD">
      <w:pPr>
        <w:jc w:val="both"/>
        <w:rPr>
          <w:rFonts w:ascii="Times New Roman" w:hAnsi="Times New Roman" w:cs="Times New Roman"/>
          <w:sz w:val="24"/>
          <w:szCs w:val="24"/>
        </w:rPr>
      </w:pPr>
      <w:r w:rsidRPr="000A7D13">
        <w:rPr>
          <w:rFonts w:ascii="Times New Roman" w:hAnsi="Times New Roman" w:cs="Times New Roman"/>
          <w:sz w:val="24"/>
          <w:szCs w:val="24"/>
        </w:rPr>
        <w:t>Figure 1: Current Account Balance – Total, % of GDP, Q12011-Q12020.</w:t>
      </w:r>
    </w:p>
    <w:p w:rsidR="00C546A5" w:rsidRDefault="00C546A5" w:rsidP="001A7CDD">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r>
        <w:rPr>
          <w:rFonts w:ascii="Calibri" w:hAnsi="Calibri" w:cs="Calibri"/>
          <w:noProof/>
          <w:lang w:eastAsia="en-GB"/>
        </w:rPr>
        <w:drawing>
          <wp:anchor distT="0" distB="0" distL="114300" distR="114300" simplePos="0" relativeHeight="251660288" behindDoc="0" locked="0" layoutInCell="1" allowOverlap="1">
            <wp:simplePos x="0" y="0"/>
            <wp:positionH relativeFrom="column">
              <wp:posOffset>-32156</wp:posOffset>
            </wp:positionH>
            <wp:positionV relativeFrom="paragraph">
              <wp:posOffset>248717</wp:posOffset>
            </wp:positionV>
            <wp:extent cx="5304840" cy="3094329"/>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4946" t="20880" r="20770" b="34110"/>
                    <a:stretch>
                      <a:fillRect/>
                    </a:stretch>
                  </pic:blipFill>
                  <pic:spPr bwMode="auto">
                    <a:xfrm>
                      <a:off x="0" y="0"/>
                      <a:ext cx="5304840" cy="3094329"/>
                    </a:xfrm>
                    <a:prstGeom prst="rect">
                      <a:avLst/>
                    </a:prstGeom>
                    <a:noFill/>
                    <a:ln w="9525">
                      <a:noFill/>
                      <a:miter lim="800000"/>
                      <a:headEnd/>
                      <a:tailEnd/>
                    </a:ln>
                  </pic:spPr>
                </pic:pic>
              </a:graphicData>
            </a:graphic>
          </wp:anchor>
        </w:drawing>
      </w:r>
    </w:p>
    <w:p w:rsidR="00C546A5" w:rsidRDefault="00C546A5" w:rsidP="00C546A5">
      <w:pPr>
        <w:jc w:val="both"/>
        <w:rPr>
          <w:rFonts w:ascii="Times New Roman" w:hAnsi="Times New Roman" w:cs="Times New Roman"/>
          <w:sz w:val="24"/>
          <w:szCs w:val="24"/>
        </w:rPr>
      </w:pPr>
    </w:p>
    <w:p w:rsidR="00C546A5" w:rsidRDefault="00C546A5" w:rsidP="00C546A5">
      <w:pPr>
        <w:autoSpaceDE w:val="0"/>
        <w:autoSpaceDN w:val="0"/>
        <w:adjustRightInd w:val="0"/>
        <w:spacing w:after="160" w:line="264" w:lineRule="auto"/>
        <w:jc w:val="both"/>
        <w:rPr>
          <w:rFonts w:ascii="Calibri" w:hAnsi="Calibri" w:cs="Calibri"/>
        </w:rPr>
      </w:pPr>
    </w:p>
    <w:p w:rsidR="00C546A5" w:rsidRDefault="00C546A5" w:rsidP="00C546A5">
      <w:pPr>
        <w:autoSpaceDE w:val="0"/>
        <w:autoSpaceDN w:val="0"/>
        <w:adjustRightInd w:val="0"/>
        <w:spacing w:after="160" w:line="264" w:lineRule="auto"/>
        <w:jc w:val="both"/>
        <w:rPr>
          <w:rFonts w:ascii="Calibri" w:hAnsi="Calibri" w:cs="Calibri"/>
        </w:rPr>
      </w:pPr>
    </w:p>
    <w:p w:rsidR="00C546A5" w:rsidRDefault="00C546A5" w:rsidP="00C546A5">
      <w:pPr>
        <w:autoSpaceDE w:val="0"/>
        <w:autoSpaceDN w:val="0"/>
        <w:adjustRightInd w:val="0"/>
        <w:spacing w:after="160" w:line="264" w:lineRule="auto"/>
        <w:jc w:val="both"/>
        <w:rPr>
          <w:rFonts w:ascii="Calibri" w:hAnsi="Calibri" w:cs="Calibri"/>
        </w:rPr>
      </w:pPr>
    </w:p>
    <w:p w:rsidR="00C546A5" w:rsidRDefault="00C546A5" w:rsidP="00C546A5">
      <w:pPr>
        <w:autoSpaceDE w:val="0"/>
        <w:autoSpaceDN w:val="0"/>
        <w:adjustRightInd w:val="0"/>
        <w:spacing w:after="160" w:line="264" w:lineRule="auto"/>
        <w:jc w:val="both"/>
        <w:rPr>
          <w:rFonts w:ascii="Calibri" w:hAnsi="Calibri" w:cs="Calibri"/>
        </w:rPr>
      </w:pPr>
    </w:p>
    <w:p w:rsidR="00C546A5" w:rsidRDefault="00C546A5" w:rsidP="00C546A5">
      <w:pPr>
        <w:autoSpaceDE w:val="0"/>
        <w:autoSpaceDN w:val="0"/>
        <w:adjustRightInd w:val="0"/>
        <w:spacing w:after="160" w:line="264" w:lineRule="auto"/>
        <w:jc w:val="both"/>
        <w:rPr>
          <w:rFonts w:ascii="Calibri" w:hAnsi="Calibri" w:cs="Calibri"/>
        </w:rPr>
      </w:pPr>
    </w:p>
    <w:p w:rsidR="00C546A5" w:rsidRDefault="00C546A5" w:rsidP="00C546A5">
      <w:pPr>
        <w:autoSpaceDE w:val="0"/>
        <w:autoSpaceDN w:val="0"/>
        <w:adjustRightInd w:val="0"/>
        <w:spacing w:after="160" w:line="264" w:lineRule="auto"/>
        <w:jc w:val="both"/>
        <w:rPr>
          <w:rFonts w:ascii="Calibri" w:hAnsi="Calibri" w:cs="Calibri"/>
        </w:rPr>
      </w:pPr>
    </w:p>
    <w:p w:rsidR="00C546A5" w:rsidRDefault="00C546A5" w:rsidP="00C546A5">
      <w:pPr>
        <w:autoSpaceDE w:val="0"/>
        <w:autoSpaceDN w:val="0"/>
        <w:adjustRightInd w:val="0"/>
        <w:spacing w:after="160" w:line="264" w:lineRule="auto"/>
        <w:jc w:val="both"/>
        <w:rPr>
          <w:rFonts w:ascii="Calibri" w:hAnsi="Calibri" w:cs="Calibri"/>
        </w:rPr>
      </w:pPr>
    </w:p>
    <w:p w:rsidR="00C546A5" w:rsidRPr="000A7D13" w:rsidRDefault="00C546A5" w:rsidP="00C546A5">
      <w:pPr>
        <w:autoSpaceDE w:val="0"/>
        <w:autoSpaceDN w:val="0"/>
        <w:adjustRightInd w:val="0"/>
        <w:spacing w:after="160" w:line="264" w:lineRule="auto"/>
        <w:jc w:val="both"/>
        <w:rPr>
          <w:rFonts w:ascii="Times New Roman" w:hAnsi="Times New Roman" w:cs="Times New Roman"/>
          <w:sz w:val="24"/>
          <w:szCs w:val="24"/>
        </w:rPr>
      </w:pPr>
      <w:r w:rsidRPr="000A7D13">
        <w:rPr>
          <w:rFonts w:ascii="Times New Roman" w:hAnsi="Times New Roman" w:cs="Times New Roman"/>
          <w:sz w:val="24"/>
          <w:szCs w:val="24"/>
        </w:rPr>
        <w:t>Source: OECD. (Accessed on 18 July 2020)</w:t>
      </w:r>
    </w:p>
    <w:p w:rsidR="00C546A5" w:rsidRDefault="00BF0B95" w:rsidP="00C546A5">
      <w:pPr>
        <w:autoSpaceDE w:val="0"/>
        <w:autoSpaceDN w:val="0"/>
        <w:adjustRightInd w:val="0"/>
        <w:spacing w:after="160" w:line="264" w:lineRule="auto"/>
        <w:jc w:val="both"/>
        <w:rPr>
          <w:rFonts w:ascii="Times New Roman" w:eastAsia="Calibri" w:hAnsi="Times New Roman" w:cs="Times New Roman"/>
          <w:sz w:val="24"/>
          <w:szCs w:val="24"/>
        </w:rPr>
      </w:pPr>
      <w:hyperlink r:id="rId9" w:anchor="indicator-chart" w:history="1">
        <w:r w:rsidR="00C546A5" w:rsidRPr="000A7D13">
          <w:rPr>
            <w:rStyle w:val="Hyperlink"/>
            <w:sz w:val="24"/>
            <w:szCs w:val="24"/>
          </w:rPr>
          <w:t>https://data.oecd.org/trade/current-account-balance.htm#indicator-chart</w:t>
        </w:r>
      </w:hyperlink>
    </w:p>
    <w:p w:rsidR="00C546A5" w:rsidRDefault="00C546A5" w:rsidP="00C546A5">
      <w:pPr>
        <w:autoSpaceDE w:val="0"/>
        <w:autoSpaceDN w:val="0"/>
        <w:adjustRightInd w:val="0"/>
        <w:spacing w:after="160" w:line="264" w:lineRule="auto"/>
        <w:jc w:val="both"/>
        <w:rPr>
          <w:rFonts w:ascii="Times New Roman" w:eastAsia="Calibri" w:hAnsi="Times New Roman" w:cs="Times New Roman"/>
          <w:sz w:val="24"/>
          <w:szCs w:val="24"/>
        </w:rPr>
      </w:pPr>
    </w:p>
    <w:p w:rsidR="00C546A5" w:rsidRPr="000A7D13" w:rsidRDefault="00C546A5" w:rsidP="00C546A5">
      <w:pPr>
        <w:autoSpaceDE w:val="0"/>
        <w:autoSpaceDN w:val="0"/>
        <w:adjustRightInd w:val="0"/>
        <w:spacing w:after="160" w:line="264" w:lineRule="auto"/>
        <w:jc w:val="both"/>
        <w:rPr>
          <w:rFonts w:ascii="Times New Roman" w:hAnsi="Times New Roman" w:cs="Times New Roman"/>
          <w:sz w:val="24"/>
          <w:szCs w:val="24"/>
        </w:rPr>
      </w:pPr>
      <w:r w:rsidRPr="000A7D13">
        <w:rPr>
          <w:rFonts w:ascii="Times New Roman" w:hAnsi="Times New Roman" w:cs="Times New Roman"/>
          <w:sz w:val="24"/>
          <w:szCs w:val="24"/>
        </w:rPr>
        <w:t>Source: OECD. (Accessed on 18 July 2020)</w:t>
      </w:r>
    </w:p>
    <w:p w:rsidR="00C546A5" w:rsidRDefault="00BF0B95" w:rsidP="00C546A5">
      <w:pPr>
        <w:autoSpaceDE w:val="0"/>
        <w:autoSpaceDN w:val="0"/>
        <w:adjustRightInd w:val="0"/>
        <w:spacing w:after="160" w:line="264" w:lineRule="auto"/>
        <w:jc w:val="both"/>
        <w:rPr>
          <w:rFonts w:ascii="Times New Roman" w:eastAsia="Calibri" w:hAnsi="Times New Roman" w:cs="Times New Roman"/>
          <w:sz w:val="24"/>
          <w:szCs w:val="24"/>
        </w:rPr>
      </w:pPr>
      <w:hyperlink r:id="rId10" w:anchor="indicator-chart" w:history="1">
        <w:r w:rsidR="00C546A5" w:rsidRPr="000A7D13">
          <w:rPr>
            <w:rStyle w:val="Hyperlink"/>
            <w:rFonts w:ascii="Times New Roman" w:hAnsi="Times New Roman" w:cs="Times New Roman"/>
            <w:sz w:val="24"/>
            <w:szCs w:val="24"/>
          </w:rPr>
          <w:t>https://data.oecd.org/trade/current-account-balance.htm#indicator-chart</w:t>
        </w:r>
      </w:hyperlink>
      <w:r w:rsidR="00C546A5" w:rsidRPr="000A7D13">
        <w:rPr>
          <w:rFonts w:ascii="Times New Roman" w:hAnsi="Times New Roman" w:cs="Times New Roman"/>
          <w:sz w:val="24"/>
          <w:szCs w:val="24"/>
        </w:rPr>
        <w:t xml:space="preserve"> </w:t>
      </w:r>
      <w:r w:rsidR="00C546A5" w:rsidRPr="000A7D13">
        <w:rPr>
          <w:rFonts w:ascii="Times New Roman" w:eastAsia="Calibri" w:hAnsi="Times New Roman" w:cs="Times New Roman"/>
          <w:sz w:val="24"/>
          <w:szCs w:val="24"/>
        </w:rPr>
        <w:t xml:space="preserve"> </w:t>
      </w:r>
    </w:p>
    <w:p w:rsidR="00C546A5" w:rsidRDefault="00C546A5" w:rsidP="00C546A5">
      <w:pPr>
        <w:jc w:val="both"/>
        <w:rPr>
          <w:rFonts w:ascii="Times New Roman" w:hAnsi="Times New Roman" w:cs="Times New Roman"/>
          <w:sz w:val="24"/>
          <w:szCs w:val="24"/>
        </w:rPr>
      </w:pPr>
    </w:p>
    <w:p w:rsidR="00C546A5" w:rsidRPr="000A7D13" w:rsidRDefault="00C546A5" w:rsidP="00C546A5">
      <w:pPr>
        <w:jc w:val="both"/>
        <w:rPr>
          <w:rFonts w:ascii="Times New Roman" w:hAnsi="Times New Roman" w:cs="Times New Roman"/>
          <w:sz w:val="24"/>
          <w:szCs w:val="24"/>
        </w:rPr>
      </w:pPr>
      <w:r>
        <w:rPr>
          <w:rFonts w:ascii="Times New Roman" w:hAnsi="Times New Roman" w:cs="Times New Roman"/>
          <w:sz w:val="24"/>
          <w:szCs w:val="24"/>
        </w:rPr>
        <w:t>Figure 2: Trade in Goods and Services, Exports as % of GDP, 1991-2019.</w:t>
      </w:r>
    </w:p>
    <w:p w:rsidR="00C546A5" w:rsidRDefault="00C546A5" w:rsidP="00C546A5">
      <w:pPr>
        <w:jc w:val="both"/>
        <w:rPr>
          <w:rFonts w:ascii="Times New Roman" w:hAnsi="Times New Roman" w:cs="Times New Roman"/>
          <w:sz w:val="24"/>
          <w:szCs w:val="24"/>
        </w:rPr>
      </w:pPr>
      <w:r w:rsidRPr="00FA6F83">
        <w:rPr>
          <w:rFonts w:ascii="Times New Roman" w:hAnsi="Times New Roman" w:cs="Times New Roman"/>
          <w:noProof/>
          <w:sz w:val="24"/>
          <w:szCs w:val="24"/>
          <w:lang w:eastAsia="en-GB"/>
        </w:rPr>
        <w:lastRenderedPageBreak/>
        <w:drawing>
          <wp:anchor distT="0" distB="0" distL="114300" distR="114300" simplePos="0" relativeHeight="251659264" behindDoc="0" locked="0" layoutInCell="1" allowOverlap="1">
            <wp:simplePos x="0" y="0"/>
            <wp:positionH relativeFrom="column">
              <wp:posOffset>-24841</wp:posOffset>
            </wp:positionH>
            <wp:positionV relativeFrom="paragraph">
              <wp:posOffset>107113</wp:posOffset>
            </wp:positionV>
            <wp:extent cx="5178882" cy="2699308"/>
            <wp:effectExtent l="19050" t="0" r="2718"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4740" t="35734" r="20565" b="20232"/>
                    <a:stretch>
                      <a:fillRect/>
                    </a:stretch>
                  </pic:blipFill>
                  <pic:spPr bwMode="auto">
                    <a:xfrm>
                      <a:off x="0" y="0"/>
                      <a:ext cx="5178882" cy="2699308"/>
                    </a:xfrm>
                    <a:prstGeom prst="rect">
                      <a:avLst/>
                    </a:prstGeom>
                    <a:noFill/>
                    <a:ln w="9525">
                      <a:noFill/>
                      <a:miter lim="800000"/>
                      <a:headEnd/>
                      <a:tailEnd/>
                    </a:ln>
                  </pic:spPr>
                </pic:pic>
              </a:graphicData>
            </a:graphic>
          </wp:anchor>
        </w:drawing>
      </w:r>
    </w:p>
    <w:p w:rsidR="00C546A5" w:rsidRDefault="00C546A5" w:rsidP="00C546A5">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p>
    <w:p w:rsidR="00C546A5" w:rsidRDefault="00C546A5" w:rsidP="00C546A5">
      <w:pPr>
        <w:jc w:val="both"/>
        <w:rPr>
          <w:rFonts w:ascii="Times New Roman" w:hAnsi="Times New Roman" w:cs="Times New Roman"/>
          <w:sz w:val="24"/>
          <w:szCs w:val="24"/>
        </w:rPr>
      </w:pPr>
    </w:p>
    <w:p w:rsidR="00C546A5" w:rsidRDefault="00C546A5" w:rsidP="00C546A5">
      <w:pPr>
        <w:autoSpaceDE w:val="0"/>
        <w:autoSpaceDN w:val="0"/>
        <w:adjustRightInd w:val="0"/>
        <w:spacing w:after="160" w:line="264" w:lineRule="auto"/>
        <w:jc w:val="both"/>
        <w:rPr>
          <w:rFonts w:ascii="Times New Roman" w:hAnsi="Times New Roman" w:cs="Times New Roman"/>
          <w:sz w:val="24"/>
          <w:szCs w:val="24"/>
        </w:rPr>
      </w:pPr>
      <w:r w:rsidRPr="000A7D13">
        <w:rPr>
          <w:rFonts w:ascii="Times New Roman" w:hAnsi="Times New Roman" w:cs="Times New Roman"/>
          <w:sz w:val="24"/>
          <w:szCs w:val="24"/>
        </w:rPr>
        <w:t>Source: OECD. (Accessed on 18 July 2020)</w:t>
      </w:r>
    </w:p>
    <w:p w:rsidR="00C546A5" w:rsidRDefault="00BF0B95" w:rsidP="00C546A5">
      <w:pPr>
        <w:jc w:val="both"/>
      </w:pPr>
      <w:hyperlink r:id="rId12" w:anchor="indicator-chart" w:history="1">
        <w:r w:rsidR="00C546A5" w:rsidRPr="00B03F1B">
          <w:rPr>
            <w:rStyle w:val="Hyperlink"/>
            <w:sz w:val="24"/>
            <w:szCs w:val="24"/>
          </w:rPr>
          <w:t>https://data.oecd.org/trade/trade-in-goods-and-services.htm#indicator-chart</w:t>
        </w:r>
      </w:hyperlink>
    </w:p>
    <w:p w:rsidR="00C546A5" w:rsidRDefault="00C546A5" w:rsidP="00C546A5">
      <w:pPr>
        <w:autoSpaceDE w:val="0"/>
        <w:autoSpaceDN w:val="0"/>
        <w:adjustRightInd w:val="0"/>
        <w:spacing w:after="160" w:line="264" w:lineRule="auto"/>
        <w:jc w:val="both"/>
        <w:rPr>
          <w:rFonts w:ascii="Times New Roman" w:hAnsi="Times New Roman" w:cs="Times New Roman"/>
          <w:sz w:val="24"/>
          <w:szCs w:val="24"/>
        </w:rPr>
      </w:pPr>
      <w:r w:rsidRPr="000A7D13">
        <w:rPr>
          <w:rFonts w:ascii="Times New Roman" w:hAnsi="Times New Roman" w:cs="Times New Roman"/>
          <w:sz w:val="24"/>
          <w:szCs w:val="24"/>
        </w:rPr>
        <w:t>Source: OECD. (Accessed on 18 July 2020)</w:t>
      </w:r>
    </w:p>
    <w:p w:rsidR="00C546A5" w:rsidRDefault="00BF0B95" w:rsidP="00C546A5">
      <w:pPr>
        <w:autoSpaceDE w:val="0"/>
        <w:autoSpaceDN w:val="0"/>
        <w:adjustRightInd w:val="0"/>
        <w:spacing w:after="160" w:line="264" w:lineRule="auto"/>
        <w:jc w:val="both"/>
        <w:rPr>
          <w:rFonts w:ascii="Times New Roman" w:hAnsi="Times New Roman" w:cs="Times New Roman"/>
          <w:sz w:val="24"/>
          <w:szCs w:val="24"/>
        </w:rPr>
      </w:pPr>
      <w:hyperlink r:id="rId13" w:anchor="indicator-chart" w:history="1">
        <w:r w:rsidR="00C546A5" w:rsidRPr="00B03F1B">
          <w:rPr>
            <w:rStyle w:val="Hyperlink"/>
            <w:rFonts w:ascii="Times New Roman" w:hAnsi="Times New Roman" w:cs="Times New Roman"/>
            <w:sz w:val="24"/>
            <w:szCs w:val="24"/>
          </w:rPr>
          <w:t>https://data.oecd.org/trade/trade-in-goods-and-services.htm#indicator-chart</w:t>
        </w:r>
      </w:hyperlink>
      <w:r w:rsidR="00C546A5">
        <w:rPr>
          <w:rFonts w:ascii="Times New Roman" w:hAnsi="Times New Roman" w:cs="Times New Roman"/>
          <w:sz w:val="24"/>
          <w:szCs w:val="24"/>
        </w:rPr>
        <w:t>.</w:t>
      </w:r>
    </w:p>
    <w:p w:rsidR="009A077B" w:rsidRDefault="00C546A5">
      <w:pPr>
        <w:jc w:val="both"/>
        <w:rPr>
          <w:rFonts w:ascii="Times New Roman" w:hAnsi="Times New Roman" w:cs="Times New Roman"/>
          <w:sz w:val="24"/>
          <w:szCs w:val="24"/>
          <w:lang w:val="en-US"/>
        </w:rPr>
      </w:pPr>
      <w:r>
        <w:rPr>
          <w:rFonts w:ascii="Times New Roman" w:hAnsi="Times New Roman" w:cs="Times New Roman"/>
          <w:sz w:val="24"/>
          <w:szCs w:val="24"/>
        </w:rPr>
        <w:t>H</w:t>
      </w:r>
      <w:r w:rsidR="00633EC6">
        <w:rPr>
          <w:rFonts w:ascii="Times New Roman" w:hAnsi="Times New Roman" w:cs="Times New Roman"/>
          <w:sz w:val="24"/>
          <w:szCs w:val="24"/>
        </w:rPr>
        <w:t>istorically, very large current account deficits are in fact sustainable for very long periods of time</w:t>
      </w:r>
      <w:r w:rsidR="009A077B">
        <w:rPr>
          <w:rFonts w:ascii="Times New Roman" w:hAnsi="Times New Roman" w:cs="Times New Roman"/>
          <w:sz w:val="24"/>
          <w:szCs w:val="24"/>
        </w:rPr>
        <w:t xml:space="preserve">. </w:t>
      </w:r>
      <w:r w:rsidR="00916F19">
        <w:rPr>
          <w:rFonts w:ascii="Times New Roman" w:hAnsi="Times New Roman" w:cs="Times New Roman"/>
          <w:sz w:val="24"/>
          <w:szCs w:val="24"/>
        </w:rPr>
        <w:t>D</w:t>
      </w:r>
      <w:r w:rsidR="00633EC6">
        <w:rPr>
          <w:rFonts w:ascii="Times New Roman" w:hAnsi="Times New Roman" w:cs="Times New Roman"/>
          <w:sz w:val="24"/>
          <w:szCs w:val="24"/>
        </w:rPr>
        <w:t>uring the late 19</w:t>
      </w:r>
      <w:r w:rsidR="00633EC6" w:rsidRPr="007A703A">
        <w:rPr>
          <w:rFonts w:ascii="Times New Roman" w:hAnsi="Times New Roman" w:cs="Times New Roman"/>
          <w:sz w:val="24"/>
          <w:szCs w:val="24"/>
          <w:vertAlign w:val="superscript"/>
        </w:rPr>
        <w:t>th</w:t>
      </w:r>
      <w:r w:rsidR="00633EC6">
        <w:rPr>
          <w:rFonts w:ascii="Times New Roman" w:hAnsi="Times New Roman" w:cs="Times New Roman"/>
          <w:sz w:val="24"/>
          <w:szCs w:val="24"/>
        </w:rPr>
        <w:t xml:space="preserve"> century</w:t>
      </w:r>
      <w:r w:rsidR="009A077B">
        <w:rPr>
          <w:rFonts w:ascii="Times New Roman" w:hAnsi="Times New Roman" w:cs="Times New Roman"/>
          <w:sz w:val="24"/>
          <w:szCs w:val="24"/>
        </w:rPr>
        <w:t xml:space="preserve"> there was a</w:t>
      </w:r>
      <w:r w:rsidR="00633EC6">
        <w:rPr>
          <w:rFonts w:ascii="Times New Roman" w:hAnsi="Times New Roman" w:cs="Times New Roman"/>
          <w:sz w:val="24"/>
          <w:szCs w:val="24"/>
        </w:rPr>
        <w:t xml:space="preserve"> very large and sustained current account </w:t>
      </w:r>
      <w:r w:rsidR="009A077B">
        <w:rPr>
          <w:rFonts w:ascii="Times New Roman" w:hAnsi="Times New Roman" w:cs="Times New Roman"/>
          <w:sz w:val="24"/>
          <w:szCs w:val="24"/>
        </w:rPr>
        <w:t>imbalance</w:t>
      </w:r>
      <w:r w:rsidR="00633EC6">
        <w:rPr>
          <w:rFonts w:ascii="Times New Roman" w:hAnsi="Times New Roman" w:cs="Times New Roman"/>
          <w:sz w:val="24"/>
          <w:szCs w:val="24"/>
        </w:rPr>
        <w:t xml:space="preserve"> in the UK</w:t>
      </w:r>
      <w:r w:rsidR="00E471EE">
        <w:rPr>
          <w:rFonts w:ascii="Times New Roman" w:hAnsi="Times New Roman" w:cs="Times New Roman"/>
          <w:sz w:val="24"/>
          <w:szCs w:val="24"/>
        </w:rPr>
        <w:t>, which</w:t>
      </w:r>
      <w:r w:rsidR="004D1563">
        <w:rPr>
          <w:rFonts w:ascii="Times New Roman" w:hAnsi="Times New Roman" w:cs="Times New Roman"/>
          <w:sz w:val="24"/>
          <w:szCs w:val="24"/>
        </w:rPr>
        <w:t xml:space="preserve"> </w:t>
      </w:r>
      <w:r w:rsidR="00692E7F">
        <w:rPr>
          <w:rFonts w:ascii="Times New Roman" w:hAnsi="Times New Roman" w:cs="Times New Roman"/>
          <w:sz w:val="24"/>
          <w:szCs w:val="24"/>
        </w:rPr>
        <w:t>was then</w:t>
      </w:r>
      <w:r w:rsidR="00633EC6">
        <w:rPr>
          <w:rFonts w:ascii="Times New Roman" w:hAnsi="Times New Roman" w:cs="Times New Roman"/>
          <w:sz w:val="24"/>
          <w:szCs w:val="24"/>
        </w:rPr>
        <w:t xml:space="preserve"> exporting </w:t>
      </w:r>
      <w:r w:rsidR="00692E7F">
        <w:rPr>
          <w:rFonts w:ascii="Times New Roman" w:hAnsi="Times New Roman" w:cs="Times New Roman"/>
          <w:sz w:val="24"/>
          <w:szCs w:val="24"/>
        </w:rPr>
        <w:t xml:space="preserve">a </w:t>
      </w:r>
      <w:r w:rsidR="00633EC6">
        <w:rPr>
          <w:rFonts w:ascii="Times New Roman" w:hAnsi="Times New Roman" w:cs="Times New Roman"/>
          <w:sz w:val="24"/>
          <w:szCs w:val="24"/>
        </w:rPr>
        <w:t xml:space="preserve">huge amount of capital </w:t>
      </w:r>
      <w:r w:rsidR="00692E7F">
        <w:rPr>
          <w:rFonts w:ascii="Times New Roman" w:hAnsi="Times New Roman" w:cs="Times New Roman"/>
          <w:sz w:val="24"/>
          <w:szCs w:val="24"/>
        </w:rPr>
        <w:t xml:space="preserve">to </w:t>
      </w:r>
      <w:r w:rsidR="00633EC6">
        <w:rPr>
          <w:rFonts w:ascii="Times New Roman" w:hAnsi="Times New Roman" w:cs="Times New Roman"/>
          <w:sz w:val="24"/>
          <w:szCs w:val="24"/>
        </w:rPr>
        <w:t xml:space="preserve">Australia, Canada and Argentina. </w:t>
      </w:r>
      <w:r w:rsidR="009A077B">
        <w:rPr>
          <w:rFonts w:ascii="Times New Roman" w:hAnsi="Times New Roman" w:cs="Times New Roman"/>
          <w:sz w:val="24"/>
          <w:szCs w:val="24"/>
        </w:rPr>
        <w:t>S</w:t>
      </w:r>
      <w:r w:rsidR="00633EC6">
        <w:rPr>
          <w:rFonts w:ascii="Times New Roman" w:hAnsi="Times New Roman" w:cs="Times New Roman"/>
          <w:sz w:val="24"/>
          <w:szCs w:val="24"/>
        </w:rPr>
        <w:t xml:space="preserve">ome critics were worried that UK investors were lending and exporting capital </w:t>
      </w:r>
      <w:r w:rsidR="00A4208E">
        <w:rPr>
          <w:rFonts w:ascii="Times New Roman" w:hAnsi="Times New Roman" w:cs="Times New Roman"/>
          <w:sz w:val="24"/>
          <w:szCs w:val="24"/>
        </w:rPr>
        <w:t xml:space="preserve">while </w:t>
      </w:r>
      <w:r w:rsidR="00633EC6">
        <w:rPr>
          <w:rFonts w:ascii="Times New Roman" w:hAnsi="Times New Roman" w:cs="Times New Roman"/>
          <w:sz w:val="24"/>
          <w:szCs w:val="24"/>
        </w:rPr>
        <w:t>neglecting domestic markets</w:t>
      </w:r>
      <w:r w:rsidR="001F5325">
        <w:rPr>
          <w:rFonts w:ascii="Times New Roman" w:hAnsi="Times New Roman" w:cs="Times New Roman"/>
          <w:sz w:val="24"/>
          <w:szCs w:val="24"/>
        </w:rPr>
        <w:t xml:space="preserve"> and, in fact, this</w:t>
      </w:r>
      <w:r w:rsidR="009A077B">
        <w:rPr>
          <w:rFonts w:ascii="Times New Roman" w:hAnsi="Times New Roman" w:cs="Times New Roman"/>
          <w:sz w:val="24"/>
          <w:szCs w:val="24"/>
        </w:rPr>
        <w:t xml:space="preserve"> capital was exported from the UK </w:t>
      </w:r>
      <w:r w:rsidR="00633EC6">
        <w:rPr>
          <w:rFonts w:ascii="Times New Roman" w:hAnsi="Times New Roman" w:cs="Times New Roman"/>
          <w:sz w:val="24"/>
          <w:szCs w:val="24"/>
        </w:rPr>
        <w:t xml:space="preserve">primarily </w:t>
      </w:r>
      <w:r w:rsidR="00735DCE">
        <w:rPr>
          <w:rFonts w:ascii="Times New Roman" w:hAnsi="Times New Roman" w:cs="Times New Roman"/>
          <w:sz w:val="24"/>
          <w:szCs w:val="24"/>
        </w:rPr>
        <w:t>because of the lack</w:t>
      </w:r>
      <w:r w:rsidR="00633EC6">
        <w:rPr>
          <w:rFonts w:ascii="Times New Roman" w:hAnsi="Times New Roman" w:cs="Times New Roman"/>
          <w:sz w:val="24"/>
          <w:szCs w:val="24"/>
        </w:rPr>
        <w:t xml:space="preserve"> of higher returns in the domestic economy. </w:t>
      </w:r>
    </w:p>
    <w:p w:rsidR="009A077B" w:rsidRDefault="009A077B" w:rsidP="00AD496D">
      <w:pPr>
        <w:jc w:val="both"/>
        <w:rPr>
          <w:rFonts w:ascii="Times New Roman" w:hAnsi="Times New Roman" w:cs="Times New Roman"/>
          <w:sz w:val="24"/>
          <w:szCs w:val="24"/>
          <w:lang w:val="en-US"/>
        </w:rPr>
      </w:pPr>
      <w:r>
        <w:rPr>
          <w:rFonts w:ascii="Times New Roman" w:hAnsi="Times New Roman" w:cs="Times New Roman"/>
          <w:sz w:val="24"/>
          <w:szCs w:val="24"/>
          <w:lang w:val="en-US"/>
        </w:rPr>
        <w:t>Factor income was very important before the First World War, when Britain was called a nation of rentiers</w:t>
      </w:r>
      <w:r w:rsidR="00BA5407">
        <w:rPr>
          <w:rFonts w:ascii="Times New Roman" w:hAnsi="Times New Roman" w:cs="Times New Roman"/>
          <w:sz w:val="24"/>
          <w:szCs w:val="24"/>
          <w:lang w:val="en-US"/>
        </w:rPr>
        <w:t>. At</w:t>
      </w:r>
      <w:r w:rsidR="001F5A08">
        <w:rPr>
          <w:rFonts w:ascii="Times New Roman" w:hAnsi="Times New Roman" w:cs="Times New Roman"/>
          <w:sz w:val="24"/>
          <w:szCs w:val="24"/>
          <w:lang w:val="en-US"/>
        </w:rPr>
        <w:t xml:space="preserve"> this time,</w:t>
      </w:r>
      <w:r>
        <w:rPr>
          <w:rFonts w:ascii="Times New Roman" w:hAnsi="Times New Roman" w:cs="Times New Roman"/>
          <w:sz w:val="24"/>
          <w:szCs w:val="24"/>
          <w:lang w:val="en-US"/>
        </w:rPr>
        <w:t xml:space="preserve"> Britain’s current account was dominated by foreign dividend inflows, which were the yield of past investments.</w:t>
      </w:r>
      <w:r w:rsidR="004D156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w:t>
      </w:r>
      <w:r w:rsidR="008A28C2">
        <w:rPr>
          <w:rFonts w:ascii="Times New Roman" w:hAnsi="Times New Roman" w:cs="Times New Roman"/>
          <w:sz w:val="24"/>
          <w:szCs w:val="24"/>
          <w:lang w:val="en-US"/>
        </w:rPr>
        <w:t xml:space="preserve">the </w:t>
      </w:r>
      <w:r>
        <w:rPr>
          <w:rFonts w:ascii="Times New Roman" w:hAnsi="Times New Roman" w:cs="Times New Roman"/>
          <w:sz w:val="24"/>
          <w:szCs w:val="24"/>
          <w:lang w:val="en-US"/>
        </w:rPr>
        <w:t>1920s, Britain became a deficit country and its huge foreign investments were used to pay for war supplies imported from the US. By then, the US was the main surplus country and also h</w:t>
      </w:r>
      <w:r w:rsidR="00167276">
        <w:rPr>
          <w:rFonts w:ascii="Times New Roman" w:hAnsi="Times New Roman" w:cs="Times New Roman"/>
          <w:sz w:val="24"/>
          <w:szCs w:val="24"/>
          <w:lang w:val="en-US"/>
        </w:rPr>
        <w:t>eld</w:t>
      </w:r>
      <w:r>
        <w:rPr>
          <w:rFonts w:ascii="Times New Roman" w:hAnsi="Times New Roman" w:cs="Times New Roman"/>
          <w:sz w:val="24"/>
          <w:szCs w:val="24"/>
          <w:lang w:val="en-US"/>
        </w:rPr>
        <w:t xml:space="preserve"> most of the world’s gold.</w:t>
      </w:r>
    </w:p>
    <w:p w:rsidR="00DD5887" w:rsidRDefault="001209FE" w:rsidP="001A7CDD">
      <w:pPr>
        <w:jc w:val="both"/>
        <w:rPr>
          <w:rFonts w:ascii="Times New Roman" w:hAnsi="Times New Roman" w:cs="Times New Roman"/>
          <w:sz w:val="24"/>
          <w:szCs w:val="24"/>
        </w:rPr>
      </w:pPr>
      <w:r>
        <w:rPr>
          <w:rFonts w:ascii="Times New Roman" w:hAnsi="Times New Roman" w:cs="Times New Roman"/>
          <w:sz w:val="24"/>
          <w:szCs w:val="24"/>
        </w:rPr>
        <w:t xml:space="preserve">Now </w:t>
      </w:r>
      <w:r w:rsidR="00633EC6">
        <w:rPr>
          <w:rFonts w:ascii="Times New Roman" w:hAnsi="Times New Roman" w:cs="Times New Roman"/>
          <w:sz w:val="24"/>
          <w:szCs w:val="24"/>
        </w:rPr>
        <w:t xml:space="preserve">US economic growth is low by historical standards with only </w:t>
      </w:r>
      <w:r w:rsidR="00100171">
        <w:rPr>
          <w:rFonts w:ascii="Times New Roman" w:hAnsi="Times New Roman" w:cs="Times New Roman"/>
          <w:sz w:val="24"/>
          <w:szCs w:val="24"/>
        </w:rPr>
        <w:t xml:space="preserve">a </w:t>
      </w:r>
      <w:r w:rsidR="00633EC6">
        <w:rPr>
          <w:rFonts w:ascii="Times New Roman" w:hAnsi="Times New Roman" w:cs="Times New Roman"/>
          <w:sz w:val="24"/>
          <w:szCs w:val="24"/>
        </w:rPr>
        <w:t>2.</w:t>
      </w:r>
      <w:r w:rsidR="00AC2862">
        <w:rPr>
          <w:rFonts w:ascii="Times New Roman" w:hAnsi="Times New Roman" w:cs="Times New Roman"/>
          <w:sz w:val="24"/>
          <w:szCs w:val="24"/>
        </w:rPr>
        <w:t>3</w:t>
      </w:r>
      <w:r w:rsidR="00633EC6">
        <w:rPr>
          <w:rFonts w:ascii="Times New Roman" w:hAnsi="Times New Roman" w:cs="Times New Roman"/>
          <w:sz w:val="24"/>
          <w:szCs w:val="24"/>
        </w:rPr>
        <w:t>% GDP increase in 2017.</w:t>
      </w:r>
      <w:r w:rsidR="008D112B">
        <w:rPr>
          <w:rFonts w:ascii="Times New Roman" w:hAnsi="Times New Roman" w:cs="Times New Roman"/>
          <w:sz w:val="24"/>
          <w:szCs w:val="24"/>
        </w:rPr>
        <w:t xml:space="preserve"> </w:t>
      </w:r>
      <w:r w:rsidR="0016361E">
        <w:rPr>
          <w:rFonts w:ascii="Times New Roman" w:hAnsi="Times New Roman" w:cs="Times New Roman"/>
          <w:sz w:val="24"/>
          <w:szCs w:val="24"/>
        </w:rPr>
        <w:t xml:space="preserve">In 2016, US economic growth was 1.5%, while EU growth was 2% and China’s growth was 6.7% for the same period. </w:t>
      </w:r>
      <w:r w:rsidR="00AC2862">
        <w:rPr>
          <w:rFonts w:ascii="Times New Roman" w:hAnsi="Times New Roman" w:cs="Times New Roman"/>
          <w:sz w:val="24"/>
          <w:szCs w:val="24"/>
        </w:rPr>
        <w:t xml:space="preserve">The </w:t>
      </w:r>
      <w:r w:rsidR="0016361E">
        <w:rPr>
          <w:rFonts w:ascii="Times New Roman" w:hAnsi="Times New Roman" w:cs="Times New Roman"/>
          <w:sz w:val="24"/>
          <w:szCs w:val="24"/>
        </w:rPr>
        <w:t>EU</w:t>
      </w:r>
      <w:r w:rsidR="00180C49">
        <w:rPr>
          <w:rFonts w:ascii="Times New Roman" w:hAnsi="Times New Roman" w:cs="Times New Roman"/>
          <w:sz w:val="24"/>
          <w:szCs w:val="24"/>
        </w:rPr>
        <w:t>’s</w:t>
      </w:r>
      <w:r w:rsidR="0016361E">
        <w:rPr>
          <w:rFonts w:ascii="Times New Roman" w:hAnsi="Times New Roman" w:cs="Times New Roman"/>
          <w:sz w:val="24"/>
          <w:szCs w:val="24"/>
        </w:rPr>
        <w:t xml:space="preserve"> average growth was 2.5%, and China’s</w:t>
      </w:r>
      <w:r w:rsidR="008535A0">
        <w:rPr>
          <w:rFonts w:ascii="Times New Roman" w:hAnsi="Times New Roman" w:cs="Times New Roman"/>
          <w:sz w:val="24"/>
          <w:szCs w:val="24"/>
        </w:rPr>
        <w:t xml:space="preserve"> was</w:t>
      </w:r>
      <w:r w:rsidR="0016361E">
        <w:rPr>
          <w:rFonts w:ascii="Times New Roman" w:hAnsi="Times New Roman" w:cs="Times New Roman"/>
          <w:sz w:val="24"/>
          <w:szCs w:val="24"/>
        </w:rPr>
        <w:t xml:space="preserve"> 6.9%. </w:t>
      </w:r>
      <w:r w:rsidR="00633EC6">
        <w:rPr>
          <w:rFonts w:ascii="Times New Roman" w:hAnsi="Times New Roman" w:cs="Times New Roman"/>
          <w:sz w:val="24"/>
          <w:szCs w:val="24"/>
        </w:rPr>
        <w:t xml:space="preserve">There seems to be a strong correlation between US output growth and the percentage of net fixed investment in </w:t>
      </w:r>
      <w:r w:rsidR="0038071F">
        <w:rPr>
          <w:rFonts w:ascii="Times New Roman" w:hAnsi="Times New Roman" w:cs="Times New Roman"/>
          <w:sz w:val="24"/>
          <w:szCs w:val="24"/>
        </w:rPr>
        <w:t xml:space="preserve">the </w:t>
      </w:r>
      <w:r w:rsidR="00633EC6">
        <w:rPr>
          <w:rFonts w:ascii="Times New Roman" w:hAnsi="Times New Roman" w:cs="Times New Roman"/>
          <w:sz w:val="24"/>
          <w:szCs w:val="24"/>
        </w:rPr>
        <w:t xml:space="preserve">US, meaning that over the long term it is not possible for the US economy to accelerate without </w:t>
      </w:r>
      <w:r w:rsidR="00ED36E0">
        <w:rPr>
          <w:rFonts w:ascii="Times New Roman" w:hAnsi="Times New Roman" w:cs="Times New Roman"/>
          <w:sz w:val="24"/>
          <w:szCs w:val="24"/>
        </w:rPr>
        <w:t>an</w:t>
      </w:r>
      <w:r w:rsidR="00633EC6">
        <w:rPr>
          <w:rFonts w:ascii="Times New Roman" w:hAnsi="Times New Roman" w:cs="Times New Roman"/>
          <w:sz w:val="24"/>
          <w:szCs w:val="24"/>
        </w:rPr>
        <w:t xml:space="preserve"> increase in net fixed investment. For example, in 1966, during the long term boom, US net fixed investment was 11.3% of GDP, but in 1978 </w:t>
      </w:r>
      <w:r w:rsidR="0056555F">
        <w:rPr>
          <w:rFonts w:ascii="Times New Roman" w:hAnsi="Times New Roman" w:cs="Times New Roman"/>
          <w:sz w:val="24"/>
          <w:szCs w:val="24"/>
        </w:rPr>
        <w:t xml:space="preserve">it </w:t>
      </w:r>
      <w:r w:rsidR="00633EC6">
        <w:rPr>
          <w:rFonts w:ascii="Times New Roman" w:hAnsi="Times New Roman" w:cs="Times New Roman"/>
          <w:sz w:val="24"/>
          <w:szCs w:val="24"/>
        </w:rPr>
        <w:t>was 10.5%</w:t>
      </w:r>
      <w:r w:rsidR="00E15A6D">
        <w:rPr>
          <w:rFonts w:ascii="Times New Roman" w:hAnsi="Times New Roman" w:cs="Times New Roman"/>
          <w:sz w:val="24"/>
          <w:szCs w:val="24"/>
        </w:rPr>
        <w:t>, in</w:t>
      </w:r>
      <w:r w:rsidR="00633EC6">
        <w:rPr>
          <w:rFonts w:ascii="Times New Roman" w:hAnsi="Times New Roman" w:cs="Times New Roman"/>
          <w:sz w:val="24"/>
          <w:szCs w:val="24"/>
        </w:rPr>
        <w:t xml:space="preserve"> 1984, 9.2%</w:t>
      </w:r>
      <w:r w:rsidR="006B2504">
        <w:rPr>
          <w:rFonts w:ascii="Times New Roman" w:hAnsi="Times New Roman" w:cs="Times New Roman"/>
          <w:sz w:val="24"/>
          <w:szCs w:val="24"/>
        </w:rPr>
        <w:t>, in</w:t>
      </w:r>
      <w:r w:rsidR="008D112B">
        <w:rPr>
          <w:rFonts w:ascii="Times New Roman" w:hAnsi="Times New Roman" w:cs="Times New Roman"/>
          <w:sz w:val="24"/>
          <w:szCs w:val="24"/>
        </w:rPr>
        <w:t xml:space="preserve"> </w:t>
      </w:r>
      <w:r w:rsidR="00633EC6">
        <w:rPr>
          <w:rFonts w:ascii="Times New Roman" w:hAnsi="Times New Roman" w:cs="Times New Roman"/>
          <w:sz w:val="24"/>
          <w:szCs w:val="24"/>
        </w:rPr>
        <w:t>1999,</w:t>
      </w:r>
      <w:r w:rsidR="00A70688">
        <w:rPr>
          <w:rFonts w:ascii="Times New Roman" w:hAnsi="Times New Roman" w:cs="Times New Roman"/>
          <w:sz w:val="24"/>
          <w:szCs w:val="24"/>
        </w:rPr>
        <w:t xml:space="preserve"> </w:t>
      </w:r>
      <w:r w:rsidR="00633EC6">
        <w:rPr>
          <w:rFonts w:ascii="Times New Roman" w:hAnsi="Times New Roman" w:cs="Times New Roman"/>
          <w:sz w:val="24"/>
          <w:szCs w:val="24"/>
        </w:rPr>
        <w:t>8.3%</w:t>
      </w:r>
      <w:r w:rsidR="00797DD8">
        <w:rPr>
          <w:rFonts w:ascii="Times New Roman" w:hAnsi="Times New Roman" w:cs="Times New Roman"/>
          <w:sz w:val="24"/>
          <w:szCs w:val="24"/>
        </w:rPr>
        <w:t>; in</w:t>
      </w:r>
      <w:r w:rsidR="00633EC6">
        <w:rPr>
          <w:rFonts w:ascii="Times New Roman" w:hAnsi="Times New Roman" w:cs="Times New Roman"/>
          <w:sz w:val="24"/>
          <w:szCs w:val="24"/>
        </w:rPr>
        <w:t xml:space="preserve"> 2006, 7.9%</w:t>
      </w:r>
      <w:r w:rsidR="00014B82">
        <w:rPr>
          <w:rFonts w:ascii="Times New Roman" w:hAnsi="Times New Roman" w:cs="Times New Roman"/>
          <w:sz w:val="24"/>
          <w:szCs w:val="24"/>
        </w:rPr>
        <w:t>;</w:t>
      </w:r>
      <w:r w:rsidR="00633EC6">
        <w:rPr>
          <w:rFonts w:ascii="Times New Roman" w:hAnsi="Times New Roman" w:cs="Times New Roman"/>
          <w:sz w:val="24"/>
          <w:szCs w:val="24"/>
        </w:rPr>
        <w:t xml:space="preserve"> in 2017</w:t>
      </w:r>
      <w:r w:rsidR="00B6550A">
        <w:rPr>
          <w:rFonts w:ascii="Times New Roman" w:hAnsi="Times New Roman" w:cs="Times New Roman"/>
          <w:sz w:val="24"/>
          <w:szCs w:val="24"/>
        </w:rPr>
        <w:t>,</w:t>
      </w:r>
      <w:r w:rsidR="00633EC6">
        <w:rPr>
          <w:rFonts w:ascii="Times New Roman" w:hAnsi="Times New Roman" w:cs="Times New Roman"/>
          <w:sz w:val="24"/>
          <w:szCs w:val="24"/>
        </w:rPr>
        <w:t xml:space="preserve"> 4.2%</w:t>
      </w:r>
      <w:r w:rsidR="00AC2862">
        <w:rPr>
          <w:rFonts w:ascii="Times New Roman" w:hAnsi="Times New Roman" w:cs="Times New Roman"/>
          <w:sz w:val="24"/>
          <w:szCs w:val="24"/>
        </w:rPr>
        <w:t xml:space="preserve"> and</w:t>
      </w:r>
      <w:r w:rsidR="00A1791E">
        <w:rPr>
          <w:rFonts w:ascii="Times New Roman" w:hAnsi="Times New Roman" w:cs="Times New Roman"/>
          <w:sz w:val="24"/>
          <w:szCs w:val="24"/>
        </w:rPr>
        <w:t xml:space="preserve"> in 2018</w:t>
      </w:r>
      <w:r w:rsidR="00B6550A">
        <w:rPr>
          <w:rFonts w:ascii="Times New Roman" w:hAnsi="Times New Roman" w:cs="Times New Roman"/>
          <w:sz w:val="24"/>
          <w:szCs w:val="24"/>
        </w:rPr>
        <w:t>,</w:t>
      </w:r>
      <w:r w:rsidR="00AC2862">
        <w:rPr>
          <w:rFonts w:ascii="Times New Roman" w:hAnsi="Times New Roman" w:cs="Times New Roman"/>
          <w:sz w:val="24"/>
          <w:szCs w:val="24"/>
        </w:rPr>
        <w:t xml:space="preserve"> 5.1%</w:t>
      </w:r>
      <w:r w:rsidR="00633EC6">
        <w:rPr>
          <w:rFonts w:ascii="Times New Roman" w:hAnsi="Times New Roman" w:cs="Times New Roman"/>
          <w:sz w:val="24"/>
          <w:szCs w:val="24"/>
        </w:rPr>
        <w:t>.</w:t>
      </w:r>
      <w:r w:rsidR="008D112B">
        <w:rPr>
          <w:rFonts w:ascii="Times New Roman" w:hAnsi="Times New Roman" w:cs="Times New Roman"/>
          <w:sz w:val="24"/>
          <w:szCs w:val="24"/>
        </w:rPr>
        <w:t xml:space="preserve"> The </w:t>
      </w:r>
      <w:r w:rsidR="00633EC6">
        <w:rPr>
          <w:rFonts w:ascii="Times New Roman" w:hAnsi="Times New Roman" w:cs="Times New Roman"/>
          <w:sz w:val="24"/>
          <w:szCs w:val="24"/>
        </w:rPr>
        <w:t>US fixed capital formation remains far below</w:t>
      </w:r>
      <w:r w:rsidR="006221B0">
        <w:rPr>
          <w:rFonts w:ascii="Times New Roman" w:hAnsi="Times New Roman" w:cs="Times New Roman"/>
          <w:sz w:val="24"/>
          <w:szCs w:val="24"/>
        </w:rPr>
        <w:t xml:space="preserve"> not only the</w:t>
      </w:r>
      <w:r w:rsidR="00633EC6">
        <w:rPr>
          <w:rFonts w:ascii="Times New Roman" w:hAnsi="Times New Roman" w:cs="Times New Roman"/>
          <w:sz w:val="24"/>
          <w:szCs w:val="24"/>
        </w:rPr>
        <w:t xml:space="preserve"> post-war period but also below the financial crisis of 2008. </w:t>
      </w:r>
      <w:r w:rsidR="00A70688">
        <w:rPr>
          <w:rFonts w:ascii="Times New Roman" w:hAnsi="Times New Roman" w:cs="Times New Roman"/>
          <w:sz w:val="24"/>
          <w:szCs w:val="24"/>
        </w:rPr>
        <w:t>(OECD, 2020)</w:t>
      </w:r>
    </w:p>
    <w:p w:rsidR="00AA2879" w:rsidRPr="001B75A4" w:rsidRDefault="00633EC6" w:rsidP="00AA2879">
      <w:pPr>
        <w:jc w:val="both"/>
        <w:rPr>
          <w:rFonts w:ascii="Times New Roman" w:hAnsi="Times New Roman" w:cs="Times New Roman"/>
          <w:sz w:val="24"/>
          <w:szCs w:val="24"/>
        </w:rPr>
      </w:pPr>
      <w:r>
        <w:rPr>
          <w:rFonts w:ascii="Times New Roman" w:hAnsi="Times New Roman" w:cs="Times New Roman"/>
          <w:sz w:val="24"/>
          <w:szCs w:val="24"/>
        </w:rPr>
        <w:t>Donald Trump</w:t>
      </w:r>
      <w:r w:rsidR="00187BDB">
        <w:rPr>
          <w:rFonts w:ascii="Times New Roman" w:hAnsi="Times New Roman" w:cs="Times New Roman"/>
          <w:sz w:val="24"/>
          <w:szCs w:val="24"/>
        </w:rPr>
        <w:t>’s</w:t>
      </w:r>
      <w:r>
        <w:rPr>
          <w:rFonts w:ascii="Times New Roman" w:hAnsi="Times New Roman" w:cs="Times New Roman"/>
          <w:sz w:val="24"/>
          <w:szCs w:val="24"/>
        </w:rPr>
        <w:t xml:space="preserve"> tax cuts</w:t>
      </w:r>
      <w:r w:rsidR="004D1563">
        <w:rPr>
          <w:rFonts w:ascii="Times New Roman" w:hAnsi="Times New Roman" w:cs="Times New Roman"/>
          <w:sz w:val="24"/>
          <w:szCs w:val="24"/>
        </w:rPr>
        <w:t xml:space="preserve"> </w:t>
      </w:r>
      <w:r w:rsidR="00D36765">
        <w:rPr>
          <w:rFonts w:ascii="Times New Roman" w:hAnsi="Times New Roman" w:cs="Times New Roman"/>
          <w:sz w:val="24"/>
          <w:szCs w:val="24"/>
        </w:rPr>
        <w:t>for</w:t>
      </w:r>
      <w:r w:rsidR="0016361E">
        <w:rPr>
          <w:rFonts w:ascii="Times New Roman" w:hAnsi="Times New Roman" w:cs="Times New Roman"/>
          <w:sz w:val="24"/>
          <w:szCs w:val="24"/>
        </w:rPr>
        <w:t xml:space="preserve"> US corporations and the </w:t>
      </w:r>
      <w:r w:rsidR="00D36765">
        <w:rPr>
          <w:rFonts w:ascii="Times New Roman" w:hAnsi="Times New Roman" w:cs="Times New Roman"/>
          <w:sz w:val="24"/>
          <w:szCs w:val="24"/>
        </w:rPr>
        <w:t>wealthy</w:t>
      </w:r>
      <w:r w:rsidR="0016361E">
        <w:rPr>
          <w:rFonts w:ascii="Times New Roman" w:hAnsi="Times New Roman" w:cs="Times New Roman"/>
          <w:sz w:val="24"/>
          <w:szCs w:val="24"/>
        </w:rPr>
        <w:t>,</w:t>
      </w:r>
      <w:r>
        <w:rPr>
          <w:rFonts w:ascii="Times New Roman" w:hAnsi="Times New Roman" w:cs="Times New Roman"/>
          <w:sz w:val="24"/>
          <w:szCs w:val="24"/>
        </w:rPr>
        <w:t xml:space="preserve"> which </w:t>
      </w:r>
      <w:r w:rsidR="005340EA">
        <w:rPr>
          <w:rFonts w:ascii="Times New Roman" w:hAnsi="Times New Roman" w:cs="Times New Roman"/>
          <w:sz w:val="24"/>
          <w:szCs w:val="24"/>
        </w:rPr>
        <w:t>have not been</w:t>
      </w:r>
      <w:r>
        <w:rPr>
          <w:rFonts w:ascii="Times New Roman" w:hAnsi="Times New Roman" w:cs="Times New Roman"/>
          <w:sz w:val="24"/>
          <w:szCs w:val="24"/>
        </w:rPr>
        <w:t xml:space="preserve"> matched by government spending reductions, will sharply increase</w:t>
      </w:r>
      <w:r w:rsidR="00FC5187">
        <w:rPr>
          <w:rFonts w:ascii="Times New Roman" w:hAnsi="Times New Roman" w:cs="Times New Roman"/>
          <w:sz w:val="24"/>
          <w:szCs w:val="24"/>
        </w:rPr>
        <w:t xml:space="preserve"> the</w:t>
      </w:r>
      <w:r>
        <w:rPr>
          <w:rFonts w:ascii="Times New Roman" w:hAnsi="Times New Roman" w:cs="Times New Roman"/>
          <w:sz w:val="24"/>
          <w:szCs w:val="24"/>
        </w:rPr>
        <w:t xml:space="preserve"> US budget deficit. </w:t>
      </w:r>
      <w:r w:rsidR="005C7D46">
        <w:rPr>
          <w:rFonts w:ascii="Times New Roman" w:hAnsi="Times New Roman" w:cs="Times New Roman"/>
          <w:sz w:val="24"/>
          <w:szCs w:val="24"/>
        </w:rPr>
        <w:t xml:space="preserve">If other </w:t>
      </w:r>
      <w:r>
        <w:rPr>
          <w:rFonts w:ascii="Times New Roman" w:hAnsi="Times New Roman" w:cs="Times New Roman"/>
          <w:sz w:val="24"/>
          <w:szCs w:val="24"/>
        </w:rPr>
        <w:t xml:space="preserve">things remain the same </w:t>
      </w:r>
      <w:r w:rsidR="005C7D46">
        <w:rPr>
          <w:rFonts w:ascii="Times New Roman" w:hAnsi="Times New Roman" w:cs="Times New Roman"/>
          <w:sz w:val="24"/>
          <w:szCs w:val="24"/>
        </w:rPr>
        <w:t>this</w:t>
      </w:r>
      <w:r>
        <w:rPr>
          <w:rFonts w:ascii="Times New Roman" w:hAnsi="Times New Roman" w:cs="Times New Roman"/>
          <w:sz w:val="24"/>
          <w:szCs w:val="24"/>
        </w:rPr>
        <w:t xml:space="preserve"> will reduce US domestic savings and therefore reduce domestic </w:t>
      </w:r>
      <w:r>
        <w:rPr>
          <w:rFonts w:ascii="Times New Roman" w:hAnsi="Times New Roman" w:cs="Times New Roman"/>
          <w:sz w:val="24"/>
          <w:szCs w:val="24"/>
        </w:rPr>
        <w:lastRenderedPageBreak/>
        <w:t xml:space="preserve">US capacity to finance investment. </w:t>
      </w:r>
      <w:r w:rsidR="00551B9A">
        <w:rPr>
          <w:rFonts w:ascii="Times New Roman" w:hAnsi="Times New Roman" w:cs="Times New Roman"/>
          <w:sz w:val="24"/>
          <w:szCs w:val="24"/>
        </w:rPr>
        <w:t>It will also</w:t>
      </w:r>
      <w:r>
        <w:rPr>
          <w:rFonts w:ascii="Times New Roman" w:hAnsi="Times New Roman" w:cs="Times New Roman"/>
          <w:sz w:val="24"/>
          <w:szCs w:val="24"/>
        </w:rPr>
        <w:t xml:space="preserve"> increase the federal deficit and will push up bond yields to attract foreign buyers. </w:t>
      </w:r>
      <w:r w:rsidR="007109AF">
        <w:rPr>
          <w:rFonts w:ascii="Times New Roman" w:hAnsi="Times New Roman" w:cs="Times New Roman"/>
          <w:sz w:val="24"/>
          <w:szCs w:val="24"/>
        </w:rPr>
        <w:t>However</w:t>
      </w:r>
      <w:r w:rsidR="00AC2862">
        <w:rPr>
          <w:rFonts w:ascii="Times New Roman" w:hAnsi="Times New Roman" w:cs="Times New Roman"/>
          <w:sz w:val="24"/>
          <w:szCs w:val="24"/>
        </w:rPr>
        <w:t xml:space="preserve">, </w:t>
      </w:r>
      <w:r w:rsidR="007109AF">
        <w:rPr>
          <w:rFonts w:ascii="Times New Roman" w:hAnsi="Times New Roman" w:cs="Times New Roman"/>
          <w:sz w:val="24"/>
          <w:szCs w:val="24"/>
        </w:rPr>
        <w:t xml:space="preserve">although </w:t>
      </w:r>
      <w:r w:rsidR="00AA2879">
        <w:rPr>
          <w:rFonts w:ascii="Times New Roman" w:hAnsi="Times New Roman" w:cs="Times New Roman"/>
          <w:sz w:val="24"/>
          <w:szCs w:val="24"/>
        </w:rPr>
        <w:t>t</w:t>
      </w:r>
      <w:r w:rsidR="00AA2879" w:rsidRPr="001B75A4">
        <w:rPr>
          <w:rFonts w:ascii="Times New Roman" w:hAnsi="Times New Roman" w:cs="Times New Roman"/>
          <w:sz w:val="24"/>
          <w:szCs w:val="24"/>
        </w:rPr>
        <w:t xml:space="preserve">he US share of global </w:t>
      </w:r>
      <w:r w:rsidR="009407CA">
        <w:rPr>
          <w:rFonts w:ascii="Times New Roman" w:hAnsi="Times New Roman" w:cs="Times New Roman"/>
          <w:sz w:val="24"/>
          <w:szCs w:val="24"/>
        </w:rPr>
        <w:t>GDP</w:t>
      </w:r>
      <w:r w:rsidR="00AA2879" w:rsidRPr="001B75A4">
        <w:rPr>
          <w:rFonts w:ascii="Times New Roman" w:hAnsi="Times New Roman" w:cs="Times New Roman"/>
          <w:sz w:val="24"/>
          <w:szCs w:val="24"/>
        </w:rPr>
        <w:t xml:space="preserve"> is </w:t>
      </w:r>
      <w:r w:rsidR="002E22CA">
        <w:rPr>
          <w:rFonts w:ascii="Times New Roman" w:hAnsi="Times New Roman" w:cs="Times New Roman"/>
          <w:sz w:val="24"/>
          <w:szCs w:val="24"/>
        </w:rPr>
        <w:t xml:space="preserve">now </w:t>
      </w:r>
      <w:r w:rsidR="00AA2879" w:rsidRPr="001B75A4">
        <w:rPr>
          <w:rFonts w:ascii="Times New Roman" w:hAnsi="Times New Roman" w:cs="Times New Roman"/>
          <w:sz w:val="24"/>
          <w:szCs w:val="24"/>
        </w:rPr>
        <w:t xml:space="preserve">estimated </w:t>
      </w:r>
      <w:r w:rsidR="00B64541">
        <w:rPr>
          <w:rFonts w:ascii="Times New Roman" w:hAnsi="Times New Roman" w:cs="Times New Roman"/>
          <w:sz w:val="24"/>
          <w:szCs w:val="24"/>
        </w:rPr>
        <w:t xml:space="preserve">at </w:t>
      </w:r>
      <w:r w:rsidR="00AA2879" w:rsidRPr="001B75A4">
        <w:rPr>
          <w:rFonts w:ascii="Times New Roman" w:hAnsi="Times New Roman" w:cs="Times New Roman"/>
          <w:sz w:val="24"/>
          <w:szCs w:val="24"/>
        </w:rPr>
        <w:t xml:space="preserve">less than 20%, US-based companies control about half of the world’s wealth. </w:t>
      </w:r>
      <w:r w:rsidR="00CF62CF">
        <w:rPr>
          <w:rFonts w:ascii="Times New Roman" w:hAnsi="Times New Roman" w:cs="Times New Roman"/>
          <w:sz w:val="24"/>
          <w:szCs w:val="24"/>
        </w:rPr>
        <w:t>T</w:t>
      </w:r>
      <w:r w:rsidR="00AA2879" w:rsidRPr="001B75A4">
        <w:rPr>
          <w:rFonts w:ascii="Times New Roman" w:hAnsi="Times New Roman" w:cs="Times New Roman"/>
          <w:sz w:val="24"/>
          <w:szCs w:val="24"/>
        </w:rPr>
        <w:t>hese facts show us a very complex picture of the contemporary world</w:t>
      </w:r>
      <w:r w:rsidR="00E705CB">
        <w:rPr>
          <w:rFonts w:ascii="Times New Roman" w:hAnsi="Times New Roman" w:cs="Times New Roman"/>
          <w:sz w:val="24"/>
          <w:szCs w:val="24"/>
        </w:rPr>
        <w:t xml:space="preserve"> economy</w:t>
      </w:r>
      <w:r w:rsidR="00AA2879" w:rsidRPr="001B75A4">
        <w:rPr>
          <w:rFonts w:ascii="Times New Roman" w:hAnsi="Times New Roman" w:cs="Times New Roman"/>
          <w:sz w:val="24"/>
          <w:szCs w:val="24"/>
        </w:rPr>
        <w:t xml:space="preserve">. </w:t>
      </w:r>
    </w:p>
    <w:p w:rsidR="00633EC6" w:rsidRDefault="00AA2879" w:rsidP="00633EC6">
      <w:pPr>
        <w:jc w:val="both"/>
        <w:rPr>
          <w:rFonts w:ascii="Times New Roman" w:hAnsi="Times New Roman" w:cs="Times New Roman"/>
          <w:sz w:val="24"/>
          <w:szCs w:val="24"/>
        </w:rPr>
      </w:pPr>
      <w:r>
        <w:rPr>
          <w:rFonts w:ascii="Times New Roman" w:hAnsi="Times New Roman" w:cs="Times New Roman"/>
          <w:sz w:val="24"/>
          <w:szCs w:val="24"/>
        </w:rPr>
        <w:t xml:space="preserve">The current crisis in the US </w:t>
      </w:r>
      <w:r w:rsidR="00633EC6" w:rsidRPr="001B75A4">
        <w:rPr>
          <w:rFonts w:ascii="Times New Roman" w:hAnsi="Times New Roman" w:cs="Times New Roman"/>
          <w:sz w:val="24"/>
          <w:szCs w:val="24"/>
        </w:rPr>
        <w:t>is a product of the structural crisis of capital</w:t>
      </w:r>
      <w:r w:rsidR="00172DC4">
        <w:rPr>
          <w:rFonts w:ascii="Times New Roman" w:hAnsi="Times New Roman" w:cs="Times New Roman"/>
          <w:sz w:val="24"/>
          <w:szCs w:val="24"/>
        </w:rPr>
        <w:t>ism</w:t>
      </w:r>
      <w:r w:rsidR="009B439A">
        <w:rPr>
          <w:rFonts w:ascii="Times New Roman" w:hAnsi="Times New Roman" w:cs="Times New Roman"/>
          <w:sz w:val="24"/>
          <w:szCs w:val="24"/>
        </w:rPr>
        <w:t xml:space="preserve">, evidenced by stagnation, </w:t>
      </w:r>
      <w:r w:rsidR="005A0495">
        <w:rPr>
          <w:rFonts w:ascii="Times New Roman" w:hAnsi="Times New Roman" w:cs="Times New Roman"/>
          <w:sz w:val="24"/>
          <w:szCs w:val="24"/>
        </w:rPr>
        <w:t>financial</w:t>
      </w:r>
      <w:r w:rsidR="009B439A">
        <w:rPr>
          <w:rFonts w:ascii="Times New Roman" w:hAnsi="Times New Roman" w:cs="Times New Roman"/>
          <w:sz w:val="24"/>
          <w:szCs w:val="24"/>
        </w:rPr>
        <w:t>isa</w:t>
      </w:r>
      <w:r w:rsidR="005A0495">
        <w:rPr>
          <w:rFonts w:ascii="Times New Roman" w:hAnsi="Times New Roman" w:cs="Times New Roman"/>
          <w:sz w:val="24"/>
          <w:szCs w:val="24"/>
        </w:rPr>
        <w:t>tion</w:t>
      </w:r>
      <w:r w:rsidR="00633EC6" w:rsidRPr="001B75A4">
        <w:rPr>
          <w:rFonts w:ascii="Times New Roman" w:hAnsi="Times New Roman" w:cs="Times New Roman"/>
          <w:sz w:val="24"/>
          <w:szCs w:val="24"/>
        </w:rPr>
        <w:t xml:space="preserve">, monopolisation, </w:t>
      </w:r>
      <w:r w:rsidR="00FC544A">
        <w:rPr>
          <w:rFonts w:ascii="Times New Roman" w:hAnsi="Times New Roman" w:cs="Times New Roman"/>
          <w:sz w:val="24"/>
          <w:szCs w:val="24"/>
        </w:rPr>
        <w:t xml:space="preserve">and environmental crisis. </w:t>
      </w:r>
      <w:r w:rsidR="009B439A">
        <w:rPr>
          <w:rFonts w:ascii="Times New Roman" w:hAnsi="Times New Roman" w:cs="Times New Roman"/>
          <w:sz w:val="24"/>
          <w:szCs w:val="24"/>
        </w:rPr>
        <w:t xml:space="preserve">(Siddiqui, 2019a) </w:t>
      </w:r>
      <w:r w:rsidR="00633EC6" w:rsidRPr="001B75A4">
        <w:rPr>
          <w:rFonts w:ascii="Times New Roman" w:hAnsi="Times New Roman" w:cs="Times New Roman"/>
          <w:sz w:val="24"/>
          <w:szCs w:val="24"/>
        </w:rPr>
        <w:t>The structural crisis</w:t>
      </w:r>
      <w:r w:rsidR="00A50D32">
        <w:rPr>
          <w:rFonts w:ascii="Times New Roman" w:hAnsi="Times New Roman" w:cs="Times New Roman"/>
          <w:sz w:val="24"/>
          <w:szCs w:val="24"/>
        </w:rPr>
        <w:t xml:space="preserve"> </w:t>
      </w:r>
      <w:r w:rsidR="00DC70D3">
        <w:rPr>
          <w:rFonts w:ascii="Times New Roman" w:hAnsi="Times New Roman" w:cs="Times New Roman"/>
          <w:sz w:val="24"/>
          <w:szCs w:val="24"/>
        </w:rPr>
        <w:t>in which</w:t>
      </w:r>
      <w:r w:rsidR="00FC544A">
        <w:rPr>
          <w:rFonts w:ascii="Times New Roman" w:hAnsi="Times New Roman" w:cs="Times New Roman"/>
          <w:sz w:val="24"/>
          <w:szCs w:val="24"/>
        </w:rPr>
        <w:t xml:space="preserve"> growth does not lead to</w:t>
      </w:r>
      <w:r w:rsidR="00501E1D">
        <w:rPr>
          <w:rFonts w:ascii="Times New Roman" w:hAnsi="Times New Roman" w:cs="Times New Roman"/>
          <w:sz w:val="24"/>
          <w:szCs w:val="24"/>
        </w:rPr>
        <w:t xml:space="preserve"> productive</w:t>
      </w:r>
      <w:r w:rsidR="00FC544A">
        <w:rPr>
          <w:rFonts w:ascii="Times New Roman" w:hAnsi="Times New Roman" w:cs="Times New Roman"/>
          <w:sz w:val="24"/>
          <w:szCs w:val="24"/>
        </w:rPr>
        <w:t xml:space="preserve"> job creation </w:t>
      </w:r>
      <w:r w:rsidR="00FC27DA">
        <w:rPr>
          <w:rFonts w:ascii="Times New Roman" w:hAnsi="Times New Roman" w:cs="Times New Roman"/>
          <w:sz w:val="24"/>
          <w:szCs w:val="24"/>
        </w:rPr>
        <w:t>or</w:t>
      </w:r>
      <w:r w:rsidR="00FC544A">
        <w:rPr>
          <w:rFonts w:ascii="Times New Roman" w:hAnsi="Times New Roman" w:cs="Times New Roman"/>
          <w:sz w:val="24"/>
          <w:szCs w:val="24"/>
        </w:rPr>
        <w:t xml:space="preserve"> job security</w:t>
      </w:r>
      <w:r w:rsidR="00B37D34">
        <w:rPr>
          <w:rFonts w:ascii="Times New Roman" w:hAnsi="Times New Roman" w:cs="Times New Roman"/>
          <w:sz w:val="24"/>
          <w:szCs w:val="24"/>
        </w:rPr>
        <w:t xml:space="preserve"> has been building for decades</w:t>
      </w:r>
      <w:r w:rsidR="00FC544A">
        <w:rPr>
          <w:rFonts w:ascii="Times New Roman" w:hAnsi="Times New Roman" w:cs="Times New Roman"/>
          <w:sz w:val="24"/>
          <w:szCs w:val="24"/>
        </w:rPr>
        <w:t xml:space="preserve">. </w:t>
      </w:r>
      <w:r w:rsidR="00335FF0">
        <w:rPr>
          <w:rFonts w:ascii="Times New Roman" w:hAnsi="Times New Roman" w:cs="Times New Roman"/>
          <w:sz w:val="24"/>
          <w:szCs w:val="24"/>
        </w:rPr>
        <w:t>T</w:t>
      </w:r>
      <w:r w:rsidR="00FC544A">
        <w:rPr>
          <w:rFonts w:ascii="Times New Roman" w:hAnsi="Times New Roman" w:cs="Times New Roman"/>
          <w:sz w:val="24"/>
          <w:szCs w:val="24"/>
        </w:rPr>
        <w:t xml:space="preserve">hese developments have brought </w:t>
      </w:r>
      <w:r w:rsidR="006A785C">
        <w:rPr>
          <w:rFonts w:ascii="Times New Roman" w:hAnsi="Times New Roman" w:cs="Times New Roman"/>
          <w:sz w:val="24"/>
          <w:szCs w:val="24"/>
        </w:rPr>
        <w:t xml:space="preserve">about </w:t>
      </w:r>
      <w:r w:rsidR="00FC544A">
        <w:rPr>
          <w:rFonts w:ascii="Times New Roman" w:hAnsi="Times New Roman" w:cs="Times New Roman"/>
          <w:sz w:val="24"/>
          <w:szCs w:val="24"/>
        </w:rPr>
        <w:t xml:space="preserve">crises </w:t>
      </w:r>
      <w:r w:rsidR="00633EC6" w:rsidRPr="001B75A4">
        <w:rPr>
          <w:rFonts w:ascii="Times New Roman" w:hAnsi="Times New Roman" w:cs="Times New Roman"/>
          <w:sz w:val="24"/>
          <w:szCs w:val="24"/>
        </w:rPr>
        <w:t xml:space="preserve">of the liberal-democratic state. Neoliberalism, which has </w:t>
      </w:r>
      <w:r w:rsidR="009C2B8A">
        <w:rPr>
          <w:rFonts w:ascii="Times New Roman" w:hAnsi="Times New Roman" w:cs="Times New Roman"/>
          <w:sz w:val="24"/>
          <w:szCs w:val="24"/>
        </w:rPr>
        <w:t xml:space="preserve">almost certainly </w:t>
      </w:r>
      <w:r w:rsidR="00633EC6" w:rsidRPr="001B75A4">
        <w:rPr>
          <w:rFonts w:ascii="Times New Roman" w:hAnsi="Times New Roman" w:cs="Times New Roman"/>
          <w:sz w:val="24"/>
          <w:szCs w:val="24"/>
        </w:rPr>
        <w:t xml:space="preserve">reached its limits, is </w:t>
      </w:r>
      <w:r w:rsidR="00FC544A">
        <w:rPr>
          <w:rFonts w:ascii="Times New Roman" w:hAnsi="Times New Roman" w:cs="Times New Roman"/>
          <w:sz w:val="24"/>
          <w:szCs w:val="24"/>
        </w:rPr>
        <w:t>further raising inequalities within the advanced economies</w:t>
      </w:r>
      <w:r w:rsidR="00A50D32">
        <w:rPr>
          <w:rFonts w:ascii="Times New Roman" w:hAnsi="Times New Roman" w:cs="Times New Roman"/>
          <w:sz w:val="24"/>
          <w:szCs w:val="24"/>
        </w:rPr>
        <w:t xml:space="preserve"> </w:t>
      </w:r>
      <w:r w:rsidR="00FC544A">
        <w:rPr>
          <w:rFonts w:ascii="Times New Roman" w:hAnsi="Times New Roman" w:cs="Times New Roman"/>
          <w:sz w:val="24"/>
          <w:szCs w:val="24"/>
        </w:rPr>
        <w:t xml:space="preserve">thus giving rise to extremist tendencies </w:t>
      </w:r>
      <w:r w:rsidR="00633EC6" w:rsidRPr="001B75A4">
        <w:rPr>
          <w:rFonts w:ascii="Times New Roman" w:hAnsi="Times New Roman" w:cs="Times New Roman"/>
          <w:sz w:val="24"/>
          <w:szCs w:val="24"/>
        </w:rPr>
        <w:t>which threaten liberal democracy itself. In the US</w:t>
      </w:r>
      <w:r w:rsidR="00A50D32">
        <w:rPr>
          <w:rFonts w:ascii="Times New Roman" w:hAnsi="Times New Roman" w:cs="Times New Roman"/>
          <w:sz w:val="24"/>
          <w:szCs w:val="24"/>
        </w:rPr>
        <w:t xml:space="preserve"> </w:t>
      </w:r>
      <w:r w:rsidR="00633EC6" w:rsidRPr="001B75A4">
        <w:rPr>
          <w:rFonts w:ascii="Times New Roman" w:hAnsi="Times New Roman" w:cs="Times New Roman"/>
          <w:sz w:val="24"/>
          <w:szCs w:val="24"/>
        </w:rPr>
        <w:t>these conditions are</w:t>
      </w:r>
      <w:r w:rsidR="00FC544A">
        <w:rPr>
          <w:rFonts w:ascii="Times New Roman" w:hAnsi="Times New Roman" w:cs="Times New Roman"/>
          <w:sz w:val="24"/>
          <w:szCs w:val="24"/>
        </w:rPr>
        <w:t xml:space="preserve"> more visible with</w:t>
      </w:r>
      <w:r w:rsidR="00633EC6" w:rsidRPr="001B75A4">
        <w:rPr>
          <w:rFonts w:ascii="Times New Roman" w:hAnsi="Times New Roman" w:cs="Times New Roman"/>
          <w:sz w:val="24"/>
          <w:szCs w:val="24"/>
        </w:rPr>
        <w:t xml:space="preserve"> the decline of US hegemony in the world economy</w:t>
      </w:r>
      <w:r w:rsidR="00A50D32">
        <w:rPr>
          <w:rFonts w:ascii="Times New Roman" w:hAnsi="Times New Roman" w:cs="Times New Roman"/>
          <w:sz w:val="24"/>
          <w:szCs w:val="24"/>
        </w:rPr>
        <w:t xml:space="preserve"> </w:t>
      </w:r>
      <w:r w:rsidR="00C13A80">
        <w:rPr>
          <w:rFonts w:ascii="Times New Roman" w:eastAsia="Calibri" w:hAnsi="Times New Roman" w:cs="Times New Roman"/>
          <w:sz w:val="24"/>
          <w:szCs w:val="24"/>
        </w:rPr>
        <w:t>(</w:t>
      </w:r>
      <w:r w:rsidR="00C13A80" w:rsidRPr="00C13A80">
        <w:rPr>
          <w:rFonts w:ascii="Times New Roman" w:hAnsi="Times New Roman" w:cs="Times New Roman"/>
          <w:sz w:val="24"/>
          <w:szCs w:val="24"/>
        </w:rPr>
        <w:t>Bello, 2006</w:t>
      </w:r>
      <w:r w:rsidR="00C13A80">
        <w:rPr>
          <w:rFonts w:ascii="Times New Roman" w:hAnsi="Times New Roman" w:cs="Times New Roman"/>
          <w:sz w:val="24"/>
          <w:szCs w:val="24"/>
        </w:rPr>
        <w:t>)</w:t>
      </w:r>
      <w:r w:rsidR="00633EC6" w:rsidRPr="001B75A4">
        <w:rPr>
          <w:rFonts w:ascii="Times New Roman" w:hAnsi="Times New Roman" w:cs="Times New Roman"/>
          <w:sz w:val="24"/>
          <w:szCs w:val="24"/>
        </w:rPr>
        <w:t>.</w:t>
      </w:r>
    </w:p>
    <w:p w:rsidR="00562FCB" w:rsidRDefault="00633EC6" w:rsidP="00633EC6">
      <w:pPr>
        <w:jc w:val="both"/>
        <w:rPr>
          <w:rFonts w:ascii="Times New Roman" w:hAnsi="Times New Roman" w:cs="Times New Roman"/>
          <w:sz w:val="24"/>
          <w:szCs w:val="24"/>
        </w:rPr>
      </w:pPr>
      <w:r w:rsidRPr="001B75A4">
        <w:rPr>
          <w:rFonts w:ascii="Times New Roman" w:hAnsi="Times New Roman" w:cs="Times New Roman"/>
          <w:sz w:val="24"/>
          <w:szCs w:val="24"/>
        </w:rPr>
        <w:t xml:space="preserve">The relative decline of the US as a global economic power can be seen in the </w:t>
      </w:r>
      <w:r w:rsidR="00F5656D">
        <w:rPr>
          <w:rFonts w:ascii="Times New Roman" w:hAnsi="Times New Roman" w:cs="Times New Roman"/>
          <w:sz w:val="24"/>
          <w:szCs w:val="24"/>
        </w:rPr>
        <w:t xml:space="preserve">economic statistics. </w:t>
      </w:r>
      <w:r w:rsidRPr="001B75A4">
        <w:rPr>
          <w:rFonts w:ascii="Times New Roman" w:hAnsi="Times New Roman" w:cs="Times New Roman"/>
          <w:sz w:val="24"/>
          <w:szCs w:val="24"/>
        </w:rPr>
        <w:t xml:space="preserve">The </w:t>
      </w:r>
      <w:r w:rsidR="00F5656D">
        <w:rPr>
          <w:rFonts w:ascii="Times New Roman" w:hAnsi="Times New Roman" w:cs="Times New Roman"/>
          <w:sz w:val="24"/>
          <w:szCs w:val="24"/>
        </w:rPr>
        <w:t>U</w:t>
      </w:r>
      <w:r w:rsidRPr="001B75A4">
        <w:rPr>
          <w:rFonts w:ascii="Times New Roman" w:hAnsi="Times New Roman" w:cs="Times New Roman"/>
          <w:sz w:val="24"/>
          <w:szCs w:val="24"/>
        </w:rPr>
        <w:t>S is</w:t>
      </w:r>
      <w:r w:rsidR="0029303C">
        <w:rPr>
          <w:rFonts w:ascii="Times New Roman" w:hAnsi="Times New Roman" w:cs="Times New Roman"/>
          <w:sz w:val="24"/>
          <w:szCs w:val="24"/>
        </w:rPr>
        <w:t xml:space="preserve"> undoubtedly</w:t>
      </w:r>
      <w:r w:rsidRPr="001B75A4">
        <w:rPr>
          <w:rFonts w:ascii="Times New Roman" w:hAnsi="Times New Roman" w:cs="Times New Roman"/>
          <w:sz w:val="24"/>
          <w:szCs w:val="24"/>
        </w:rPr>
        <w:t xml:space="preserve"> in a less p</w:t>
      </w:r>
      <w:r w:rsidR="00F5656D">
        <w:rPr>
          <w:rFonts w:ascii="Times New Roman" w:hAnsi="Times New Roman" w:cs="Times New Roman"/>
          <w:sz w:val="24"/>
          <w:szCs w:val="24"/>
        </w:rPr>
        <w:t>owerful position than in the past decade</w:t>
      </w:r>
      <w:r w:rsidRPr="001B75A4">
        <w:rPr>
          <w:rFonts w:ascii="Times New Roman" w:hAnsi="Times New Roman" w:cs="Times New Roman"/>
          <w:sz w:val="24"/>
          <w:szCs w:val="24"/>
        </w:rPr>
        <w:t xml:space="preserve"> with respect to production</w:t>
      </w:r>
      <w:r w:rsidR="00F5656D">
        <w:rPr>
          <w:rFonts w:ascii="Times New Roman" w:hAnsi="Times New Roman" w:cs="Times New Roman"/>
          <w:sz w:val="24"/>
          <w:szCs w:val="24"/>
        </w:rPr>
        <w:t xml:space="preserve"> and productivity</w:t>
      </w:r>
      <w:r w:rsidR="00370AB6">
        <w:rPr>
          <w:rFonts w:ascii="Times New Roman" w:hAnsi="Times New Roman" w:cs="Times New Roman"/>
          <w:sz w:val="24"/>
          <w:szCs w:val="24"/>
        </w:rPr>
        <w:t xml:space="preserve"> (Siddiqui, 2020c)</w:t>
      </w:r>
      <w:r w:rsidR="00F5656D">
        <w:rPr>
          <w:rFonts w:ascii="Times New Roman" w:hAnsi="Times New Roman" w:cs="Times New Roman"/>
          <w:sz w:val="24"/>
          <w:szCs w:val="24"/>
        </w:rPr>
        <w:t xml:space="preserve">. However, </w:t>
      </w:r>
      <w:r w:rsidRPr="001B75A4">
        <w:rPr>
          <w:rFonts w:ascii="Times New Roman" w:hAnsi="Times New Roman" w:cs="Times New Roman"/>
          <w:sz w:val="24"/>
          <w:szCs w:val="24"/>
        </w:rPr>
        <w:t xml:space="preserve">it is still successfully siphoning off much of the economic surplus created in the </w:t>
      </w:r>
      <w:r w:rsidR="00562FCB">
        <w:rPr>
          <w:rFonts w:ascii="Times New Roman" w:hAnsi="Times New Roman" w:cs="Times New Roman"/>
          <w:sz w:val="24"/>
          <w:szCs w:val="24"/>
        </w:rPr>
        <w:t>developing countries with the help of US-based</w:t>
      </w:r>
      <w:r w:rsidRPr="001B75A4">
        <w:rPr>
          <w:rFonts w:ascii="Times New Roman" w:hAnsi="Times New Roman" w:cs="Times New Roman"/>
          <w:sz w:val="24"/>
          <w:szCs w:val="24"/>
        </w:rPr>
        <w:t xml:space="preserve">, </w:t>
      </w:r>
      <w:r w:rsidR="00562FCB">
        <w:rPr>
          <w:rFonts w:ascii="Times New Roman" w:hAnsi="Times New Roman" w:cs="Times New Roman"/>
          <w:sz w:val="24"/>
          <w:szCs w:val="24"/>
        </w:rPr>
        <w:t xml:space="preserve">big corporations and its </w:t>
      </w:r>
      <w:r w:rsidRPr="001B75A4">
        <w:rPr>
          <w:rFonts w:ascii="Times New Roman" w:hAnsi="Times New Roman" w:cs="Times New Roman"/>
          <w:sz w:val="24"/>
          <w:szCs w:val="24"/>
        </w:rPr>
        <w:t xml:space="preserve">hegemony </w:t>
      </w:r>
      <w:r w:rsidR="00562FCB">
        <w:rPr>
          <w:rFonts w:ascii="Times New Roman" w:hAnsi="Times New Roman" w:cs="Times New Roman"/>
          <w:sz w:val="24"/>
          <w:szCs w:val="24"/>
        </w:rPr>
        <w:t xml:space="preserve">of </w:t>
      </w:r>
      <w:r w:rsidRPr="001B75A4">
        <w:rPr>
          <w:rFonts w:ascii="Times New Roman" w:hAnsi="Times New Roman" w:cs="Times New Roman"/>
          <w:sz w:val="24"/>
          <w:szCs w:val="24"/>
        </w:rPr>
        <w:t>global financ</w:t>
      </w:r>
      <w:r w:rsidR="00562FCB">
        <w:rPr>
          <w:rFonts w:ascii="Times New Roman" w:hAnsi="Times New Roman" w:cs="Times New Roman"/>
          <w:sz w:val="24"/>
          <w:szCs w:val="24"/>
        </w:rPr>
        <w:t>e</w:t>
      </w:r>
      <w:r w:rsidR="00ED457D">
        <w:rPr>
          <w:rFonts w:ascii="Times New Roman" w:hAnsi="Times New Roman" w:cs="Times New Roman"/>
          <w:sz w:val="24"/>
          <w:szCs w:val="24"/>
        </w:rPr>
        <w:t xml:space="preserve"> (Siddiqui, 2019</w:t>
      </w:r>
      <w:r w:rsidR="009B439A">
        <w:rPr>
          <w:rFonts w:ascii="Times New Roman" w:hAnsi="Times New Roman" w:cs="Times New Roman"/>
          <w:sz w:val="24"/>
          <w:szCs w:val="24"/>
        </w:rPr>
        <w:t>a</w:t>
      </w:r>
      <w:r w:rsidR="00ED457D">
        <w:rPr>
          <w:rFonts w:ascii="Times New Roman" w:hAnsi="Times New Roman" w:cs="Times New Roman"/>
          <w:sz w:val="24"/>
          <w:szCs w:val="24"/>
        </w:rPr>
        <w:t>)</w:t>
      </w:r>
      <w:r w:rsidRPr="001B75A4">
        <w:rPr>
          <w:rFonts w:ascii="Times New Roman" w:hAnsi="Times New Roman" w:cs="Times New Roman"/>
          <w:sz w:val="24"/>
          <w:szCs w:val="24"/>
        </w:rPr>
        <w:t>. With respect to U</w:t>
      </w:r>
      <w:r w:rsidR="000471CB">
        <w:rPr>
          <w:rFonts w:ascii="Times New Roman" w:hAnsi="Times New Roman" w:cs="Times New Roman"/>
          <w:sz w:val="24"/>
          <w:szCs w:val="24"/>
        </w:rPr>
        <w:t>S</w:t>
      </w:r>
      <w:r w:rsidRPr="001B75A4">
        <w:rPr>
          <w:rFonts w:ascii="Times New Roman" w:hAnsi="Times New Roman" w:cs="Times New Roman"/>
          <w:sz w:val="24"/>
          <w:szCs w:val="24"/>
        </w:rPr>
        <w:t xml:space="preserve"> financial dominance, the key issue becomes </w:t>
      </w:r>
      <w:r w:rsidR="000471CB">
        <w:rPr>
          <w:rFonts w:ascii="Times New Roman" w:hAnsi="Times New Roman" w:cs="Times New Roman"/>
          <w:sz w:val="24"/>
          <w:szCs w:val="24"/>
        </w:rPr>
        <w:t>the survival</w:t>
      </w:r>
      <w:r w:rsidRPr="001B75A4">
        <w:rPr>
          <w:rFonts w:ascii="Times New Roman" w:hAnsi="Times New Roman" w:cs="Times New Roman"/>
          <w:sz w:val="24"/>
          <w:szCs w:val="24"/>
        </w:rPr>
        <w:t xml:space="preserve"> of the dollar as the hegemonic currency</w:t>
      </w:r>
      <w:r w:rsidR="008E1CF9">
        <w:rPr>
          <w:rFonts w:ascii="Times New Roman" w:hAnsi="Times New Roman" w:cs="Times New Roman"/>
          <w:sz w:val="24"/>
          <w:szCs w:val="24"/>
        </w:rPr>
        <w:t>. This</w:t>
      </w:r>
      <w:r w:rsidR="00562FCB">
        <w:rPr>
          <w:rFonts w:ascii="Times New Roman" w:hAnsi="Times New Roman" w:cs="Times New Roman"/>
          <w:sz w:val="24"/>
          <w:szCs w:val="24"/>
        </w:rPr>
        <w:t xml:space="preserve"> is certainly facing challenges at present </w:t>
      </w:r>
      <w:r w:rsidRPr="001B75A4">
        <w:rPr>
          <w:rFonts w:ascii="Times New Roman" w:hAnsi="Times New Roman" w:cs="Times New Roman"/>
          <w:sz w:val="24"/>
          <w:szCs w:val="24"/>
        </w:rPr>
        <w:t>by the rise of China</w:t>
      </w:r>
      <w:r w:rsidR="008E1CF9">
        <w:rPr>
          <w:rFonts w:ascii="Times New Roman" w:hAnsi="Times New Roman" w:cs="Times New Roman"/>
          <w:sz w:val="24"/>
          <w:szCs w:val="24"/>
        </w:rPr>
        <w:t>, but</w:t>
      </w:r>
      <w:r w:rsidR="00A50D32">
        <w:rPr>
          <w:rFonts w:ascii="Times New Roman" w:hAnsi="Times New Roman" w:cs="Times New Roman"/>
          <w:sz w:val="24"/>
          <w:szCs w:val="24"/>
        </w:rPr>
        <w:t xml:space="preserve"> </w:t>
      </w:r>
      <w:r w:rsidR="0030718A">
        <w:rPr>
          <w:rFonts w:ascii="Times New Roman" w:hAnsi="Times New Roman" w:cs="Times New Roman"/>
          <w:sz w:val="24"/>
          <w:szCs w:val="24"/>
        </w:rPr>
        <w:t>even so</w:t>
      </w:r>
      <w:r w:rsidR="00A50D32">
        <w:rPr>
          <w:rFonts w:ascii="Times New Roman" w:hAnsi="Times New Roman" w:cs="Times New Roman"/>
          <w:sz w:val="24"/>
          <w:szCs w:val="24"/>
        </w:rPr>
        <w:t xml:space="preserve"> </w:t>
      </w:r>
      <w:r w:rsidRPr="001B75A4">
        <w:rPr>
          <w:rFonts w:ascii="Times New Roman" w:hAnsi="Times New Roman" w:cs="Times New Roman"/>
          <w:sz w:val="24"/>
          <w:szCs w:val="24"/>
        </w:rPr>
        <w:t xml:space="preserve">the US has by far the </w:t>
      </w:r>
      <w:r w:rsidR="00562FCB">
        <w:rPr>
          <w:rFonts w:ascii="Times New Roman" w:hAnsi="Times New Roman" w:cs="Times New Roman"/>
          <w:sz w:val="24"/>
          <w:szCs w:val="24"/>
        </w:rPr>
        <w:t>largest defence spending</w:t>
      </w:r>
      <w:r w:rsidR="007653C0">
        <w:rPr>
          <w:rFonts w:ascii="Times New Roman" w:hAnsi="Times New Roman" w:cs="Times New Roman"/>
          <w:sz w:val="24"/>
          <w:szCs w:val="24"/>
        </w:rPr>
        <w:t xml:space="preserve"> and military power</w:t>
      </w:r>
      <w:r w:rsidR="00A50D32">
        <w:rPr>
          <w:rFonts w:ascii="Times New Roman" w:hAnsi="Times New Roman" w:cs="Times New Roman"/>
          <w:sz w:val="24"/>
          <w:szCs w:val="24"/>
        </w:rPr>
        <w:t xml:space="preserve"> </w:t>
      </w:r>
      <w:r w:rsidRPr="001B75A4">
        <w:rPr>
          <w:rFonts w:ascii="Times New Roman" w:hAnsi="Times New Roman" w:cs="Times New Roman"/>
          <w:sz w:val="24"/>
          <w:szCs w:val="24"/>
        </w:rPr>
        <w:t xml:space="preserve">in the world. </w:t>
      </w:r>
      <w:r w:rsidR="00562FCB">
        <w:rPr>
          <w:rFonts w:ascii="Times New Roman" w:hAnsi="Times New Roman" w:cs="Times New Roman"/>
          <w:sz w:val="24"/>
          <w:szCs w:val="24"/>
        </w:rPr>
        <w:t xml:space="preserve">The country has maintained supremacy mainly </w:t>
      </w:r>
      <w:r w:rsidRPr="001B75A4">
        <w:rPr>
          <w:rFonts w:ascii="Times New Roman" w:hAnsi="Times New Roman" w:cs="Times New Roman"/>
          <w:sz w:val="24"/>
          <w:szCs w:val="24"/>
        </w:rPr>
        <w:t xml:space="preserve">through the role played by its </w:t>
      </w:r>
      <w:r w:rsidR="00562FCB">
        <w:rPr>
          <w:rFonts w:ascii="Times New Roman" w:hAnsi="Times New Roman" w:cs="Times New Roman"/>
          <w:sz w:val="24"/>
          <w:szCs w:val="24"/>
        </w:rPr>
        <w:t>defence</w:t>
      </w:r>
      <w:r w:rsidRPr="001B75A4">
        <w:rPr>
          <w:rFonts w:ascii="Times New Roman" w:hAnsi="Times New Roman" w:cs="Times New Roman"/>
          <w:sz w:val="24"/>
          <w:szCs w:val="24"/>
        </w:rPr>
        <w:t xml:space="preserve"> sector in technological </w:t>
      </w:r>
      <w:r w:rsidR="00562FCB">
        <w:rPr>
          <w:rFonts w:ascii="Times New Roman" w:hAnsi="Times New Roman" w:cs="Times New Roman"/>
          <w:sz w:val="24"/>
          <w:szCs w:val="24"/>
        </w:rPr>
        <w:t>advancem</w:t>
      </w:r>
      <w:r w:rsidRPr="001B75A4">
        <w:rPr>
          <w:rFonts w:ascii="Times New Roman" w:hAnsi="Times New Roman" w:cs="Times New Roman"/>
          <w:sz w:val="24"/>
          <w:szCs w:val="24"/>
        </w:rPr>
        <w:t>ent</w:t>
      </w:r>
      <w:r w:rsidR="00562FCB">
        <w:rPr>
          <w:rFonts w:ascii="Times New Roman" w:hAnsi="Times New Roman" w:cs="Times New Roman"/>
          <w:sz w:val="24"/>
          <w:szCs w:val="24"/>
        </w:rPr>
        <w:t xml:space="preserve">. </w:t>
      </w:r>
      <w:r w:rsidRPr="001B75A4">
        <w:rPr>
          <w:rFonts w:ascii="Times New Roman" w:hAnsi="Times New Roman" w:cs="Times New Roman"/>
          <w:sz w:val="24"/>
          <w:szCs w:val="24"/>
        </w:rPr>
        <w:t>But all of this</w:t>
      </w:r>
      <w:r w:rsidR="00562FCB">
        <w:rPr>
          <w:rFonts w:ascii="Times New Roman" w:hAnsi="Times New Roman" w:cs="Times New Roman"/>
          <w:sz w:val="24"/>
          <w:szCs w:val="24"/>
        </w:rPr>
        <w:t xml:space="preserve"> will be difficult for the US to maintain due to </w:t>
      </w:r>
      <w:r w:rsidR="00DE2519">
        <w:rPr>
          <w:rFonts w:ascii="Times New Roman" w:hAnsi="Times New Roman" w:cs="Times New Roman"/>
          <w:sz w:val="24"/>
          <w:szCs w:val="24"/>
        </w:rPr>
        <w:t>a</w:t>
      </w:r>
      <w:r w:rsidR="00A83425">
        <w:rPr>
          <w:rFonts w:ascii="Times New Roman" w:hAnsi="Times New Roman" w:cs="Times New Roman"/>
          <w:sz w:val="24"/>
          <w:szCs w:val="24"/>
        </w:rPr>
        <w:t xml:space="preserve"> relative</w:t>
      </w:r>
      <w:r w:rsidR="00DE2519">
        <w:rPr>
          <w:rFonts w:ascii="Times New Roman" w:hAnsi="Times New Roman" w:cs="Times New Roman"/>
          <w:sz w:val="24"/>
          <w:szCs w:val="24"/>
        </w:rPr>
        <w:t xml:space="preserve"> decline</w:t>
      </w:r>
      <w:r w:rsidR="00562FCB">
        <w:rPr>
          <w:rFonts w:ascii="Times New Roman" w:hAnsi="Times New Roman" w:cs="Times New Roman"/>
          <w:sz w:val="24"/>
          <w:szCs w:val="24"/>
        </w:rPr>
        <w:t xml:space="preserve"> of its economic position in the world. However, </w:t>
      </w:r>
      <w:r w:rsidRPr="001B75A4">
        <w:rPr>
          <w:rFonts w:ascii="Times New Roman" w:hAnsi="Times New Roman" w:cs="Times New Roman"/>
          <w:sz w:val="24"/>
          <w:szCs w:val="24"/>
        </w:rPr>
        <w:t>a smooth transition to a multi</w:t>
      </w:r>
      <w:r w:rsidR="00A50D32">
        <w:rPr>
          <w:rFonts w:ascii="Times New Roman" w:hAnsi="Times New Roman" w:cs="Times New Roman"/>
          <w:sz w:val="24"/>
          <w:szCs w:val="24"/>
        </w:rPr>
        <w:t>-</w:t>
      </w:r>
      <w:r w:rsidRPr="001B75A4">
        <w:rPr>
          <w:rFonts w:ascii="Times New Roman" w:hAnsi="Times New Roman" w:cs="Times New Roman"/>
          <w:sz w:val="24"/>
          <w:szCs w:val="24"/>
        </w:rPr>
        <w:t>polar world</w:t>
      </w:r>
      <w:r w:rsidR="00AB0CEA">
        <w:rPr>
          <w:rFonts w:ascii="Times New Roman" w:hAnsi="Times New Roman" w:cs="Times New Roman"/>
          <w:sz w:val="24"/>
          <w:szCs w:val="24"/>
        </w:rPr>
        <w:t xml:space="preserve"> is far from </w:t>
      </w:r>
      <w:r w:rsidR="00F8627D">
        <w:rPr>
          <w:rFonts w:ascii="Times New Roman" w:hAnsi="Times New Roman" w:cs="Times New Roman"/>
          <w:sz w:val="24"/>
          <w:szCs w:val="24"/>
        </w:rPr>
        <w:t>guaranteed</w:t>
      </w:r>
      <w:r w:rsidR="004F2261">
        <w:rPr>
          <w:rFonts w:ascii="Times New Roman" w:hAnsi="Times New Roman" w:cs="Times New Roman"/>
          <w:sz w:val="24"/>
          <w:szCs w:val="24"/>
        </w:rPr>
        <w:t>, and tensions between rivals are evident</w:t>
      </w:r>
      <w:r w:rsidR="00562FCB">
        <w:rPr>
          <w:rFonts w:ascii="Times New Roman" w:hAnsi="Times New Roman" w:cs="Times New Roman"/>
          <w:sz w:val="24"/>
          <w:szCs w:val="24"/>
        </w:rPr>
        <w:t>.</w:t>
      </w:r>
      <w:r w:rsidRPr="001B75A4">
        <w:rPr>
          <w:rFonts w:ascii="Times New Roman" w:hAnsi="Times New Roman" w:cs="Times New Roman"/>
          <w:sz w:val="24"/>
          <w:szCs w:val="24"/>
        </w:rPr>
        <w:t xml:space="preserve"> Periods of hegemonic instability in the capitalist world economy in the past have been periods that gave rise </w:t>
      </w:r>
      <w:r w:rsidR="00562FCB" w:rsidRPr="001B75A4">
        <w:rPr>
          <w:rFonts w:ascii="Times New Roman" w:hAnsi="Times New Roman" w:cs="Times New Roman"/>
          <w:sz w:val="24"/>
          <w:szCs w:val="24"/>
        </w:rPr>
        <w:t xml:space="preserve">to </w:t>
      </w:r>
      <w:r w:rsidR="00A83425">
        <w:rPr>
          <w:rFonts w:ascii="Times New Roman" w:hAnsi="Times New Roman" w:cs="Times New Roman"/>
          <w:sz w:val="24"/>
          <w:szCs w:val="24"/>
        </w:rPr>
        <w:t>wars</w:t>
      </w:r>
      <w:r w:rsidR="00562FCB">
        <w:rPr>
          <w:rFonts w:ascii="Times New Roman" w:hAnsi="Times New Roman" w:cs="Times New Roman"/>
          <w:sz w:val="24"/>
          <w:szCs w:val="24"/>
        </w:rPr>
        <w:t xml:space="preserve"> and </w:t>
      </w:r>
      <w:r w:rsidR="00F32675">
        <w:rPr>
          <w:rFonts w:ascii="Times New Roman" w:hAnsi="Times New Roman" w:cs="Times New Roman"/>
          <w:sz w:val="24"/>
          <w:szCs w:val="24"/>
        </w:rPr>
        <w:t xml:space="preserve">to </w:t>
      </w:r>
      <w:r w:rsidR="00562FCB">
        <w:rPr>
          <w:rFonts w:ascii="Times New Roman" w:hAnsi="Times New Roman" w:cs="Times New Roman"/>
          <w:sz w:val="24"/>
          <w:szCs w:val="24"/>
        </w:rPr>
        <w:t>fascism in the last century.</w:t>
      </w:r>
    </w:p>
    <w:p w:rsidR="00633EC6" w:rsidRPr="001B75A4" w:rsidRDefault="00D31670" w:rsidP="00633EC6">
      <w:pPr>
        <w:jc w:val="both"/>
        <w:rPr>
          <w:rFonts w:ascii="Times New Roman" w:hAnsi="Times New Roman" w:cs="Times New Roman"/>
          <w:sz w:val="24"/>
          <w:szCs w:val="24"/>
        </w:rPr>
      </w:pPr>
      <w:r>
        <w:rPr>
          <w:rFonts w:ascii="Times New Roman" w:hAnsi="Times New Roman" w:cs="Times New Roman"/>
          <w:sz w:val="24"/>
          <w:szCs w:val="24"/>
        </w:rPr>
        <w:t>China’s market reform in 1978</w:t>
      </w:r>
      <w:r w:rsidR="00FA6F83">
        <w:rPr>
          <w:rFonts w:ascii="Times New Roman" w:hAnsi="Times New Roman" w:cs="Times New Roman"/>
          <w:sz w:val="24"/>
          <w:szCs w:val="24"/>
        </w:rPr>
        <w:t xml:space="preserve"> </w:t>
      </w:r>
      <w:r w:rsidR="006B57DE">
        <w:rPr>
          <w:rFonts w:ascii="Times New Roman" w:hAnsi="Times New Roman" w:cs="Times New Roman"/>
          <w:sz w:val="24"/>
          <w:szCs w:val="24"/>
        </w:rPr>
        <w:t xml:space="preserve">created </w:t>
      </w:r>
      <w:r>
        <w:rPr>
          <w:rFonts w:ascii="Times New Roman" w:hAnsi="Times New Roman" w:cs="Times New Roman"/>
          <w:sz w:val="24"/>
          <w:szCs w:val="24"/>
        </w:rPr>
        <w:t xml:space="preserve">an </w:t>
      </w:r>
      <w:r w:rsidR="00633EC6" w:rsidRPr="001B75A4">
        <w:rPr>
          <w:rFonts w:ascii="Times New Roman" w:hAnsi="Times New Roman" w:cs="Times New Roman"/>
          <w:sz w:val="24"/>
          <w:szCs w:val="24"/>
        </w:rPr>
        <w:t xml:space="preserve">alliance with global capital, </w:t>
      </w:r>
      <w:r w:rsidR="00364B5B">
        <w:rPr>
          <w:rFonts w:ascii="Times New Roman" w:hAnsi="Times New Roman" w:cs="Times New Roman"/>
          <w:sz w:val="24"/>
          <w:szCs w:val="24"/>
        </w:rPr>
        <w:t xml:space="preserve">by </w:t>
      </w:r>
      <w:r w:rsidR="00110243">
        <w:rPr>
          <w:rFonts w:ascii="Times New Roman" w:hAnsi="Times New Roman" w:cs="Times New Roman"/>
          <w:sz w:val="24"/>
          <w:szCs w:val="24"/>
        </w:rPr>
        <w:t xml:space="preserve">making </w:t>
      </w:r>
      <w:r w:rsidR="00110243" w:rsidRPr="001B75A4">
        <w:rPr>
          <w:rFonts w:ascii="Times New Roman" w:hAnsi="Times New Roman" w:cs="Times New Roman"/>
          <w:sz w:val="24"/>
          <w:szCs w:val="24"/>
        </w:rPr>
        <w:t>China</w:t>
      </w:r>
      <w:r w:rsidR="00633EC6" w:rsidRPr="001B75A4">
        <w:rPr>
          <w:rFonts w:ascii="Times New Roman" w:hAnsi="Times New Roman" w:cs="Times New Roman"/>
          <w:sz w:val="24"/>
          <w:szCs w:val="24"/>
        </w:rPr>
        <w:t xml:space="preserve"> the world hub for the global labour arbitrage of multinational corporations, which shifted their production platforms to China in order to exploit low labour costs</w:t>
      </w:r>
      <w:r w:rsidR="00D75273">
        <w:rPr>
          <w:rFonts w:ascii="Times New Roman" w:hAnsi="Times New Roman" w:cs="Times New Roman"/>
          <w:sz w:val="24"/>
          <w:szCs w:val="24"/>
        </w:rPr>
        <w:t xml:space="preserve"> and</w:t>
      </w:r>
      <w:r w:rsidR="00562FCB">
        <w:rPr>
          <w:rFonts w:ascii="Times New Roman" w:hAnsi="Times New Roman" w:cs="Times New Roman"/>
          <w:sz w:val="24"/>
          <w:szCs w:val="24"/>
        </w:rPr>
        <w:t xml:space="preserve"> to achieve economies of scale</w:t>
      </w:r>
      <w:r w:rsidR="00633EC6" w:rsidRPr="001B75A4">
        <w:rPr>
          <w:rFonts w:ascii="Times New Roman" w:hAnsi="Times New Roman" w:cs="Times New Roman"/>
          <w:sz w:val="24"/>
          <w:szCs w:val="24"/>
        </w:rPr>
        <w:t xml:space="preserve">. </w:t>
      </w:r>
      <w:r w:rsidR="00562FCB">
        <w:rPr>
          <w:rFonts w:ascii="Times New Roman" w:hAnsi="Times New Roman" w:cs="Times New Roman"/>
          <w:sz w:val="24"/>
          <w:szCs w:val="24"/>
        </w:rPr>
        <w:t xml:space="preserve">In fact, </w:t>
      </w:r>
      <w:r w:rsidR="00C53BD6">
        <w:rPr>
          <w:rFonts w:ascii="Times New Roman" w:hAnsi="Times New Roman" w:cs="Times New Roman"/>
          <w:sz w:val="24"/>
          <w:szCs w:val="24"/>
        </w:rPr>
        <w:t>the Chinese government</w:t>
      </w:r>
      <w:r w:rsidR="00633EC6" w:rsidRPr="001B75A4">
        <w:rPr>
          <w:rFonts w:ascii="Times New Roman" w:hAnsi="Times New Roman" w:cs="Times New Roman"/>
          <w:sz w:val="24"/>
          <w:szCs w:val="24"/>
        </w:rPr>
        <w:t xml:space="preserve"> has used its share of the proceeds to promote urban development at a frenetic pace and to provide infrastructural development that</w:t>
      </w:r>
      <w:r w:rsidR="00F76F79">
        <w:rPr>
          <w:rFonts w:ascii="Times New Roman" w:hAnsi="Times New Roman" w:cs="Times New Roman"/>
          <w:sz w:val="24"/>
          <w:szCs w:val="24"/>
        </w:rPr>
        <w:t xml:space="preserve"> further</w:t>
      </w:r>
      <w:r w:rsidR="00AA0453">
        <w:rPr>
          <w:rFonts w:ascii="Times New Roman" w:hAnsi="Times New Roman" w:cs="Times New Roman"/>
          <w:sz w:val="24"/>
          <w:szCs w:val="24"/>
        </w:rPr>
        <w:t xml:space="preserve"> </w:t>
      </w:r>
      <w:r w:rsidR="00C53BD6">
        <w:rPr>
          <w:rFonts w:ascii="Times New Roman" w:hAnsi="Times New Roman" w:cs="Times New Roman"/>
          <w:sz w:val="24"/>
          <w:szCs w:val="24"/>
        </w:rPr>
        <w:t xml:space="preserve">facilitated </w:t>
      </w:r>
      <w:r w:rsidR="004A1D46">
        <w:rPr>
          <w:rFonts w:ascii="Times New Roman" w:hAnsi="Times New Roman" w:cs="Times New Roman"/>
          <w:sz w:val="24"/>
          <w:szCs w:val="24"/>
        </w:rPr>
        <w:t>multinational corporations</w:t>
      </w:r>
      <w:r w:rsidR="00C53BD6">
        <w:rPr>
          <w:rFonts w:ascii="Times New Roman" w:hAnsi="Times New Roman" w:cs="Times New Roman"/>
          <w:sz w:val="24"/>
          <w:szCs w:val="24"/>
        </w:rPr>
        <w:t xml:space="preserve"> d</w:t>
      </w:r>
      <w:r w:rsidR="00633EC6" w:rsidRPr="001B75A4">
        <w:rPr>
          <w:rFonts w:ascii="Times New Roman" w:hAnsi="Times New Roman" w:cs="Times New Roman"/>
          <w:sz w:val="24"/>
          <w:szCs w:val="24"/>
        </w:rPr>
        <w:t>oing business there</w:t>
      </w:r>
      <w:r w:rsidR="00C53BD6">
        <w:rPr>
          <w:rFonts w:ascii="Times New Roman" w:hAnsi="Times New Roman" w:cs="Times New Roman"/>
          <w:sz w:val="24"/>
          <w:szCs w:val="24"/>
        </w:rPr>
        <w:t xml:space="preserve"> and enhance</w:t>
      </w:r>
      <w:r w:rsidR="004A1D46">
        <w:rPr>
          <w:rFonts w:ascii="Times New Roman" w:hAnsi="Times New Roman" w:cs="Times New Roman"/>
          <w:sz w:val="24"/>
          <w:szCs w:val="24"/>
        </w:rPr>
        <w:t>d</w:t>
      </w:r>
      <w:r w:rsidR="00C53BD6">
        <w:rPr>
          <w:rFonts w:ascii="Times New Roman" w:hAnsi="Times New Roman" w:cs="Times New Roman"/>
          <w:sz w:val="24"/>
          <w:szCs w:val="24"/>
        </w:rPr>
        <w:t xml:space="preserve"> their profit</w:t>
      </w:r>
      <w:r w:rsidR="004A1D46">
        <w:rPr>
          <w:rFonts w:ascii="Times New Roman" w:hAnsi="Times New Roman" w:cs="Times New Roman"/>
          <w:sz w:val="24"/>
          <w:szCs w:val="24"/>
        </w:rPr>
        <w:t>s</w:t>
      </w:r>
      <w:r w:rsidR="00633EC6" w:rsidRPr="001B75A4">
        <w:rPr>
          <w:rFonts w:ascii="Times New Roman" w:hAnsi="Times New Roman" w:cs="Times New Roman"/>
          <w:sz w:val="24"/>
          <w:szCs w:val="24"/>
        </w:rPr>
        <w:t>. China’s huge migrant labour population has provided a reserve army of labour that has kept wages low</w:t>
      </w:r>
      <w:r w:rsidR="00110243">
        <w:rPr>
          <w:rFonts w:ascii="Times New Roman" w:hAnsi="Times New Roman" w:cs="Times New Roman"/>
          <w:sz w:val="24"/>
          <w:szCs w:val="24"/>
        </w:rPr>
        <w:t xml:space="preserve"> (Siddiqui, 2016)</w:t>
      </w:r>
      <w:r w:rsidR="00633EC6" w:rsidRPr="001B75A4">
        <w:rPr>
          <w:rFonts w:ascii="Times New Roman" w:hAnsi="Times New Roman" w:cs="Times New Roman"/>
          <w:sz w:val="24"/>
          <w:szCs w:val="24"/>
        </w:rPr>
        <w:t>.</w:t>
      </w:r>
    </w:p>
    <w:p w:rsidR="00633EC6" w:rsidRDefault="00A17ECF" w:rsidP="0060110B">
      <w:pPr>
        <w:jc w:val="both"/>
        <w:rPr>
          <w:rFonts w:ascii="Times New Roman" w:eastAsia="Calibri" w:hAnsi="Times New Roman" w:cs="Times New Roman"/>
          <w:sz w:val="24"/>
          <w:szCs w:val="24"/>
        </w:rPr>
      </w:pPr>
      <w:r>
        <w:rPr>
          <w:rFonts w:ascii="Times New Roman" w:eastAsia="Calibri" w:hAnsi="Times New Roman" w:cs="Times New Roman"/>
          <w:sz w:val="24"/>
          <w:szCs w:val="24"/>
        </w:rPr>
        <w:t>Despite these developments, t</w:t>
      </w:r>
      <w:r w:rsidR="00633EC6" w:rsidRPr="00D621D5">
        <w:rPr>
          <w:rFonts w:ascii="Times New Roman" w:eastAsia="Calibri" w:hAnsi="Times New Roman" w:cs="Times New Roman"/>
          <w:sz w:val="24"/>
          <w:szCs w:val="24"/>
        </w:rPr>
        <w:t xml:space="preserve">he current recovery </w:t>
      </w:r>
      <w:r w:rsidR="00E87A72">
        <w:rPr>
          <w:rFonts w:ascii="Times New Roman" w:eastAsia="Calibri" w:hAnsi="Times New Roman" w:cs="Times New Roman"/>
          <w:sz w:val="24"/>
          <w:szCs w:val="24"/>
        </w:rPr>
        <w:t xml:space="preserve">in the US </w:t>
      </w:r>
      <w:r w:rsidR="00633EC6" w:rsidRPr="00D621D5">
        <w:rPr>
          <w:rFonts w:ascii="Times New Roman" w:eastAsia="Calibri" w:hAnsi="Times New Roman" w:cs="Times New Roman"/>
          <w:sz w:val="24"/>
          <w:szCs w:val="24"/>
        </w:rPr>
        <w:t xml:space="preserve">is fragile </w:t>
      </w:r>
      <w:r w:rsidR="002E3D58">
        <w:rPr>
          <w:rFonts w:ascii="Times New Roman" w:eastAsia="Calibri" w:hAnsi="Times New Roman" w:cs="Times New Roman"/>
          <w:sz w:val="24"/>
          <w:szCs w:val="24"/>
        </w:rPr>
        <w:t>because it</w:t>
      </w:r>
      <w:r w:rsidR="00633EC6" w:rsidRPr="00D621D5">
        <w:rPr>
          <w:rFonts w:ascii="Times New Roman" w:eastAsia="Calibri" w:hAnsi="Times New Roman" w:cs="Times New Roman"/>
          <w:sz w:val="24"/>
          <w:szCs w:val="24"/>
        </w:rPr>
        <w:t xml:space="preserve"> is a product of </w:t>
      </w:r>
      <w:r w:rsidR="002E3D58">
        <w:rPr>
          <w:rFonts w:ascii="Times New Roman" w:eastAsia="Calibri" w:hAnsi="Times New Roman" w:cs="Times New Roman"/>
          <w:sz w:val="24"/>
          <w:szCs w:val="24"/>
        </w:rPr>
        <w:t xml:space="preserve">the </w:t>
      </w:r>
      <w:r w:rsidR="00633EC6" w:rsidRPr="00D621D5">
        <w:rPr>
          <w:rFonts w:ascii="Times New Roman" w:eastAsia="Calibri" w:hAnsi="Times New Roman" w:cs="Times New Roman"/>
          <w:sz w:val="24"/>
          <w:szCs w:val="24"/>
        </w:rPr>
        <w:t>expansion of</w:t>
      </w:r>
      <w:r w:rsidR="002E3D58">
        <w:rPr>
          <w:rFonts w:ascii="Times New Roman" w:eastAsia="Calibri" w:hAnsi="Times New Roman" w:cs="Times New Roman"/>
          <w:sz w:val="24"/>
          <w:szCs w:val="24"/>
        </w:rPr>
        <w:t xml:space="preserve"> the</w:t>
      </w:r>
      <w:r w:rsidR="00D31670">
        <w:rPr>
          <w:rFonts w:ascii="Times New Roman" w:eastAsia="Calibri" w:hAnsi="Times New Roman" w:cs="Times New Roman"/>
          <w:sz w:val="24"/>
          <w:szCs w:val="24"/>
        </w:rPr>
        <w:t xml:space="preserve"> global financial system of the </w:t>
      </w:r>
      <w:r w:rsidR="00E87A72">
        <w:rPr>
          <w:rFonts w:ascii="Times New Roman" w:eastAsia="Calibri" w:hAnsi="Times New Roman" w:cs="Times New Roman"/>
          <w:sz w:val="24"/>
          <w:szCs w:val="24"/>
        </w:rPr>
        <w:t xml:space="preserve">previous decades. </w:t>
      </w:r>
      <w:r w:rsidR="00633EC6" w:rsidRPr="00D621D5">
        <w:rPr>
          <w:rFonts w:ascii="Times New Roman" w:eastAsia="Calibri" w:hAnsi="Times New Roman" w:cs="Times New Roman"/>
          <w:sz w:val="24"/>
          <w:szCs w:val="24"/>
        </w:rPr>
        <w:t>As capital develops</w:t>
      </w:r>
      <w:r w:rsidR="00D31670">
        <w:rPr>
          <w:rFonts w:ascii="Times New Roman" w:eastAsia="Calibri" w:hAnsi="Times New Roman" w:cs="Times New Roman"/>
          <w:sz w:val="24"/>
          <w:szCs w:val="24"/>
        </w:rPr>
        <w:t>,</w:t>
      </w:r>
      <w:r w:rsidR="00633EC6" w:rsidRPr="00D621D5">
        <w:rPr>
          <w:rFonts w:ascii="Times New Roman" w:eastAsia="Calibri" w:hAnsi="Times New Roman" w:cs="Times New Roman"/>
          <w:sz w:val="24"/>
          <w:szCs w:val="24"/>
        </w:rPr>
        <w:t xml:space="preserve"> money</w:t>
      </w:r>
      <w:r w:rsidR="00AA0453">
        <w:rPr>
          <w:rFonts w:ascii="Times New Roman" w:eastAsia="Calibri" w:hAnsi="Times New Roman" w:cs="Times New Roman"/>
          <w:sz w:val="24"/>
          <w:szCs w:val="24"/>
        </w:rPr>
        <w:t xml:space="preserve"> </w:t>
      </w:r>
      <w:r w:rsidR="00633EC6" w:rsidRPr="00D621D5">
        <w:rPr>
          <w:rFonts w:ascii="Times New Roman" w:eastAsia="Calibri" w:hAnsi="Times New Roman" w:cs="Times New Roman"/>
          <w:sz w:val="24"/>
          <w:szCs w:val="24"/>
        </w:rPr>
        <w:t xml:space="preserve">cannot find a ready outlet and moves into interest bearing capital. </w:t>
      </w:r>
      <w:r w:rsidR="00E87A72">
        <w:rPr>
          <w:rFonts w:ascii="Times New Roman" w:eastAsia="Calibri" w:hAnsi="Times New Roman" w:cs="Times New Roman"/>
          <w:sz w:val="24"/>
          <w:szCs w:val="24"/>
        </w:rPr>
        <w:t xml:space="preserve">In recent decades interest bearing capital has expanded magically as it receives </w:t>
      </w:r>
      <w:r w:rsidR="00893B55">
        <w:rPr>
          <w:rFonts w:ascii="Times New Roman" w:eastAsia="Calibri" w:hAnsi="Times New Roman" w:cs="Times New Roman"/>
          <w:sz w:val="24"/>
          <w:szCs w:val="24"/>
        </w:rPr>
        <w:t>vast</w:t>
      </w:r>
      <w:r w:rsidR="00E87A72">
        <w:rPr>
          <w:rFonts w:ascii="Times New Roman" w:eastAsia="Calibri" w:hAnsi="Times New Roman" w:cs="Times New Roman"/>
          <w:sz w:val="24"/>
          <w:szCs w:val="24"/>
        </w:rPr>
        <w:t xml:space="preserve"> interest payments. </w:t>
      </w:r>
    </w:p>
    <w:p w:rsidR="00633EC6" w:rsidRDefault="00633EC6" w:rsidP="00633EC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Financialisation has been described in terms of the dominance of finance over industry. </w:t>
      </w:r>
      <w:r w:rsidR="002C3DDE">
        <w:rPr>
          <w:rFonts w:ascii="Times New Roman" w:eastAsia="Calibri" w:hAnsi="Times New Roman" w:cs="Times New Roman"/>
          <w:sz w:val="24"/>
          <w:szCs w:val="24"/>
        </w:rPr>
        <w:t>(Wien,</w:t>
      </w:r>
      <w:r w:rsidR="002C3DDE" w:rsidRPr="00120F5B">
        <w:rPr>
          <w:rFonts w:ascii="Times New Roman" w:eastAsia="Calibri" w:hAnsi="Times New Roman" w:cs="Times New Roman"/>
          <w:sz w:val="24"/>
          <w:szCs w:val="24"/>
        </w:rPr>
        <w:t xml:space="preserve"> 2010</w:t>
      </w:r>
      <w:r w:rsidR="002C3DDE">
        <w:rPr>
          <w:rFonts w:ascii="Times New Roman" w:eastAsia="Calibri" w:hAnsi="Times New Roman" w:cs="Times New Roman"/>
          <w:sz w:val="24"/>
          <w:szCs w:val="24"/>
        </w:rPr>
        <w:t xml:space="preserve">) </w:t>
      </w:r>
      <w:r w:rsidR="007F48FF">
        <w:rPr>
          <w:rFonts w:ascii="Times New Roman" w:eastAsia="Calibri" w:hAnsi="Times New Roman" w:cs="Times New Roman"/>
          <w:sz w:val="24"/>
          <w:szCs w:val="24"/>
        </w:rPr>
        <w:t>This</w:t>
      </w:r>
      <w:r>
        <w:rPr>
          <w:rFonts w:ascii="Times New Roman" w:eastAsia="Calibri" w:hAnsi="Times New Roman" w:cs="Times New Roman"/>
          <w:sz w:val="24"/>
          <w:szCs w:val="24"/>
        </w:rPr>
        <w:t xml:space="preserve"> does not mean that finance is </w:t>
      </w:r>
      <w:r w:rsidR="00137237">
        <w:rPr>
          <w:rFonts w:ascii="Times New Roman" w:eastAsia="Calibri" w:hAnsi="Times New Roman" w:cs="Times New Roman"/>
          <w:sz w:val="24"/>
          <w:szCs w:val="24"/>
        </w:rPr>
        <w:t>controlling</w:t>
      </w:r>
      <w:r w:rsidR="007F48FF">
        <w:rPr>
          <w:rFonts w:ascii="Times New Roman" w:eastAsia="Calibri" w:hAnsi="Times New Roman" w:cs="Times New Roman"/>
          <w:sz w:val="24"/>
          <w:szCs w:val="24"/>
        </w:rPr>
        <w:t xml:space="preserve"> or</w:t>
      </w:r>
      <w:r w:rsidR="00137237">
        <w:rPr>
          <w:rFonts w:ascii="Times New Roman" w:eastAsia="Calibri" w:hAnsi="Times New Roman" w:cs="Times New Roman"/>
          <w:sz w:val="24"/>
          <w:szCs w:val="24"/>
        </w:rPr>
        <w:t xml:space="preserve"> dictating </w:t>
      </w:r>
      <w:r w:rsidR="007F48FF">
        <w:rPr>
          <w:rFonts w:ascii="Times New Roman" w:eastAsia="Calibri" w:hAnsi="Times New Roman" w:cs="Times New Roman"/>
          <w:sz w:val="24"/>
          <w:szCs w:val="24"/>
        </w:rPr>
        <w:t xml:space="preserve">to </w:t>
      </w:r>
      <w:r w:rsidR="00137237">
        <w:rPr>
          <w:rFonts w:ascii="Times New Roman" w:eastAsia="Calibri" w:hAnsi="Times New Roman" w:cs="Times New Roman"/>
          <w:sz w:val="24"/>
          <w:szCs w:val="24"/>
        </w:rPr>
        <w:t xml:space="preserve">the industrial </w:t>
      </w:r>
      <w:r w:rsidR="00137237">
        <w:rPr>
          <w:rFonts w:ascii="Times New Roman" w:eastAsia="Calibri" w:hAnsi="Times New Roman" w:cs="Times New Roman"/>
          <w:sz w:val="24"/>
          <w:szCs w:val="24"/>
        </w:rPr>
        <w:lastRenderedPageBreak/>
        <w:t>sector</w:t>
      </w:r>
      <w:r w:rsidR="005F4BA0">
        <w:rPr>
          <w:rFonts w:ascii="Times New Roman" w:eastAsia="Calibri" w:hAnsi="Times New Roman" w:cs="Times New Roman"/>
          <w:sz w:val="24"/>
          <w:szCs w:val="24"/>
        </w:rPr>
        <w:t xml:space="preserve"> (Siddiqui, 2019</w:t>
      </w:r>
      <w:r w:rsidR="009B439A">
        <w:rPr>
          <w:rFonts w:ascii="Times New Roman" w:eastAsia="Calibri" w:hAnsi="Times New Roman" w:cs="Times New Roman"/>
          <w:sz w:val="24"/>
          <w:szCs w:val="24"/>
        </w:rPr>
        <w:t>b</w:t>
      </w:r>
      <w:r w:rsidR="005F4BA0">
        <w:rPr>
          <w:rFonts w:ascii="Times New Roman" w:eastAsia="Calibri" w:hAnsi="Times New Roman" w:cs="Times New Roman"/>
          <w:sz w:val="24"/>
          <w:szCs w:val="24"/>
        </w:rPr>
        <w:t>)</w:t>
      </w:r>
      <w:r w:rsidR="00137237">
        <w:rPr>
          <w:rFonts w:ascii="Times New Roman" w:eastAsia="Calibri" w:hAnsi="Times New Roman" w:cs="Times New Roman"/>
          <w:sz w:val="24"/>
          <w:szCs w:val="24"/>
        </w:rPr>
        <w:t xml:space="preserve">. </w:t>
      </w:r>
      <w:r w:rsidR="00272D90">
        <w:rPr>
          <w:rFonts w:ascii="Times New Roman" w:eastAsia="Calibri" w:hAnsi="Times New Roman" w:cs="Times New Roman"/>
          <w:sz w:val="24"/>
          <w:szCs w:val="24"/>
        </w:rPr>
        <w:t>In fact</w:t>
      </w:r>
      <w:r w:rsidR="00137237">
        <w:rPr>
          <w:rFonts w:ascii="Times New Roman" w:eastAsia="Calibri" w:hAnsi="Times New Roman" w:cs="Times New Roman"/>
          <w:sz w:val="24"/>
          <w:szCs w:val="24"/>
        </w:rPr>
        <w:t xml:space="preserve"> studies have </w:t>
      </w:r>
      <w:r w:rsidR="00E5584F">
        <w:rPr>
          <w:rFonts w:ascii="Times New Roman" w:eastAsia="Calibri" w:hAnsi="Times New Roman" w:cs="Times New Roman"/>
          <w:sz w:val="24"/>
          <w:szCs w:val="24"/>
        </w:rPr>
        <w:t>shown that</w:t>
      </w:r>
      <w:r w:rsidR="00AA045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 the </w:t>
      </w:r>
      <w:r w:rsidR="00137237">
        <w:rPr>
          <w:rFonts w:ascii="Times New Roman" w:eastAsia="Calibri" w:hAnsi="Times New Roman" w:cs="Times New Roman"/>
          <w:sz w:val="24"/>
          <w:szCs w:val="24"/>
        </w:rPr>
        <w:t xml:space="preserve">advanced </w:t>
      </w:r>
      <w:r>
        <w:rPr>
          <w:rFonts w:ascii="Times New Roman" w:eastAsia="Calibri" w:hAnsi="Times New Roman" w:cs="Times New Roman"/>
          <w:sz w:val="24"/>
          <w:szCs w:val="24"/>
        </w:rPr>
        <w:t xml:space="preserve">economies corporations </w:t>
      </w:r>
      <w:r w:rsidR="00E5584F">
        <w:rPr>
          <w:rFonts w:ascii="Times New Roman" w:eastAsia="Calibri" w:hAnsi="Times New Roman" w:cs="Times New Roman"/>
          <w:sz w:val="24"/>
          <w:szCs w:val="24"/>
        </w:rPr>
        <w:t>are relying</w:t>
      </w:r>
      <w:r w:rsidR="00137237">
        <w:rPr>
          <w:rFonts w:ascii="Times New Roman" w:eastAsia="Calibri" w:hAnsi="Times New Roman" w:cs="Times New Roman"/>
          <w:sz w:val="24"/>
          <w:szCs w:val="24"/>
        </w:rPr>
        <w:t xml:space="preserve"> less upon the </w:t>
      </w:r>
      <w:r>
        <w:rPr>
          <w:rFonts w:ascii="Times New Roman" w:eastAsia="Calibri" w:hAnsi="Times New Roman" w:cs="Times New Roman"/>
          <w:sz w:val="24"/>
          <w:szCs w:val="24"/>
        </w:rPr>
        <w:t xml:space="preserve">financial </w:t>
      </w:r>
      <w:r w:rsidR="00137237">
        <w:rPr>
          <w:rFonts w:ascii="Times New Roman" w:eastAsia="Calibri" w:hAnsi="Times New Roman" w:cs="Times New Roman"/>
          <w:sz w:val="24"/>
          <w:szCs w:val="24"/>
        </w:rPr>
        <w:t xml:space="preserve">sector </w:t>
      </w:r>
      <w:r>
        <w:rPr>
          <w:rFonts w:ascii="Times New Roman" w:eastAsia="Calibri" w:hAnsi="Times New Roman" w:cs="Times New Roman"/>
          <w:sz w:val="24"/>
          <w:szCs w:val="24"/>
        </w:rPr>
        <w:t xml:space="preserve">to fund </w:t>
      </w:r>
      <w:r w:rsidR="00137237">
        <w:rPr>
          <w:rFonts w:ascii="Times New Roman" w:eastAsia="Calibri" w:hAnsi="Times New Roman" w:cs="Times New Roman"/>
          <w:sz w:val="24"/>
          <w:szCs w:val="24"/>
        </w:rPr>
        <w:t xml:space="preserve">their </w:t>
      </w:r>
      <w:r>
        <w:rPr>
          <w:rFonts w:ascii="Times New Roman" w:eastAsia="Calibri" w:hAnsi="Times New Roman" w:cs="Times New Roman"/>
          <w:sz w:val="24"/>
          <w:szCs w:val="24"/>
        </w:rPr>
        <w:t xml:space="preserve">operations. </w:t>
      </w:r>
      <w:r w:rsidR="00137237">
        <w:rPr>
          <w:rFonts w:ascii="Times New Roman" w:eastAsia="Calibri" w:hAnsi="Times New Roman" w:cs="Times New Roman"/>
          <w:sz w:val="24"/>
          <w:szCs w:val="24"/>
        </w:rPr>
        <w:t xml:space="preserve">Moreover, </w:t>
      </w:r>
      <w:r>
        <w:rPr>
          <w:rFonts w:ascii="Times New Roman" w:eastAsia="Calibri" w:hAnsi="Times New Roman" w:cs="Times New Roman"/>
          <w:sz w:val="24"/>
          <w:szCs w:val="24"/>
        </w:rPr>
        <w:t xml:space="preserve">in the US, </w:t>
      </w:r>
      <w:r w:rsidR="00137237">
        <w:rPr>
          <w:rFonts w:ascii="Times New Roman" w:eastAsia="Calibri" w:hAnsi="Times New Roman" w:cs="Times New Roman"/>
          <w:sz w:val="24"/>
          <w:szCs w:val="24"/>
        </w:rPr>
        <w:t xml:space="preserve">for instance, </w:t>
      </w:r>
      <w:r>
        <w:rPr>
          <w:rFonts w:ascii="Times New Roman" w:eastAsia="Calibri" w:hAnsi="Times New Roman" w:cs="Times New Roman"/>
          <w:sz w:val="24"/>
          <w:szCs w:val="24"/>
        </w:rPr>
        <w:t xml:space="preserve">non-financial corporations are </w:t>
      </w:r>
      <w:r w:rsidR="00AD5B99">
        <w:rPr>
          <w:rFonts w:ascii="Times New Roman" w:eastAsia="Calibri" w:hAnsi="Times New Roman" w:cs="Times New Roman"/>
          <w:sz w:val="24"/>
          <w:szCs w:val="24"/>
        </w:rPr>
        <w:t xml:space="preserve">themselves </w:t>
      </w:r>
      <w:r>
        <w:rPr>
          <w:rFonts w:ascii="Times New Roman" w:eastAsia="Calibri" w:hAnsi="Times New Roman" w:cs="Times New Roman"/>
          <w:sz w:val="24"/>
          <w:szCs w:val="24"/>
        </w:rPr>
        <w:t xml:space="preserve">increasingly </w:t>
      </w:r>
      <w:r w:rsidR="00137237">
        <w:rPr>
          <w:rFonts w:ascii="Times New Roman" w:eastAsia="Calibri" w:hAnsi="Times New Roman" w:cs="Times New Roman"/>
          <w:sz w:val="24"/>
          <w:szCs w:val="24"/>
        </w:rPr>
        <w:t>mov</w:t>
      </w:r>
      <w:r w:rsidR="00AD5B99">
        <w:rPr>
          <w:rFonts w:ascii="Times New Roman" w:eastAsia="Calibri" w:hAnsi="Times New Roman" w:cs="Times New Roman"/>
          <w:sz w:val="24"/>
          <w:szCs w:val="24"/>
        </w:rPr>
        <w:t>ing</w:t>
      </w:r>
      <w:r w:rsidR="00137237">
        <w:rPr>
          <w:rFonts w:ascii="Times New Roman" w:eastAsia="Calibri" w:hAnsi="Times New Roman" w:cs="Times New Roman"/>
          <w:sz w:val="24"/>
          <w:szCs w:val="24"/>
        </w:rPr>
        <w:t xml:space="preserve"> into </w:t>
      </w:r>
      <w:r>
        <w:rPr>
          <w:rFonts w:ascii="Times New Roman" w:eastAsia="Calibri" w:hAnsi="Times New Roman" w:cs="Times New Roman"/>
          <w:sz w:val="24"/>
          <w:szCs w:val="24"/>
        </w:rPr>
        <w:t xml:space="preserve">financialisation </w:t>
      </w:r>
      <w:r w:rsidR="006416E8">
        <w:rPr>
          <w:rFonts w:ascii="Times New Roman" w:eastAsia="Calibri" w:hAnsi="Times New Roman" w:cs="Times New Roman"/>
          <w:sz w:val="24"/>
          <w:szCs w:val="24"/>
        </w:rPr>
        <w:t>and are thus deriving a share of</w:t>
      </w:r>
      <w:r>
        <w:rPr>
          <w:rFonts w:ascii="Times New Roman" w:eastAsia="Calibri" w:hAnsi="Times New Roman" w:cs="Times New Roman"/>
          <w:sz w:val="24"/>
          <w:szCs w:val="24"/>
        </w:rPr>
        <w:t xml:space="preserve"> their profits from their financial rather than </w:t>
      </w:r>
      <w:r w:rsidR="006416E8">
        <w:rPr>
          <w:rFonts w:ascii="Times New Roman" w:eastAsia="Calibri" w:hAnsi="Times New Roman" w:cs="Times New Roman"/>
          <w:sz w:val="24"/>
          <w:szCs w:val="24"/>
        </w:rPr>
        <w:t xml:space="preserve">from their </w:t>
      </w:r>
      <w:r>
        <w:rPr>
          <w:rFonts w:ascii="Times New Roman" w:eastAsia="Calibri" w:hAnsi="Times New Roman" w:cs="Times New Roman"/>
          <w:sz w:val="24"/>
          <w:szCs w:val="24"/>
        </w:rPr>
        <w:t>productive activities. As Martin Wolf has described it, “The US itself looks almost like a giant hedge fund. The profits of financial companies jumped from below 5 percent of total corporate profits, after tax, in 1982 to 41 per cent in 2007” (Wolf, 2008</w:t>
      </w:r>
      <w:r w:rsidR="00137237">
        <w:rPr>
          <w:rFonts w:ascii="Times New Roman" w:eastAsia="Calibri" w:hAnsi="Times New Roman" w:cs="Times New Roman"/>
          <w:sz w:val="24"/>
          <w:szCs w:val="24"/>
        </w:rPr>
        <w:t>b</w:t>
      </w:r>
      <w:r>
        <w:rPr>
          <w:rFonts w:ascii="Times New Roman" w:eastAsia="Calibri" w:hAnsi="Times New Roman" w:cs="Times New Roman"/>
          <w:sz w:val="24"/>
          <w:szCs w:val="24"/>
        </w:rPr>
        <w:t>).</w:t>
      </w:r>
    </w:p>
    <w:p w:rsidR="0049460A" w:rsidRPr="00120F5B" w:rsidRDefault="0049460A" w:rsidP="009F62E3">
      <w:pPr>
        <w:jc w:val="both"/>
        <w:rPr>
          <w:rFonts w:ascii="Times New Roman" w:eastAsia="Calibri" w:hAnsi="Times New Roman" w:cs="Times New Roman"/>
          <w:sz w:val="24"/>
          <w:szCs w:val="24"/>
        </w:rPr>
      </w:pPr>
      <w:r w:rsidRPr="00120F5B">
        <w:rPr>
          <w:rFonts w:ascii="Times New Roman" w:eastAsia="Calibri" w:hAnsi="Times New Roman" w:cs="Times New Roman"/>
          <w:sz w:val="24"/>
          <w:szCs w:val="24"/>
        </w:rPr>
        <w:t xml:space="preserve">The expansion of credit generally </w:t>
      </w:r>
      <w:r w:rsidR="001C5F66">
        <w:rPr>
          <w:rFonts w:ascii="Times New Roman" w:eastAsia="Calibri" w:hAnsi="Times New Roman" w:cs="Times New Roman"/>
          <w:sz w:val="24"/>
          <w:szCs w:val="24"/>
        </w:rPr>
        <w:t xml:space="preserve">has </w:t>
      </w:r>
      <w:r w:rsidRPr="00120F5B">
        <w:rPr>
          <w:rFonts w:ascii="Times New Roman" w:eastAsia="Calibri" w:hAnsi="Times New Roman" w:cs="Times New Roman"/>
          <w:sz w:val="24"/>
          <w:szCs w:val="24"/>
        </w:rPr>
        <w:t>helped both to conceal and to defer capitalism’s problems in the period from the early 1980s, as part of a system sometimes dubbed “privatised Keynesianism”, but only at the expense of creating a grotesquely oversized</w:t>
      </w:r>
      <w:r w:rsidR="00A736A0">
        <w:rPr>
          <w:rFonts w:ascii="Times New Roman" w:eastAsia="Calibri" w:hAnsi="Times New Roman" w:cs="Times New Roman"/>
          <w:sz w:val="24"/>
          <w:szCs w:val="24"/>
        </w:rPr>
        <w:t xml:space="preserve"> and unstable</w:t>
      </w:r>
      <w:r w:rsidRPr="00120F5B">
        <w:rPr>
          <w:rFonts w:ascii="Times New Roman" w:eastAsia="Calibri" w:hAnsi="Times New Roman" w:cs="Times New Roman"/>
          <w:sz w:val="24"/>
          <w:szCs w:val="24"/>
        </w:rPr>
        <w:t xml:space="preserve"> financial system that would ultimately explode into crisis</w:t>
      </w:r>
      <w:r w:rsidR="00A736A0">
        <w:rPr>
          <w:rFonts w:ascii="Times New Roman" w:eastAsia="Calibri" w:hAnsi="Times New Roman" w:cs="Times New Roman"/>
          <w:sz w:val="24"/>
          <w:szCs w:val="24"/>
        </w:rPr>
        <w:t xml:space="preserve"> that remains without a clear solution</w:t>
      </w:r>
      <w:r w:rsidRPr="00120F5B">
        <w:rPr>
          <w:rFonts w:ascii="Times New Roman" w:eastAsia="Calibri" w:hAnsi="Times New Roman" w:cs="Times New Roman"/>
          <w:sz w:val="24"/>
          <w:szCs w:val="24"/>
        </w:rPr>
        <w:t xml:space="preserve">. </w:t>
      </w:r>
    </w:p>
    <w:p w:rsidR="00B507C1" w:rsidRDefault="00D31670" w:rsidP="009F62E3">
      <w:pPr>
        <w:jc w:val="both"/>
        <w:rPr>
          <w:rFonts w:ascii="Times New Roman" w:eastAsia="Calibri" w:hAnsi="Times New Roman" w:cs="Times New Roman"/>
          <w:sz w:val="24"/>
          <w:szCs w:val="24"/>
        </w:rPr>
      </w:pPr>
      <w:r>
        <w:rPr>
          <w:rFonts w:ascii="Times New Roman" w:eastAsia="Calibri" w:hAnsi="Times New Roman" w:cs="Times New Roman"/>
          <w:sz w:val="24"/>
          <w:szCs w:val="24"/>
        </w:rPr>
        <w:t>Soon after the 2008 financial crisis, t</w:t>
      </w:r>
      <w:r w:rsidR="00B507C1" w:rsidRPr="00120F5B">
        <w:rPr>
          <w:rFonts w:ascii="Times New Roman" w:eastAsia="Calibri" w:hAnsi="Times New Roman" w:cs="Times New Roman"/>
          <w:sz w:val="24"/>
          <w:szCs w:val="24"/>
        </w:rPr>
        <w:t>he Fed</w:t>
      </w:r>
      <w:r w:rsidR="00C352C8">
        <w:rPr>
          <w:rFonts w:ascii="Times New Roman" w:eastAsia="Calibri" w:hAnsi="Times New Roman" w:cs="Times New Roman"/>
          <w:sz w:val="24"/>
          <w:szCs w:val="24"/>
        </w:rPr>
        <w:t>eral Reserve</w:t>
      </w:r>
      <w:r w:rsidR="00B507C1" w:rsidRPr="00120F5B">
        <w:rPr>
          <w:rFonts w:ascii="Times New Roman" w:eastAsia="Calibri" w:hAnsi="Times New Roman" w:cs="Times New Roman"/>
          <w:sz w:val="24"/>
          <w:szCs w:val="24"/>
        </w:rPr>
        <w:t>, the Bank of England and the European Central Bank</w:t>
      </w:r>
      <w:r w:rsidR="00AA0453">
        <w:rPr>
          <w:rFonts w:ascii="Times New Roman" w:eastAsia="Calibri" w:hAnsi="Times New Roman" w:cs="Times New Roman"/>
          <w:sz w:val="24"/>
          <w:szCs w:val="24"/>
        </w:rPr>
        <w:t xml:space="preserve"> </w:t>
      </w:r>
      <w:r w:rsidR="00B507C1" w:rsidRPr="00120F5B">
        <w:rPr>
          <w:rFonts w:ascii="Times New Roman" w:eastAsia="Calibri" w:hAnsi="Times New Roman" w:cs="Times New Roman"/>
          <w:sz w:val="24"/>
          <w:szCs w:val="24"/>
        </w:rPr>
        <w:t>launched quantitative easing programmes or, in the case of the Bank of Japan, expanded an existing programme. Quantitative easing involves central banks electronically creating money and using it to purchase assets from banks and other financial institutions, in particular acquiring government bonds. Doing so has two effects. First, it floods the banking system with liquidity, supposedly encouraging lending. Second, it drives up the price of bonds. Bonds pay a fixed income at regular intervals, so, if they increase in price, their “yield”, the return on the investment relative to the price, tends to fall. Lower yields mean lower borrowing costs.</w:t>
      </w:r>
    </w:p>
    <w:p w:rsidR="0059131D" w:rsidRDefault="0059131D" w:rsidP="0059131D">
      <w:pPr>
        <w:spacing w:after="120" w:line="259" w:lineRule="auto"/>
        <w:jc w:val="both"/>
        <w:rPr>
          <w:rFonts w:ascii="Times New Roman" w:eastAsia="Calibri" w:hAnsi="Times New Roman" w:cs="Times New Roman"/>
          <w:sz w:val="24"/>
          <w:szCs w:val="24"/>
        </w:rPr>
      </w:pPr>
      <w:r w:rsidRPr="0059131D">
        <w:rPr>
          <w:rFonts w:ascii="Times New Roman" w:eastAsia="Calibri" w:hAnsi="Times New Roman" w:cs="Times New Roman"/>
          <w:sz w:val="24"/>
          <w:szCs w:val="24"/>
        </w:rPr>
        <w:t xml:space="preserve">Despite the persistence of high levels of sovereign debt in the US, no country is willing to challenge the dollar as the representative international currency. As Patnaik notes, any alternative to the dollar as an international currency will </w:t>
      </w:r>
      <w:r w:rsidR="00E74EB6">
        <w:rPr>
          <w:rFonts w:ascii="Times New Roman" w:eastAsia="Calibri" w:hAnsi="Times New Roman" w:cs="Times New Roman"/>
          <w:sz w:val="24"/>
          <w:szCs w:val="24"/>
        </w:rPr>
        <w:t>require</w:t>
      </w:r>
      <w:r w:rsidRPr="0059131D">
        <w:rPr>
          <w:rFonts w:ascii="Times New Roman" w:eastAsia="Calibri" w:hAnsi="Times New Roman" w:cs="Times New Roman"/>
          <w:sz w:val="24"/>
          <w:szCs w:val="24"/>
        </w:rPr>
        <w:t xml:space="preserve"> a country to challenge the status quo. He argues that the fall in the value of the dollar in terms of oil could lead to the decline, and finally replacement, of the dollar. At present, there is no attempt nor, it seems, any interest among major dollar holders or among top major economies to seek an alternative. Currently, the major creditors to the US, namely China, Japan, Germany and oil exporter Middle East countries, rely heavily on the US markets to prop up their own domestic demand. In the US, real wages have fallen since 2008 but domestic demand has continued to grow thanks to household borrowing. Also, external factors have contributed to the decline in manufacturing prices by moving production overseas and thus raising profits (Patnaik, 2009).</w:t>
      </w:r>
    </w:p>
    <w:p w:rsidR="00965D3B" w:rsidRDefault="00D92682" w:rsidP="00D9268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neoliberal model </w:t>
      </w:r>
      <w:r w:rsidR="009A632D">
        <w:rPr>
          <w:rFonts w:ascii="Times New Roman" w:eastAsia="Calibri" w:hAnsi="Times New Roman" w:cs="Times New Roman"/>
          <w:sz w:val="24"/>
          <w:szCs w:val="24"/>
        </w:rPr>
        <w:t>has</w:t>
      </w:r>
      <w:r w:rsidR="00AA0453">
        <w:rPr>
          <w:rFonts w:ascii="Times New Roman" w:eastAsia="Calibri" w:hAnsi="Times New Roman" w:cs="Times New Roman"/>
          <w:sz w:val="24"/>
          <w:szCs w:val="24"/>
        </w:rPr>
        <w:t xml:space="preserve"> </w:t>
      </w:r>
      <w:r w:rsidR="00BE49F6">
        <w:rPr>
          <w:rFonts w:ascii="Times New Roman" w:eastAsia="Calibri" w:hAnsi="Times New Roman" w:cs="Times New Roman"/>
          <w:sz w:val="24"/>
          <w:szCs w:val="24"/>
        </w:rPr>
        <w:t xml:space="preserve">thus </w:t>
      </w:r>
      <w:r>
        <w:rPr>
          <w:rFonts w:ascii="Times New Roman" w:eastAsia="Calibri" w:hAnsi="Times New Roman" w:cs="Times New Roman"/>
          <w:sz w:val="24"/>
          <w:szCs w:val="24"/>
        </w:rPr>
        <w:t xml:space="preserve">failed to </w:t>
      </w:r>
      <w:r w:rsidR="00915AC7">
        <w:rPr>
          <w:rFonts w:ascii="Times New Roman" w:eastAsia="Calibri" w:hAnsi="Times New Roman" w:cs="Times New Roman"/>
          <w:sz w:val="24"/>
          <w:szCs w:val="24"/>
        </w:rPr>
        <w:t>validate the</w:t>
      </w:r>
      <w:r w:rsidR="00AA0453">
        <w:rPr>
          <w:rFonts w:ascii="Times New Roman" w:eastAsia="Calibri" w:hAnsi="Times New Roman" w:cs="Times New Roman"/>
          <w:sz w:val="24"/>
          <w:szCs w:val="24"/>
        </w:rPr>
        <w:t xml:space="preserve"> </w:t>
      </w:r>
      <w:r w:rsidR="00A56BDC">
        <w:rPr>
          <w:rFonts w:ascii="Times New Roman" w:eastAsia="Calibri" w:hAnsi="Times New Roman" w:cs="Times New Roman"/>
          <w:sz w:val="24"/>
          <w:szCs w:val="24"/>
        </w:rPr>
        <w:t>opinion</w:t>
      </w:r>
      <w:r>
        <w:rPr>
          <w:rFonts w:ascii="Times New Roman" w:eastAsia="Calibri" w:hAnsi="Times New Roman" w:cs="Times New Roman"/>
          <w:sz w:val="24"/>
          <w:szCs w:val="24"/>
        </w:rPr>
        <w:t xml:space="preserve"> that ‘we must have more globalization’</w:t>
      </w:r>
      <w:r w:rsidR="00D31670">
        <w:rPr>
          <w:rFonts w:ascii="Times New Roman" w:eastAsia="Calibri" w:hAnsi="Times New Roman" w:cs="Times New Roman"/>
          <w:sz w:val="24"/>
          <w:szCs w:val="24"/>
        </w:rPr>
        <w:t xml:space="preserve">. </w:t>
      </w:r>
      <w:r w:rsidR="000142E6">
        <w:rPr>
          <w:rFonts w:ascii="Times New Roman" w:eastAsia="Calibri" w:hAnsi="Times New Roman" w:cs="Times New Roman"/>
          <w:sz w:val="24"/>
          <w:szCs w:val="24"/>
        </w:rPr>
        <w:t>A</w:t>
      </w:r>
      <w:r w:rsidR="00076854">
        <w:rPr>
          <w:rFonts w:ascii="Times New Roman" w:eastAsia="Calibri" w:hAnsi="Times New Roman" w:cs="Times New Roman"/>
          <w:sz w:val="24"/>
          <w:szCs w:val="24"/>
        </w:rPr>
        <w:t>nother</w:t>
      </w:r>
      <w:r w:rsidR="000142E6">
        <w:rPr>
          <w:rFonts w:ascii="Times New Roman" w:eastAsia="Calibri" w:hAnsi="Times New Roman" w:cs="Times New Roman"/>
          <w:sz w:val="24"/>
          <w:szCs w:val="24"/>
        </w:rPr>
        <w:t xml:space="preserve"> major crisis could be a chance to change economic policy and could lead to </w:t>
      </w:r>
      <w:r w:rsidR="00AD4DFF">
        <w:rPr>
          <w:rFonts w:ascii="Times New Roman" w:eastAsia="Calibri" w:hAnsi="Times New Roman" w:cs="Times New Roman"/>
          <w:sz w:val="24"/>
          <w:szCs w:val="24"/>
        </w:rPr>
        <w:t xml:space="preserve">the </w:t>
      </w:r>
      <w:r w:rsidR="000142E6">
        <w:rPr>
          <w:rFonts w:ascii="Times New Roman" w:eastAsia="Calibri" w:hAnsi="Times New Roman" w:cs="Times New Roman"/>
          <w:sz w:val="24"/>
          <w:szCs w:val="24"/>
        </w:rPr>
        <w:t>redistribut</w:t>
      </w:r>
      <w:r w:rsidR="00AD4DFF">
        <w:rPr>
          <w:rFonts w:ascii="Times New Roman" w:eastAsia="Calibri" w:hAnsi="Times New Roman" w:cs="Times New Roman"/>
          <w:sz w:val="24"/>
          <w:szCs w:val="24"/>
        </w:rPr>
        <w:t>ion of</w:t>
      </w:r>
      <w:r w:rsidR="000142E6">
        <w:rPr>
          <w:rFonts w:ascii="Times New Roman" w:eastAsia="Calibri" w:hAnsi="Times New Roman" w:cs="Times New Roman"/>
          <w:sz w:val="24"/>
          <w:szCs w:val="24"/>
        </w:rPr>
        <w:t xml:space="preserve"> wealth and power</w:t>
      </w:r>
      <w:r w:rsidR="00966312">
        <w:rPr>
          <w:rFonts w:ascii="Times New Roman" w:eastAsia="Calibri" w:hAnsi="Times New Roman" w:cs="Times New Roman"/>
          <w:sz w:val="24"/>
          <w:szCs w:val="24"/>
        </w:rPr>
        <w:t>,</w:t>
      </w:r>
      <w:r w:rsidR="000142E6">
        <w:rPr>
          <w:rFonts w:ascii="Times New Roman" w:eastAsia="Calibri" w:hAnsi="Times New Roman" w:cs="Times New Roman"/>
          <w:sz w:val="24"/>
          <w:szCs w:val="24"/>
        </w:rPr>
        <w:t xml:space="preserve"> benefitting some </w:t>
      </w:r>
      <w:r w:rsidR="005C6A01">
        <w:rPr>
          <w:rFonts w:ascii="Times New Roman" w:eastAsia="Calibri" w:hAnsi="Times New Roman" w:cs="Times New Roman"/>
          <w:sz w:val="24"/>
          <w:szCs w:val="24"/>
        </w:rPr>
        <w:t xml:space="preserve">previously marginalised </w:t>
      </w:r>
      <w:r w:rsidR="000142E6">
        <w:rPr>
          <w:rFonts w:ascii="Times New Roman" w:eastAsia="Calibri" w:hAnsi="Times New Roman" w:cs="Times New Roman"/>
          <w:sz w:val="24"/>
          <w:szCs w:val="24"/>
        </w:rPr>
        <w:t>classes and sectors, while restr</w:t>
      </w:r>
      <w:r w:rsidR="00241090">
        <w:rPr>
          <w:rFonts w:ascii="Times New Roman" w:eastAsia="Calibri" w:hAnsi="Times New Roman" w:cs="Times New Roman"/>
          <w:sz w:val="24"/>
          <w:szCs w:val="24"/>
        </w:rPr>
        <w:t>aining</w:t>
      </w:r>
      <w:r w:rsidR="000142E6">
        <w:rPr>
          <w:rFonts w:ascii="Times New Roman" w:eastAsia="Calibri" w:hAnsi="Times New Roman" w:cs="Times New Roman"/>
          <w:sz w:val="24"/>
          <w:szCs w:val="24"/>
        </w:rPr>
        <w:t xml:space="preserve"> others. </w:t>
      </w:r>
      <w:r w:rsidR="003B4BA7">
        <w:rPr>
          <w:rFonts w:ascii="Times New Roman" w:eastAsia="Calibri" w:hAnsi="Times New Roman" w:cs="Times New Roman"/>
          <w:sz w:val="24"/>
          <w:szCs w:val="24"/>
        </w:rPr>
        <w:t xml:space="preserve">For example, decolonisation became possible </w:t>
      </w:r>
      <w:r w:rsidR="00876774">
        <w:rPr>
          <w:rFonts w:ascii="Times New Roman" w:eastAsia="Calibri" w:hAnsi="Times New Roman" w:cs="Times New Roman"/>
          <w:sz w:val="24"/>
          <w:szCs w:val="24"/>
        </w:rPr>
        <w:t>after</w:t>
      </w:r>
      <w:r w:rsidR="00AA0453">
        <w:rPr>
          <w:rFonts w:ascii="Times New Roman" w:eastAsia="Calibri" w:hAnsi="Times New Roman" w:cs="Times New Roman"/>
          <w:sz w:val="24"/>
          <w:szCs w:val="24"/>
        </w:rPr>
        <w:t xml:space="preserve"> </w:t>
      </w:r>
      <w:r w:rsidR="00876774">
        <w:rPr>
          <w:rFonts w:ascii="Times New Roman" w:eastAsia="Calibri" w:hAnsi="Times New Roman" w:cs="Times New Roman"/>
          <w:sz w:val="24"/>
          <w:szCs w:val="24"/>
        </w:rPr>
        <w:t xml:space="preserve">the </w:t>
      </w:r>
      <w:r w:rsidR="003B4BA7">
        <w:rPr>
          <w:rFonts w:ascii="Times New Roman" w:eastAsia="Calibri" w:hAnsi="Times New Roman" w:cs="Times New Roman"/>
          <w:sz w:val="24"/>
          <w:szCs w:val="24"/>
        </w:rPr>
        <w:t>World Wars weakened European</w:t>
      </w:r>
      <w:r w:rsidR="00AA0453">
        <w:rPr>
          <w:rFonts w:ascii="Times New Roman" w:eastAsia="Calibri" w:hAnsi="Times New Roman" w:cs="Times New Roman"/>
          <w:sz w:val="24"/>
          <w:szCs w:val="24"/>
        </w:rPr>
        <w:t xml:space="preserve"> </w:t>
      </w:r>
      <w:r w:rsidR="000675EA">
        <w:rPr>
          <w:rFonts w:ascii="Times New Roman" w:eastAsia="Calibri" w:hAnsi="Times New Roman" w:cs="Times New Roman"/>
          <w:sz w:val="24"/>
          <w:szCs w:val="24"/>
        </w:rPr>
        <w:t>ability to</w:t>
      </w:r>
      <w:r w:rsidR="003B4BA7">
        <w:rPr>
          <w:rFonts w:ascii="Times New Roman" w:eastAsia="Calibri" w:hAnsi="Times New Roman" w:cs="Times New Roman"/>
          <w:sz w:val="24"/>
          <w:szCs w:val="24"/>
        </w:rPr>
        <w:t xml:space="preserve"> brutally control and exploit their colonies</w:t>
      </w:r>
      <w:r w:rsidR="003D3717">
        <w:rPr>
          <w:rFonts w:ascii="Times New Roman" w:eastAsia="Calibri" w:hAnsi="Times New Roman" w:cs="Times New Roman"/>
          <w:sz w:val="24"/>
          <w:szCs w:val="24"/>
        </w:rPr>
        <w:t xml:space="preserve">; </w:t>
      </w:r>
      <w:r w:rsidR="009F4975">
        <w:rPr>
          <w:rFonts w:ascii="Times New Roman" w:eastAsia="Calibri" w:hAnsi="Times New Roman" w:cs="Times New Roman"/>
          <w:sz w:val="24"/>
          <w:szCs w:val="24"/>
        </w:rPr>
        <w:t xml:space="preserve">negotiations between employers and employees became </w:t>
      </w:r>
      <w:r w:rsidR="000675EA">
        <w:rPr>
          <w:rFonts w:ascii="Times New Roman" w:eastAsia="Calibri" w:hAnsi="Times New Roman" w:cs="Times New Roman"/>
          <w:sz w:val="24"/>
          <w:szCs w:val="24"/>
        </w:rPr>
        <w:t xml:space="preserve">the </w:t>
      </w:r>
      <w:r w:rsidR="009F4975">
        <w:rPr>
          <w:rFonts w:ascii="Times New Roman" w:eastAsia="Calibri" w:hAnsi="Times New Roman" w:cs="Times New Roman"/>
          <w:sz w:val="24"/>
          <w:szCs w:val="24"/>
        </w:rPr>
        <w:t>norm, with trade unions play</w:t>
      </w:r>
      <w:r w:rsidR="000675EA">
        <w:rPr>
          <w:rFonts w:ascii="Times New Roman" w:eastAsia="Calibri" w:hAnsi="Times New Roman" w:cs="Times New Roman"/>
          <w:sz w:val="24"/>
          <w:szCs w:val="24"/>
        </w:rPr>
        <w:t>ing</w:t>
      </w:r>
      <w:r w:rsidR="00AA0453">
        <w:rPr>
          <w:rFonts w:ascii="Times New Roman" w:eastAsia="Calibri" w:hAnsi="Times New Roman" w:cs="Times New Roman"/>
          <w:sz w:val="24"/>
          <w:szCs w:val="24"/>
        </w:rPr>
        <w:t xml:space="preserve"> </w:t>
      </w:r>
      <w:r w:rsidR="004B08E7">
        <w:rPr>
          <w:rFonts w:ascii="Times New Roman" w:eastAsia="Calibri" w:hAnsi="Times New Roman" w:cs="Times New Roman"/>
          <w:sz w:val="24"/>
          <w:szCs w:val="24"/>
        </w:rPr>
        <w:t xml:space="preserve">a </w:t>
      </w:r>
      <w:r w:rsidR="009F4975">
        <w:rPr>
          <w:rFonts w:ascii="Times New Roman" w:eastAsia="Calibri" w:hAnsi="Times New Roman" w:cs="Times New Roman"/>
          <w:sz w:val="24"/>
          <w:szCs w:val="24"/>
        </w:rPr>
        <w:t>greater role in wage negotiations</w:t>
      </w:r>
      <w:r w:rsidR="003B4BA7">
        <w:rPr>
          <w:rFonts w:ascii="Times New Roman" w:eastAsia="Calibri" w:hAnsi="Times New Roman" w:cs="Times New Roman"/>
          <w:sz w:val="24"/>
          <w:szCs w:val="24"/>
        </w:rPr>
        <w:t>.</w:t>
      </w:r>
    </w:p>
    <w:p w:rsidR="00D31670" w:rsidRDefault="000142E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model of capitalism presented by </w:t>
      </w:r>
      <w:r w:rsidR="003827A8">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WTO, IMF and World Bank </w:t>
      </w:r>
      <w:r w:rsidR="00ED3064">
        <w:rPr>
          <w:rFonts w:ascii="Times New Roman" w:eastAsia="Calibri" w:hAnsi="Times New Roman" w:cs="Times New Roman"/>
          <w:sz w:val="24"/>
          <w:szCs w:val="24"/>
        </w:rPr>
        <w:t xml:space="preserve">rests on the fiction </w:t>
      </w:r>
      <w:r>
        <w:rPr>
          <w:rFonts w:ascii="Times New Roman" w:eastAsia="Calibri" w:hAnsi="Times New Roman" w:cs="Times New Roman"/>
          <w:sz w:val="24"/>
          <w:szCs w:val="24"/>
        </w:rPr>
        <w:t>that the pursuit of self-interest also promotes the public interest.</w:t>
      </w:r>
      <w:r w:rsidR="00AA0453">
        <w:rPr>
          <w:rFonts w:ascii="Times New Roman" w:eastAsia="Calibri" w:hAnsi="Times New Roman" w:cs="Times New Roman"/>
          <w:sz w:val="24"/>
          <w:szCs w:val="24"/>
        </w:rPr>
        <w:t xml:space="preserve"> </w:t>
      </w:r>
      <w:r w:rsidR="00D31670">
        <w:rPr>
          <w:rFonts w:ascii="Times New Roman" w:eastAsia="Calibri" w:hAnsi="Times New Roman" w:cs="Times New Roman"/>
          <w:sz w:val="24"/>
          <w:szCs w:val="24"/>
        </w:rPr>
        <w:t xml:space="preserve">However, the deepening </w:t>
      </w:r>
      <w:r w:rsidR="00D31670">
        <w:rPr>
          <w:rFonts w:ascii="Times New Roman" w:eastAsia="Calibri" w:hAnsi="Times New Roman" w:cs="Times New Roman"/>
          <w:sz w:val="24"/>
          <w:szCs w:val="24"/>
        </w:rPr>
        <w:lastRenderedPageBreak/>
        <w:t xml:space="preserve">crisis in the 1970s with rising inflation and unemployment </w:t>
      </w:r>
      <w:r w:rsidR="005010B7">
        <w:rPr>
          <w:rFonts w:ascii="Times New Roman" w:eastAsia="Calibri" w:hAnsi="Times New Roman" w:cs="Times New Roman"/>
          <w:sz w:val="24"/>
          <w:szCs w:val="24"/>
        </w:rPr>
        <w:t>led to the questioning of this</w:t>
      </w:r>
      <w:r w:rsidR="00AA0453">
        <w:rPr>
          <w:rFonts w:ascii="Times New Roman" w:eastAsia="Calibri" w:hAnsi="Times New Roman" w:cs="Times New Roman"/>
          <w:sz w:val="24"/>
          <w:szCs w:val="24"/>
        </w:rPr>
        <w:t xml:space="preserve"> </w:t>
      </w:r>
      <w:r w:rsidR="0013168C">
        <w:rPr>
          <w:rFonts w:ascii="Times New Roman" w:eastAsia="Calibri" w:hAnsi="Times New Roman" w:cs="Times New Roman"/>
          <w:sz w:val="24"/>
          <w:szCs w:val="24"/>
        </w:rPr>
        <w:t>belief</w:t>
      </w:r>
      <w:r w:rsidR="00D31670">
        <w:rPr>
          <w:rFonts w:ascii="Times New Roman" w:eastAsia="Calibri" w:hAnsi="Times New Roman" w:cs="Times New Roman"/>
          <w:sz w:val="24"/>
          <w:szCs w:val="24"/>
        </w:rPr>
        <w:t xml:space="preserve">. And </w:t>
      </w:r>
      <w:r w:rsidR="001A715A">
        <w:rPr>
          <w:rFonts w:ascii="Times New Roman" w:eastAsia="Calibri" w:hAnsi="Times New Roman" w:cs="Times New Roman"/>
          <w:sz w:val="24"/>
          <w:szCs w:val="24"/>
        </w:rPr>
        <w:t xml:space="preserve">then </w:t>
      </w:r>
      <w:r w:rsidR="00D31670">
        <w:rPr>
          <w:rFonts w:ascii="Times New Roman" w:eastAsia="Calibri" w:hAnsi="Times New Roman" w:cs="Times New Roman"/>
          <w:sz w:val="24"/>
          <w:szCs w:val="24"/>
        </w:rPr>
        <w:t>in the early 1980s, the US assigned</w:t>
      </w:r>
      <w:r w:rsidR="001A715A">
        <w:rPr>
          <w:rFonts w:ascii="Times New Roman" w:eastAsia="Calibri" w:hAnsi="Times New Roman" w:cs="Times New Roman"/>
          <w:sz w:val="24"/>
          <w:szCs w:val="24"/>
        </w:rPr>
        <w:t xml:space="preserve"> an</w:t>
      </w:r>
      <w:r w:rsidR="00D31670">
        <w:rPr>
          <w:rFonts w:ascii="Times New Roman" w:eastAsia="Calibri" w:hAnsi="Times New Roman" w:cs="Times New Roman"/>
          <w:sz w:val="24"/>
          <w:szCs w:val="24"/>
        </w:rPr>
        <w:t xml:space="preserve"> increased role </w:t>
      </w:r>
      <w:r w:rsidR="00170BAB">
        <w:rPr>
          <w:rFonts w:ascii="Times New Roman" w:eastAsia="Calibri" w:hAnsi="Times New Roman" w:cs="Times New Roman"/>
          <w:sz w:val="24"/>
          <w:szCs w:val="24"/>
        </w:rPr>
        <w:t xml:space="preserve">to </w:t>
      </w:r>
      <w:r w:rsidR="00D31670">
        <w:rPr>
          <w:rFonts w:ascii="Times New Roman" w:eastAsia="Calibri" w:hAnsi="Times New Roman" w:cs="Times New Roman"/>
          <w:sz w:val="24"/>
          <w:szCs w:val="24"/>
        </w:rPr>
        <w:t xml:space="preserve">market forces through </w:t>
      </w:r>
      <w:r w:rsidR="00D162E0">
        <w:rPr>
          <w:rFonts w:ascii="Times New Roman" w:eastAsia="Calibri" w:hAnsi="Times New Roman" w:cs="Times New Roman"/>
          <w:sz w:val="24"/>
          <w:szCs w:val="24"/>
        </w:rPr>
        <w:t>privatisation</w:t>
      </w:r>
      <w:r w:rsidR="00D31670">
        <w:rPr>
          <w:rFonts w:ascii="Times New Roman" w:eastAsia="Calibri" w:hAnsi="Times New Roman" w:cs="Times New Roman"/>
          <w:sz w:val="24"/>
          <w:szCs w:val="24"/>
        </w:rPr>
        <w:t xml:space="preserve"> and </w:t>
      </w:r>
      <w:r w:rsidR="00AA0453">
        <w:rPr>
          <w:rFonts w:ascii="Times New Roman" w:eastAsia="Calibri" w:hAnsi="Times New Roman" w:cs="Times New Roman"/>
          <w:sz w:val="24"/>
          <w:szCs w:val="24"/>
        </w:rPr>
        <w:t xml:space="preserve">deregulation. Trade unions and </w:t>
      </w:r>
      <w:r w:rsidR="00D31670">
        <w:rPr>
          <w:rFonts w:ascii="Times New Roman" w:eastAsia="Calibri" w:hAnsi="Times New Roman" w:cs="Times New Roman"/>
          <w:sz w:val="24"/>
          <w:szCs w:val="24"/>
        </w:rPr>
        <w:t>the public sector were attacked</w:t>
      </w:r>
      <w:r w:rsidR="00170BAB">
        <w:rPr>
          <w:rFonts w:ascii="Times New Roman" w:eastAsia="Calibri" w:hAnsi="Times New Roman" w:cs="Times New Roman"/>
          <w:sz w:val="24"/>
          <w:szCs w:val="24"/>
        </w:rPr>
        <w:t xml:space="preserve"> systematically</w:t>
      </w:r>
      <w:r w:rsidR="001A0F87">
        <w:rPr>
          <w:rFonts w:ascii="Times New Roman" w:eastAsia="Calibri" w:hAnsi="Times New Roman" w:cs="Times New Roman"/>
          <w:sz w:val="24"/>
          <w:szCs w:val="24"/>
        </w:rPr>
        <w:t>.</w:t>
      </w:r>
      <w:r w:rsidR="00AA0453">
        <w:rPr>
          <w:rFonts w:ascii="Times New Roman" w:eastAsia="Calibri" w:hAnsi="Times New Roman" w:cs="Times New Roman"/>
          <w:sz w:val="24"/>
          <w:szCs w:val="24"/>
        </w:rPr>
        <w:t xml:space="preserve"> </w:t>
      </w:r>
      <w:r w:rsidR="00D31670">
        <w:rPr>
          <w:rFonts w:ascii="Times New Roman" w:eastAsia="Calibri" w:hAnsi="Times New Roman" w:cs="Times New Roman"/>
          <w:sz w:val="24"/>
          <w:szCs w:val="24"/>
        </w:rPr>
        <w:t>Capital liberalisation and deregulation of the financial sector led to a rapid expansion of this sector</w:t>
      </w:r>
      <w:r w:rsidR="00B74FBE">
        <w:rPr>
          <w:rFonts w:ascii="Times New Roman" w:eastAsia="Calibri" w:hAnsi="Times New Roman" w:cs="Times New Roman"/>
          <w:sz w:val="24"/>
          <w:szCs w:val="24"/>
        </w:rPr>
        <w:t>.</w:t>
      </w:r>
      <w:r w:rsidR="00AA0453">
        <w:rPr>
          <w:rFonts w:ascii="Times New Roman" w:eastAsia="Calibri" w:hAnsi="Times New Roman" w:cs="Times New Roman"/>
          <w:sz w:val="24"/>
          <w:szCs w:val="24"/>
        </w:rPr>
        <w:t xml:space="preserve"> </w:t>
      </w:r>
      <w:r w:rsidR="00445E5F">
        <w:rPr>
          <w:rFonts w:ascii="Times New Roman" w:eastAsia="Calibri" w:hAnsi="Times New Roman" w:cs="Times New Roman"/>
          <w:sz w:val="24"/>
          <w:szCs w:val="24"/>
        </w:rPr>
        <w:t xml:space="preserve">This led to </w:t>
      </w:r>
      <w:r w:rsidR="00B74FBE">
        <w:rPr>
          <w:rFonts w:ascii="Times New Roman" w:eastAsia="Calibri" w:hAnsi="Times New Roman" w:cs="Times New Roman"/>
          <w:sz w:val="24"/>
          <w:szCs w:val="24"/>
        </w:rPr>
        <w:t>the reversal of</w:t>
      </w:r>
      <w:r w:rsidR="00445E5F">
        <w:rPr>
          <w:rFonts w:ascii="Times New Roman" w:eastAsia="Calibri" w:hAnsi="Times New Roman" w:cs="Times New Roman"/>
          <w:sz w:val="24"/>
          <w:szCs w:val="24"/>
        </w:rPr>
        <w:t xml:space="preserve"> the gains of previous decades</w:t>
      </w:r>
      <w:r w:rsidR="004B7FFC">
        <w:rPr>
          <w:rFonts w:ascii="Times New Roman" w:eastAsia="Calibri" w:hAnsi="Times New Roman" w:cs="Times New Roman"/>
          <w:sz w:val="24"/>
          <w:szCs w:val="24"/>
        </w:rPr>
        <w:t>,</w:t>
      </w:r>
      <w:r w:rsidR="00445E5F">
        <w:rPr>
          <w:rFonts w:ascii="Times New Roman" w:eastAsia="Calibri" w:hAnsi="Times New Roman" w:cs="Times New Roman"/>
          <w:sz w:val="24"/>
          <w:szCs w:val="24"/>
        </w:rPr>
        <w:t xml:space="preserve"> especially in income distribution. For instance, in the US the income share of top income group (1%) declined from 29% in 1929 to 8% in 1970 and stayed </w:t>
      </w:r>
      <w:r w:rsidR="00C5073A">
        <w:rPr>
          <w:rFonts w:ascii="Times New Roman" w:eastAsia="Calibri" w:hAnsi="Times New Roman" w:cs="Times New Roman"/>
          <w:sz w:val="24"/>
          <w:szCs w:val="24"/>
        </w:rPr>
        <w:t xml:space="preserve">the </w:t>
      </w:r>
      <w:r w:rsidR="00445E5F">
        <w:rPr>
          <w:rFonts w:ascii="Times New Roman" w:eastAsia="Calibri" w:hAnsi="Times New Roman" w:cs="Times New Roman"/>
          <w:sz w:val="24"/>
          <w:szCs w:val="24"/>
        </w:rPr>
        <w:t xml:space="preserve">same until 1979, while the lower and middle income group experienced </w:t>
      </w:r>
      <w:r w:rsidR="00C5073A">
        <w:rPr>
          <w:rFonts w:ascii="Times New Roman" w:eastAsia="Calibri" w:hAnsi="Times New Roman" w:cs="Times New Roman"/>
          <w:sz w:val="24"/>
          <w:szCs w:val="24"/>
        </w:rPr>
        <w:t xml:space="preserve">a </w:t>
      </w:r>
      <w:r w:rsidR="00445E5F">
        <w:rPr>
          <w:rFonts w:ascii="Times New Roman" w:eastAsia="Calibri" w:hAnsi="Times New Roman" w:cs="Times New Roman"/>
          <w:sz w:val="24"/>
          <w:szCs w:val="24"/>
        </w:rPr>
        <w:t>greater rise in their incomes. In contrast, the neoliberal regime pursued since the 1980s ha</w:t>
      </w:r>
      <w:r w:rsidR="00C5073A">
        <w:rPr>
          <w:rFonts w:ascii="Times New Roman" w:eastAsia="Calibri" w:hAnsi="Times New Roman" w:cs="Times New Roman"/>
          <w:sz w:val="24"/>
          <w:szCs w:val="24"/>
        </w:rPr>
        <w:t>s</w:t>
      </w:r>
      <w:r w:rsidR="00445E5F">
        <w:rPr>
          <w:rFonts w:ascii="Times New Roman" w:eastAsia="Calibri" w:hAnsi="Times New Roman" w:cs="Times New Roman"/>
          <w:sz w:val="24"/>
          <w:szCs w:val="24"/>
        </w:rPr>
        <w:t xml:space="preserve"> reversed the redistributive policy. For instance, in the US, the income share of the top 1% rose very sharply to 23% by 2008 (Wade, 2017)</w:t>
      </w:r>
      <w:r w:rsidR="00CB5379">
        <w:rPr>
          <w:rFonts w:ascii="Times New Roman" w:eastAsia="Calibri" w:hAnsi="Times New Roman" w:cs="Times New Roman"/>
          <w:sz w:val="24"/>
          <w:szCs w:val="24"/>
        </w:rPr>
        <w:t>.</w:t>
      </w:r>
      <w:r w:rsidR="00D31670">
        <w:rPr>
          <w:rFonts w:ascii="Times New Roman" w:eastAsia="Calibri" w:hAnsi="Times New Roman" w:cs="Times New Roman"/>
          <w:sz w:val="24"/>
          <w:szCs w:val="24"/>
        </w:rPr>
        <w:t xml:space="preserve"> During the 1990s and 2000s economic expansion was associated with the rapid rise in real-estate prices. However, by 2006 the</w:t>
      </w:r>
      <w:r w:rsidR="00F33FFB">
        <w:rPr>
          <w:rFonts w:ascii="Times New Roman" w:eastAsia="Calibri" w:hAnsi="Times New Roman" w:cs="Times New Roman"/>
          <w:sz w:val="24"/>
          <w:szCs w:val="24"/>
        </w:rPr>
        <w:t xml:space="preserve">se </w:t>
      </w:r>
      <w:r w:rsidR="00D31670">
        <w:rPr>
          <w:rFonts w:ascii="Times New Roman" w:eastAsia="Calibri" w:hAnsi="Times New Roman" w:cs="Times New Roman"/>
          <w:sz w:val="24"/>
          <w:szCs w:val="24"/>
        </w:rPr>
        <w:t xml:space="preserve">prices began to stagnate and reached a plateau. Soon after 2007, housing markets plunged into </w:t>
      </w:r>
      <w:r w:rsidR="00F33FFB">
        <w:rPr>
          <w:rFonts w:ascii="Times New Roman" w:eastAsia="Calibri" w:hAnsi="Times New Roman" w:cs="Times New Roman"/>
          <w:sz w:val="24"/>
          <w:szCs w:val="24"/>
        </w:rPr>
        <w:t xml:space="preserve">a </w:t>
      </w:r>
      <w:r w:rsidR="00D31670">
        <w:rPr>
          <w:rFonts w:ascii="Times New Roman" w:eastAsia="Calibri" w:hAnsi="Times New Roman" w:cs="Times New Roman"/>
          <w:sz w:val="24"/>
          <w:szCs w:val="24"/>
        </w:rPr>
        <w:t xml:space="preserve">deep fall in prices </w:t>
      </w:r>
      <w:r w:rsidR="001C4DCB">
        <w:rPr>
          <w:rFonts w:ascii="Times New Roman" w:eastAsia="Calibri" w:hAnsi="Times New Roman" w:cs="Times New Roman"/>
          <w:sz w:val="24"/>
          <w:szCs w:val="24"/>
        </w:rPr>
        <w:t>resulting in the</w:t>
      </w:r>
      <w:r w:rsidR="00D31670">
        <w:rPr>
          <w:rFonts w:ascii="Times New Roman" w:eastAsia="Calibri" w:hAnsi="Times New Roman" w:cs="Times New Roman"/>
          <w:sz w:val="24"/>
          <w:szCs w:val="24"/>
        </w:rPr>
        <w:t xml:space="preserve"> sub-prime financial crisis and </w:t>
      </w:r>
      <w:r w:rsidR="001C4DCB">
        <w:rPr>
          <w:rFonts w:ascii="Times New Roman" w:eastAsia="Calibri" w:hAnsi="Times New Roman" w:cs="Times New Roman"/>
          <w:sz w:val="24"/>
          <w:szCs w:val="24"/>
        </w:rPr>
        <w:t xml:space="preserve">global </w:t>
      </w:r>
      <w:r w:rsidR="00D31670">
        <w:rPr>
          <w:rFonts w:ascii="Times New Roman" w:eastAsia="Calibri" w:hAnsi="Times New Roman" w:cs="Times New Roman"/>
          <w:sz w:val="24"/>
          <w:szCs w:val="24"/>
        </w:rPr>
        <w:t>economic recession. The deflating</w:t>
      </w:r>
      <w:r w:rsidR="00907C4E">
        <w:rPr>
          <w:rFonts w:ascii="Times New Roman" w:eastAsia="Calibri" w:hAnsi="Times New Roman" w:cs="Times New Roman"/>
          <w:sz w:val="24"/>
          <w:szCs w:val="24"/>
        </w:rPr>
        <w:t xml:space="preserve"> US</w:t>
      </w:r>
      <w:r w:rsidR="00D31670">
        <w:rPr>
          <w:rFonts w:ascii="Times New Roman" w:eastAsia="Calibri" w:hAnsi="Times New Roman" w:cs="Times New Roman"/>
          <w:sz w:val="24"/>
          <w:szCs w:val="24"/>
        </w:rPr>
        <w:t xml:space="preserve"> real-estate bubble brought down the market value of the new derivative securities, which constituted a large fraction of the assets the banks had accumulated (Kotz, 2018). </w:t>
      </w:r>
    </w:p>
    <w:p w:rsidR="00557B38" w:rsidRDefault="004D47A2" w:rsidP="00E3120C">
      <w:pPr>
        <w:jc w:val="both"/>
        <w:rPr>
          <w:rFonts w:ascii="Times New Roman" w:hAnsi="Times New Roman" w:cs="Times New Roman"/>
          <w:sz w:val="24"/>
          <w:szCs w:val="24"/>
          <w:lang w:val="en-US"/>
        </w:rPr>
      </w:pPr>
      <w:r>
        <w:rPr>
          <w:rFonts w:ascii="Times New Roman" w:eastAsia="Calibri" w:hAnsi="Times New Roman" w:cs="Times New Roman"/>
          <w:sz w:val="24"/>
          <w:szCs w:val="24"/>
        </w:rPr>
        <w:t xml:space="preserve">The profit rate fell during the 2008 crisis, but after 2013 </w:t>
      </w:r>
      <w:r w:rsidR="00CB00AC">
        <w:rPr>
          <w:rFonts w:ascii="Times New Roman" w:eastAsia="Calibri" w:hAnsi="Times New Roman" w:cs="Times New Roman"/>
          <w:sz w:val="24"/>
          <w:szCs w:val="24"/>
        </w:rPr>
        <w:t>it</w:t>
      </w:r>
      <w:r>
        <w:rPr>
          <w:rFonts w:ascii="Times New Roman" w:eastAsia="Calibri" w:hAnsi="Times New Roman" w:cs="Times New Roman"/>
          <w:sz w:val="24"/>
          <w:szCs w:val="24"/>
        </w:rPr>
        <w:t xml:space="preserve"> rose again, but </w:t>
      </w:r>
      <w:r w:rsidR="00CB00AC">
        <w:rPr>
          <w:rFonts w:ascii="Times New Roman" w:eastAsia="Calibri" w:hAnsi="Times New Roman" w:cs="Times New Roman"/>
          <w:sz w:val="24"/>
          <w:szCs w:val="24"/>
        </w:rPr>
        <w:t xml:space="preserve">has </w:t>
      </w:r>
      <w:r>
        <w:rPr>
          <w:rFonts w:ascii="Times New Roman" w:eastAsia="Calibri" w:hAnsi="Times New Roman" w:cs="Times New Roman"/>
          <w:sz w:val="24"/>
          <w:szCs w:val="24"/>
        </w:rPr>
        <w:t>slightly fallen again since 2014. The recovery of 2012-14 was associated with debt</w:t>
      </w:r>
      <w:r w:rsidR="006F0E6D">
        <w:rPr>
          <w:rFonts w:ascii="Times New Roman" w:eastAsia="Calibri" w:hAnsi="Times New Roman" w:cs="Times New Roman"/>
          <w:sz w:val="24"/>
          <w:szCs w:val="24"/>
        </w:rPr>
        <w:t>-</w:t>
      </w:r>
      <w:r>
        <w:rPr>
          <w:rFonts w:ascii="Times New Roman" w:eastAsia="Calibri" w:hAnsi="Times New Roman" w:cs="Times New Roman"/>
          <w:sz w:val="24"/>
          <w:szCs w:val="24"/>
        </w:rPr>
        <w:t xml:space="preserve">financed consumer spending, which </w:t>
      </w:r>
      <w:r w:rsidR="00486D2F">
        <w:rPr>
          <w:rFonts w:ascii="Times New Roman" w:eastAsia="Calibri" w:hAnsi="Times New Roman" w:cs="Times New Roman"/>
          <w:sz w:val="24"/>
          <w:szCs w:val="24"/>
        </w:rPr>
        <w:t>was</w:t>
      </w:r>
      <w:r>
        <w:rPr>
          <w:rFonts w:ascii="Times New Roman" w:eastAsia="Calibri" w:hAnsi="Times New Roman" w:cs="Times New Roman"/>
          <w:sz w:val="24"/>
          <w:szCs w:val="24"/>
        </w:rPr>
        <w:t xml:space="preserve"> not sustainable in the long run. </w:t>
      </w:r>
      <w:r w:rsidR="00EE5D10">
        <w:rPr>
          <w:rFonts w:ascii="Times New Roman" w:eastAsia="Calibri" w:hAnsi="Times New Roman" w:cs="Times New Roman"/>
          <w:sz w:val="24"/>
          <w:szCs w:val="24"/>
        </w:rPr>
        <w:t xml:space="preserve">(Siddiqui, 2019d) </w:t>
      </w:r>
      <w:r>
        <w:rPr>
          <w:rFonts w:ascii="Times New Roman" w:eastAsia="Calibri" w:hAnsi="Times New Roman" w:cs="Times New Roman"/>
          <w:sz w:val="24"/>
          <w:szCs w:val="24"/>
        </w:rPr>
        <w:t>The 2014 recovery took place when consumer spending accelerated while investment in the economy slowed</w:t>
      </w:r>
      <w:r w:rsidR="00152FF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government spending also declined in real terms over the period, exerting </w:t>
      </w:r>
      <w:r w:rsidR="00152FF2">
        <w:rPr>
          <w:rFonts w:ascii="Times New Roman" w:eastAsia="Calibri" w:hAnsi="Times New Roman" w:cs="Times New Roman"/>
          <w:sz w:val="24"/>
          <w:szCs w:val="24"/>
        </w:rPr>
        <w:t xml:space="preserve">an </w:t>
      </w:r>
      <w:r>
        <w:rPr>
          <w:rFonts w:ascii="Times New Roman" w:eastAsia="Calibri" w:hAnsi="Times New Roman" w:cs="Times New Roman"/>
          <w:sz w:val="24"/>
          <w:szCs w:val="24"/>
        </w:rPr>
        <w:t xml:space="preserve">adverse impact on output growth. During this period US imports grew faster than exports, therefore, the biggest factor to have contributed to </w:t>
      </w:r>
      <w:r w:rsidR="00AD10C5">
        <w:rPr>
          <w:rFonts w:ascii="Times New Roman" w:eastAsia="Calibri" w:hAnsi="Times New Roman" w:cs="Times New Roman"/>
          <w:sz w:val="24"/>
          <w:szCs w:val="24"/>
        </w:rPr>
        <w:t xml:space="preserve">US </w:t>
      </w:r>
      <w:r>
        <w:rPr>
          <w:rFonts w:ascii="Times New Roman" w:eastAsia="Calibri" w:hAnsi="Times New Roman" w:cs="Times New Roman"/>
          <w:sz w:val="24"/>
          <w:szCs w:val="24"/>
        </w:rPr>
        <w:t xml:space="preserve">GDP growth in recent years </w:t>
      </w:r>
      <w:r w:rsidR="00C41303">
        <w:rPr>
          <w:rFonts w:ascii="Times New Roman" w:eastAsia="Calibri" w:hAnsi="Times New Roman" w:cs="Times New Roman"/>
          <w:sz w:val="24"/>
          <w:szCs w:val="24"/>
        </w:rPr>
        <w:t xml:space="preserve">is </w:t>
      </w:r>
      <w:r w:rsidR="009A3FF8">
        <w:rPr>
          <w:rFonts w:ascii="Times New Roman" w:eastAsia="Calibri" w:hAnsi="Times New Roman" w:cs="Times New Roman"/>
          <w:sz w:val="24"/>
          <w:szCs w:val="24"/>
        </w:rPr>
        <w:t>household consumer spending</w:t>
      </w:r>
      <w:r w:rsidR="0039656C">
        <w:rPr>
          <w:rFonts w:ascii="Times New Roman" w:eastAsia="Calibri" w:hAnsi="Times New Roman" w:cs="Times New Roman"/>
          <w:sz w:val="24"/>
          <w:szCs w:val="24"/>
        </w:rPr>
        <w:t>, which</w:t>
      </w:r>
      <w:r w:rsidR="009A3FF8">
        <w:rPr>
          <w:rFonts w:ascii="Times New Roman" w:eastAsia="Calibri" w:hAnsi="Times New Roman" w:cs="Times New Roman"/>
          <w:sz w:val="24"/>
          <w:szCs w:val="24"/>
        </w:rPr>
        <w:t xml:space="preserve"> contribut</w:t>
      </w:r>
      <w:r w:rsidR="0039656C">
        <w:rPr>
          <w:rFonts w:ascii="Times New Roman" w:eastAsia="Calibri" w:hAnsi="Times New Roman" w:cs="Times New Roman"/>
          <w:sz w:val="24"/>
          <w:szCs w:val="24"/>
        </w:rPr>
        <w:t>ed</w:t>
      </w:r>
      <w:r w:rsidR="009A3FF8">
        <w:rPr>
          <w:rFonts w:ascii="Times New Roman" w:eastAsia="Calibri" w:hAnsi="Times New Roman" w:cs="Times New Roman"/>
          <w:sz w:val="24"/>
          <w:szCs w:val="24"/>
        </w:rPr>
        <w:t xml:space="preserve"> 81% of </w:t>
      </w:r>
      <w:r w:rsidR="00C41303">
        <w:rPr>
          <w:rFonts w:ascii="Times New Roman" w:eastAsia="Calibri" w:hAnsi="Times New Roman" w:cs="Times New Roman"/>
          <w:sz w:val="24"/>
          <w:szCs w:val="24"/>
        </w:rPr>
        <w:t>the</w:t>
      </w:r>
      <w:r w:rsidR="009A3FF8">
        <w:rPr>
          <w:rFonts w:ascii="Times New Roman" w:eastAsia="Calibri" w:hAnsi="Times New Roman" w:cs="Times New Roman"/>
          <w:sz w:val="24"/>
          <w:szCs w:val="24"/>
        </w:rPr>
        <w:t xml:space="preserve"> increase over the period of 2014-17. </w:t>
      </w:r>
      <w:r w:rsidR="00CC557C">
        <w:rPr>
          <w:rFonts w:ascii="Times New Roman" w:eastAsia="Calibri" w:hAnsi="Times New Roman" w:cs="Times New Roman"/>
          <w:sz w:val="24"/>
          <w:szCs w:val="24"/>
        </w:rPr>
        <w:t>I</w:t>
      </w:r>
      <w:r w:rsidR="009A3FF8">
        <w:rPr>
          <w:rFonts w:ascii="Times New Roman" w:eastAsia="Calibri" w:hAnsi="Times New Roman" w:cs="Times New Roman"/>
          <w:sz w:val="24"/>
          <w:szCs w:val="24"/>
        </w:rPr>
        <w:t>nvestment slowed to 2.1%, contributing only 16% of the GDP growth for the same period (Kotz, 2018).</w:t>
      </w:r>
      <w:r w:rsidR="00172DC4">
        <w:rPr>
          <w:rFonts w:ascii="Times New Roman" w:eastAsia="Calibri" w:hAnsi="Times New Roman" w:cs="Times New Roman"/>
          <w:sz w:val="24"/>
          <w:szCs w:val="24"/>
        </w:rPr>
        <w:t xml:space="preserve"> </w:t>
      </w:r>
      <w:r w:rsidR="00D31670">
        <w:rPr>
          <w:rFonts w:ascii="Times New Roman" w:hAnsi="Times New Roman" w:cs="Times New Roman"/>
          <w:sz w:val="24"/>
          <w:szCs w:val="24"/>
          <w:lang w:val="en-US"/>
        </w:rPr>
        <w:t>Moreover, the US governmen</w:t>
      </w:r>
      <w:r w:rsidR="006E2AB8">
        <w:rPr>
          <w:rFonts w:ascii="Times New Roman" w:hAnsi="Times New Roman" w:cs="Times New Roman"/>
          <w:sz w:val="24"/>
          <w:szCs w:val="24"/>
          <w:lang w:val="en-US"/>
        </w:rPr>
        <w:t>t’s</w:t>
      </w:r>
      <w:r w:rsidR="00D31670">
        <w:rPr>
          <w:rFonts w:ascii="Times New Roman" w:hAnsi="Times New Roman" w:cs="Times New Roman"/>
          <w:sz w:val="24"/>
          <w:szCs w:val="24"/>
          <w:lang w:val="en-US"/>
        </w:rPr>
        <w:t xml:space="preserve"> and firms</w:t>
      </w:r>
      <w:r w:rsidR="00141F7A">
        <w:rPr>
          <w:rFonts w:ascii="Times New Roman" w:hAnsi="Times New Roman" w:cs="Times New Roman"/>
          <w:sz w:val="24"/>
          <w:szCs w:val="24"/>
          <w:lang w:val="en-US"/>
        </w:rPr>
        <w:t>’</w:t>
      </w:r>
      <w:r w:rsidR="00D31670">
        <w:rPr>
          <w:rFonts w:ascii="Times New Roman" w:hAnsi="Times New Roman" w:cs="Times New Roman"/>
          <w:sz w:val="24"/>
          <w:szCs w:val="24"/>
          <w:lang w:val="en-US"/>
        </w:rPr>
        <w:t xml:space="preserve"> foreign debts exceeded foreign assets by equivalent to 30% of its GDP </w:t>
      </w:r>
      <w:r w:rsidR="005D5A08">
        <w:rPr>
          <w:rFonts w:ascii="Times New Roman" w:hAnsi="Times New Roman" w:cs="Times New Roman"/>
          <w:sz w:val="24"/>
          <w:szCs w:val="24"/>
          <w:lang w:val="en-US"/>
        </w:rPr>
        <w:t>as early as</w:t>
      </w:r>
      <w:r w:rsidR="00D31670">
        <w:rPr>
          <w:rFonts w:ascii="Times New Roman" w:hAnsi="Times New Roman" w:cs="Times New Roman"/>
          <w:sz w:val="24"/>
          <w:szCs w:val="24"/>
          <w:lang w:val="en-US"/>
        </w:rPr>
        <w:t xml:space="preserve"> 2004 </w:t>
      </w:r>
      <w:r w:rsidR="00D31670" w:rsidRPr="003F1CE5">
        <w:rPr>
          <w:rFonts w:ascii="Times New Roman" w:hAnsi="Times New Roman" w:cs="Times New Roman"/>
          <w:sz w:val="24"/>
          <w:szCs w:val="24"/>
          <w:lang w:val="en-US"/>
        </w:rPr>
        <w:t>(</w:t>
      </w:r>
      <w:r w:rsidR="00D31670">
        <w:rPr>
          <w:rFonts w:ascii="Times New Roman" w:hAnsi="Times New Roman" w:cs="Times New Roman"/>
          <w:sz w:val="24"/>
          <w:szCs w:val="24"/>
          <w:lang w:val="en-US"/>
        </w:rPr>
        <w:t>Glyn, 2005).</w:t>
      </w:r>
    </w:p>
    <w:p w:rsidR="00D346A6" w:rsidRPr="0060110B" w:rsidRDefault="00D346A6" w:rsidP="00D346A6">
      <w:pPr>
        <w:spacing w:after="120"/>
        <w:jc w:val="both"/>
        <w:rPr>
          <w:rFonts w:ascii="Times New Roman" w:hAnsi="Times New Roman" w:cs="Times New Roman"/>
          <w:color w:val="000000" w:themeColor="text1"/>
          <w:sz w:val="24"/>
          <w:szCs w:val="24"/>
        </w:rPr>
      </w:pPr>
      <w:r w:rsidRPr="0060110B">
        <w:rPr>
          <w:rFonts w:ascii="Times New Roman" w:hAnsi="Times New Roman" w:cs="Times New Roman"/>
          <w:color w:val="000000" w:themeColor="text1"/>
          <w:sz w:val="24"/>
          <w:szCs w:val="24"/>
        </w:rPr>
        <w:t xml:space="preserve">The question arises as to whether </w:t>
      </w:r>
      <w:r w:rsidR="0092139E">
        <w:rPr>
          <w:rFonts w:ascii="Times New Roman" w:hAnsi="Times New Roman" w:cs="Times New Roman"/>
          <w:color w:val="000000" w:themeColor="text1"/>
          <w:sz w:val="24"/>
          <w:szCs w:val="24"/>
        </w:rPr>
        <w:t>current</w:t>
      </w:r>
      <w:r w:rsidR="00AA0453">
        <w:rPr>
          <w:rFonts w:ascii="Times New Roman" w:hAnsi="Times New Roman" w:cs="Times New Roman"/>
          <w:color w:val="000000" w:themeColor="text1"/>
          <w:sz w:val="24"/>
          <w:szCs w:val="24"/>
        </w:rPr>
        <w:t xml:space="preserve"> </w:t>
      </w:r>
      <w:r w:rsidR="00E07E17">
        <w:rPr>
          <w:rFonts w:ascii="Times New Roman" w:hAnsi="Times New Roman" w:cs="Times New Roman"/>
          <w:color w:val="000000" w:themeColor="text1"/>
          <w:sz w:val="24"/>
          <w:szCs w:val="24"/>
        </w:rPr>
        <w:t>US</w:t>
      </w:r>
      <w:r w:rsidRPr="0060110B">
        <w:rPr>
          <w:rFonts w:ascii="Times New Roman" w:hAnsi="Times New Roman" w:cs="Times New Roman"/>
          <w:color w:val="000000" w:themeColor="text1"/>
          <w:sz w:val="24"/>
          <w:szCs w:val="24"/>
        </w:rPr>
        <w:t xml:space="preserve"> protectionism is justified. Therefore, in order to assess this, we will attempt to take a somewhat long-term view regarding the external payments situation of the US. Figure 1 provides a summary of the external sector of the country from just before the breakdown of the Bretton Woods System in 1971.</w:t>
      </w:r>
    </w:p>
    <w:p w:rsidR="00D346A6" w:rsidRPr="0060110B" w:rsidRDefault="00D346A6" w:rsidP="00D346A6">
      <w:pPr>
        <w:spacing w:after="120"/>
        <w:jc w:val="both"/>
        <w:rPr>
          <w:rFonts w:ascii="Times New Roman" w:hAnsi="Times New Roman" w:cs="Times New Roman"/>
          <w:color w:val="000000" w:themeColor="text1"/>
          <w:sz w:val="24"/>
          <w:szCs w:val="24"/>
        </w:rPr>
      </w:pPr>
      <w:r w:rsidRPr="0060110B">
        <w:rPr>
          <w:rFonts w:ascii="Times New Roman" w:hAnsi="Times New Roman" w:cs="Times New Roman"/>
          <w:color w:val="000000" w:themeColor="text1"/>
          <w:sz w:val="24"/>
          <w:szCs w:val="24"/>
        </w:rPr>
        <w:t>To understand the situation more clearly, we need to analyse the US trade in goods and services and its current account situation on the basis o</w:t>
      </w:r>
      <w:r w:rsidR="001B464C">
        <w:rPr>
          <w:rFonts w:ascii="Times New Roman" w:hAnsi="Times New Roman" w:cs="Times New Roman"/>
          <w:color w:val="000000" w:themeColor="text1"/>
          <w:sz w:val="24"/>
          <w:szCs w:val="24"/>
        </w:rPr>
        <w:t>f available statistics. Figure 3</w:t>
      </w:r>
      <w:r w:rsidRPr="0060110B">
        <w:rPr>
          <w:rFonts w:ascii="Times New Roman" w:hAnsi="Times New Roman" w:cs="Times New Roman"/>
          <w:color w:val="000000" w:themeColor="text1"/>
          <w:sz w:val="24"/>
          <w:szCs w:val="24"/>
        </w:rPr>
        <w:t xml:space="preserve"> shows the external sector payments of the US from 1970 to 2017. Apart from </w:t>
      </w:r>
      <w:r w:rsidR="00E07E17">
        <w:rPr>
          <w:rFonts w:ascii="Times New Roman" w:hAnsi="Times New Roman" w:cs="Times New Roman"/>
          <w:color w:val="000000" w:themeColor="text1"/>
          <w:sz w:val="24"/>
          <w:szCs w:val="24"/>
        </w:rPr>
        <w:t xml:space="preserve">a </w:t>
      </w:r>
      <w:r w:rsidRPr="0060110B">
        <w:rPr>
          <w:rFonts w:ascii="Times New Roman" w:hAnsi="Times New Roman" w:cs="Times New Roman"/>
          <w:color w:val="000000" w:themeColor="text1"/>
          <w:sz w:val="24"/>
          <w:szCs w:val="24"/>
        </w:rPr>
        <w:t xml:space="preserve">few exceptions, most of the time its current account was negative in goods. However, </w:t>
      </w:r>
      <w:r w:rsidR="00E07E17">
        <w:rPr>
          <w:rFonts w:ascii="Times New Roman" w:hAnsi="Times New Roman" w:cs="Times New Roman"/>
          <w:color w:val="000000" w:themeColor="text1"/>
          <w:sz w:val="24"/>
          <w:szCs w:val="24"/>
        </w:rPr>
        <w:t xml:space="preserve">in </w:t>
      </w:r>
      <w:r w:rsidRPr="0060110B">
        <w:rPr>
          <w:rFonts w:ascii="Times New Roman" w:hAnsi="Times New Roman" w:cs="Times New Roman"/>
          <w:color w:val="000000" w:themeColor="text1"/>
          <w:sz w:val="24"/>
          <w:szCs w:val="24"/>
        </w:rPr>
        <w:t xml:space="preserve">the late 1980s </w:t>
      </w:r>
      <w:r w:rsidR="001275BA">
        <w:rPr>
          <w:rFonts w:ascii="Times New Roman" w:hAnsi="Times New Roman" w:cs="Times New Roman"/>
          <w:color w:val="000000" w:themeColor="text1"/>
          <w:sz w:val="24"/>
          <w:szCs w:val="24"/>
        </w:rPr>
        <w:t xml:space="preserve">the </w:t>
      </w:r>
      <w:r w:rsidRPr="0060110B">
        <w:rPr>
          <w:rFonts w:ascii="Times New Roman" w:hAnsi="Times New Roman" w:cs="Times New Roman"/>
          <w:color w:val="000000" w:themeColor="text1"/>
          <w:sz w:val="24"/>
          <w:szCs w:val="24"/>
        </w:rPr>
        <w:t xml:space="preserve">service sector gained a surplus and </w:t>
      </w:r>
      <w:r w:rsidR="001275BA">
        <w:rPr>
          <w:rFonts w:ascii="Times New Roman" w:hAnsi="Times New Roman" w:cs="Times New Roman"/>
          <w:color w:val="000000" w:themeColor="text1"/>
          <w:sz w:val="24"/>
          <w:szCs w:val="24"/>
        </w:rPr>
        <w:t>was</w:t>
      </w:r>
      <w:r w:rsidRPr="0060110B">
        <w:rPr>
          <w:rFonts w:ascii="Times New Roman" w:hAnsi="Times New Roman" w:cs="Times New Roman"/>
          <w:color w:val="000000" w:themeColor="text1"/>
          <w:sz w:val="24"/>
          <w:szCs w:val="24"/>
        </w:rPr>
        <w:t xml:space="preserve"> steadily rising. Despite these changes, th</w:t>
      </w:r>
      <w:r w:rsidR="001275BA">
        <w:rPr>
          <w:rFonts w:ascii="Times New Roman" w:hAnsi="Times New Roman" w:cs="Times New Roman"/>
          <w:color w:val="000000" w:themeColor="text1"/>
          <w:sz w:val="24"/>
          <w:szCs w:val="24"/>
        </w:rPr>
        <w:t>is</w:t>
      </w:r>
      <w:r w:rsidRPr="0060110B">
        <w:rPr>
          <w:rFonts w:ascii="Times New Roman" w:hAnsi="Times New Roman" w:cs="Times New Roman"/>
          <w:color w:val="000000" w:themeColor="text1"/>
          <w:sz w:val="24"/>
          <w:szCs w:val="24"/>
        </w:rPr>
        <w:t xml:space="preserve"> rise in service export</w:t>
      </w:r>
      <w:r w:rsidR="006248E1">
        <w:rPr>
          <w:rFonts w:ascii="Times New Roman" w:hAnsi="Times New Roman" w:cs="Times New Roman"/>
          <w:color w:val="000000" w:themeColor="text1"/>
          <w:sz w:val="24"/>
          <w:szCs w:val="24"/>
        </w:rPr>
        <w:t>s</w:t>
      </w:r>
      <w:r w:rsidRPr="0060110B">
        <w:rPr>
          <w:rFonts w:ascii="Times New Roman" w:hAnsi="Times New Roman" w:cs="Times New Roman"/>
          <w:color w:val="000000" w:themeColor="text1"/>
          <w:sz w:val="24"/>
          <w:szCs w:val="24"/>
        </w:rPr>
        <w:t xml:space="preserve"> was unable to fill the gap created by the general trade imbalance in goods. Moreover, since 2014, service export</w:t>
      </w:r>
      <w:r w:rsidR="004D2021">
        <w:rPr>
          <w:rFonts w:ascii="Times New Roman" w:hAnsi="Times New Roman" w:cs="Times New Roman"/>
          <w:color w:val="000000" w:themeColor="text1"/>
          <w:sz w:val="24"/>
          <w:szCs w:val="24"/>
        </w:rPr>
        <w:t>s</w:t>
      </w:r>
      <w:r w:rsidRPr="0060110B">
        <w:rPr>
          <w:rFonts w:ascii="Times New Roman" w:hAnsi="Times New Roman" w:cs="Times New Roman"/>
          <w:color w:val="000000" w:themeColor="text1"/>
          <w:sz w:val="24"/>
          <w:szCs w:val="24"/>
        </w:rPr>
        <w:t xml:space="preserve"> h</w:t>
      </w:r>
      <w:r w:rsidR="004D2021">
        <w:rPr>
          <w:rFonts w:ascii="Times New Roman" w:hAnsi="Times New Roman" w:cs="Times New Roman"/>
          <w:color w:val="000000" w:themeColor="text1"/>
          <w:sz w:val="24"/>
          <w:szCs w:val="24"/>
        </w:rPr>
        <w:t>ave</w:t>
      </w:r>
      <w:r w:rsidRPr="0060110B">
        <w:rPr>
          <w:rFonts w:ascii="Times New Roman" w:hAnsi="Times New Roman" w:cs="Times New Roman"/>
          <w:color w:val="000000" w:themeColor="text1"/>
          <w:sz w:val="24"/>
          <w:szCs w:val="24"/>
        </w:rPr>
        <w:t xml:space="preserve"> stagnated. The </w:t>
      </w:r>
      <w:r w:rsidR="004D2021">
        <w:rPr>
          <w:rFonts w:ascii="Times New Roman" w:hAnsi="Times New Roman" w:cs="Times New Roman"/>
          <w:color w:val="000000" w:themeColor="text1"/>
          <w:sz w:val="24"/>
          <w:szCs w:val="24"/>
        </w:rPr>
        <w:t>US</w:t>
      </w:r>
      <w:r w:rsidRPr="0060110B">
        <w:rPr>
          <w:rFonts w:ascii="Times New Roman" w:hAnsi="Times New Roman" w:cs="Times New Roman"/>
          <w:color w:val="000000" w:themeColor="text1"/>
          <w:sz w:val="24"/>
          <w:szCs w:val="24"/>
        </w:rPr>
        <w:t xml:space="preserve"> trade deficit kept on rising, and has grown remarkably over the last two decades. This was coincident with the period when China joined WTO, which appears to have given the US </w:t>
      </w:r>
      <w:r w:rsidR="007D1AF3">
        <w:rPr>
          <w:rFonts w:ascii="Times New Roman" w:hAnsi="Times New Roman" w:cs="Times New Roman"/>
          <w:color w:val="000000" w:themeColor="text1"/>
          <w:sz w:val="24"/>
          <w:szCs w:val="24"/>
        </w:rPr>
        <w:t>an</w:t>
      </w:r>
      <w:r w:rsidRPr="0060110B">
        <w:rPr>
          <w:rFonts w:ascii="Times New Roman" w:hAnsi="Times New Roman" w:cs="Times New Roman"/>
          <w:color w:val="000000" w:themeColor="text1"/>
          <w:sz w:val="24"/>
          <w:szCs w:val="24"/>
        </w:rPr>
        <w:t xml:space="preserve"> excuse to blame China for </w:t>
      </w:r>
      <w:r w:rsidR="00670442" w:rsidRPr="0060110B">
        <w:rPr>
          <w:rFonts w:ascii="Times New Roman" w:hAnsi="Times New Roman" w:cs="Times New Roman"/>
          <w:color w:val="000000" w:themeColor="text1"/>
          <w:sz w:val="24"/>
          <w:szCs w:val="24"/>
        </w:rPr>
        <w:t>raising</w:t>
      </w:r>
      <w:r w:rsidRPr="0060110B">
        <w:rPr>
          <w:rFonts w:ascii="Times New Roman" w:hAnsi="Times New Roman" w:cs="Times New Roman"/>
          <w:color w:val="000000" w:themeColor="text1"/>
          <w:sz w:val="24"/>
          <w:szCs w:val="24"/>
        </w:rPr>
        <w:t xml:space="preserve"> its trade deficits</w:t>
      </w:r>
      <w:r w:rsidR="001B464C">
        <w:rPr>
          <w:rFonts w:ascii="Times New Roman" w:hAnsi="Times New Roman" w:cs="Times New Roman"/>
          <w:color w:val="000000" w:themeColor="text1"/>
          <w:sz w:val="24"/>
          <w:szCs w:val="24"/>
        </w:rPr>
        <w:t xml:space="preserve">. The US trade deficit with China and other countries are shown in Figure 4 </w:t>
      </w:r>
      <w:r w:rsidR="00414D99">
        <w:rPr>
          <w:rFonts w:ascii="Times New Roman" w:hAnsi="Times New Roman" w:cs="Times New Roman"/>
          <w:color w:val="000000" w:themeColor="text1"/>
          <w:sz w:val="24"/>
          <w:szCs w:val="24"/>
        </w:rPr>
        <w:t>&amp;</w:t>
      </w:r>
      <w:r w:rsidR="001B464C">
        <w:rPr>
          <w:rFonts w:ascii="Times New Roman" w:hAnsi="Times New Roman" w:cs="Times New Roman"/>
          <w:color w:val="000000" w:themeColor="text1"/>
          <w:sz w:val="24"/>
          <w:szCs w:val="24"/>
        </w:rPr>
        <w:t xml:space="preserve"> 5</w:t>
      </w:r>
      <w:r w:rsidRPr="0060110B">
        <w:rPr>
          <w:rFonts w:ascii="Times New Roman" w:hAnsi="Times New Roman" w:cs="Times New Roman"/>
          <w:color w:val="000000" w:themeColor="text1"/>
          <w:sz w:val="24"/>
          <w:szCs w:val="24"/>
        </w:rPr>
        <w:t xml:space="preserve">. </w:t>
      </w:r>
    </w:p>
    <w:p w:rsidR="001B464C" w:rsidRPr="004C7AB6" w:rsidRDefault="001B464C" w:rsidP="001B464C">
      <w:pPr>
        <w:spacing w:after="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Figure 3</w:t>
      </w:r>
      <w:r w:rsidRPr="004C7AB6">
        <w:rPr>
          <w:rFonts w:ascii="Times New Roman" w:eastAsia="Times New Roman" w:hAnsi="Times New Roman" w:cs="Times New Roman"/>
          <w:color w:val="000000" w:themeColor="text1"/>
          <w:sz w:val="24"/>
          <w:szCs w:val="24"/>
          <w:lang w:eastAsia="en-GB"/>
        </w:rPr>
        <w:t>: Trends in United States’ External Payments ($ billion</w:t>
      </w:r>
      <w:r>
        <w:rPr>
          <w:rFonts w:ascii="Times New Roman" w:eastAsia="Times New Roman" w:hAnsi="Times New Roman" w:cs="Times New Roman"/>
          <w:color w:val="000000" w:themeColor="text1"/>
          <w:sz w:val="24"/>
          <w:szCs w:val="24"/>
          <w:lang w:eastAsia="en-GB"/>
        </w:rPr>
        <w:t>s</w:t>
      </w:r>
      <w:r w:rsidRPr="004C7AB6">
        <w:rPr>
          <w:rFonts w:ascii="Times New Roman" w:eastAsia="Times New Roman" w:hAnsi="Times New Roman" w:cs="Times New Roman"/>
          <w:color w:val="000000" w:themeColor="text1"/>
          <w:sz w:val="24"/>
          <w:szCs w:val="24"/>
          <w:lang w:eastAsia="en-GB"/>
        </w:rPr>
        <w:t>)</w:t>
      </w:r>
      <w:r w:rsidR="00670442">
        <w:rPr>
          <w:rFonts w:ascii="Times New Roman" w:eastAsia="Times New Roman" w:hAnsi="Times New Roman" w:cs="Times New Roman"/>
          <w:color w:val="000000" w:themeColor="text1"/>
          <w:sz w:val="24"/>
          <w:szCs w:val="24"/>
          <w:lang w:eastAsia="en-GB"/>
        </w:rPr>
        <w:t>, 1970-2017.</w:t>
      </w:r>
    </w:p>
    <w:p w:rsidR="00D346A6" w:rsidRPr="004C7AB6" w:rsidRDefault="00D346A6" w:rsidP="00D346A6">
      <w:pPr>
        <w:spacing w:after="0"/>
        <w:jc w:val="both"/>
        <w:rPr>
          <w:rFonts w:ascii="Times New Roman" w:eastAsia="Times New Roman" w:hAnsi="Times New Roman" w:cs="Times New Roman"/>
          <w:color w:val="000000" w:themeColor="text1"/>
          <w:sz w:val="24"/>
          <w:szCs w:val="24"/>
          <w:lang w:eastAsia="en-GB"/>
        </w:rPr>
      </w:pPr>
      <w:r w:rsidRPr="004C7AB6">
        <w:rPr>
          <w:rFonts w:ascii="Times New Roman" w:eastAsia="Times New Roman" w:hAnsi="Times New Roman" w:cs="Times New Roman"/>
          <w:color w:val="000000" w:themeColor="text1"/>
          <w:sz w:val="24"/>
          <w:szCs w:val="24"/>
          <w:lang w:eastAsia="en-GB"/>
        </w:rPr>
        <w:lastRenderedPageBreak/>
        <w:t> </w:t>
      </w:r>
      <w:r w:rsidRPr="004C7AB6">
        <w:rPr>
          <w:rFonts w:ascii="Times New Roman" w:eastAsia="Times New Roman" w:hAnsi="Times New Roman" w:cs="Times New Roman"/>
          <w:noProof/>
          <w:color w:val="000000" w:themeColor="text1"/>
          <w:sz w:val="24"/>
          <w:szCs w:val="24"/>
          <w:lang w:eastAsia="en-GB"/>
        </w:rPr>
        <w:drawing>
          <wp:inline distT="0" distB="0" distL="0" distR="0">
            <wp:extent cx="5292974" cy="2006221"/>
            <wp:effectExtent l="19050" t="0" r="2926" b="0"/>
            <wp:docPr id="8" name="Picture 8" descr="https://www.epw.in/system/files/Com_BiswajitDhar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pw.in/system/files/Com_BiswajitDhar_Fig1.jpg"/>
                    <pic:cNvPicPr>
                      <a:picLocks noChangeAspect="1" noChangeArrowheads="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228" t="6859" b="5973"/>
                    <a:stretch/>
                  </pic:blipFill>
                  <pic:spPr bwMode="auto">
                    <a:xfrm>
                      <a:off x="0" y="0"/>
                      <a:ext cx="5305347" cy="20109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346A6" w:rsidRPr="004C7AB6" w:rsidRDefault="00D346A6" w:rsidP="00D346A6">
      <w:pPr>
        <w:spacing w:after="0"/>
        <w:jc w:val="both"/>
        <w:rPr>
          <w:rFonts w:ascii="Times New Roman" w:eastAsia="Times New Roman" w:hAnsi="Times New Roman" w:cs="Times New Roman"/>
          <w:color w:val="000000" w:themeColor="text1"/>
          <w:sz w:val="24"/>
          <w:szCs w:val="24"/>
          <w:lang w:eastAsia="en-GB"/>
        </w:rPr>
      </w:pPr>
      <w:r w:rsidRPr="004C7AB6">
        <w:rPr>
          <w:rFonts w:ascii="Times New Roman" w:eastAsia="Times New Roman" w:hAnsi="Times New Roman" w:cs="Times New Roman"/>
          <w:color w:val="000000" w:themeColor="text1"/>
          <w:sz w:val="24"/>
          <w:szCs w:val="24"/>
          <w:lang w:eastAsia="en-GB"/>
        </w:rPr>
        <w:t> </w:t>
      </w:r>
    </w:p>
    <w:p w:rsidR="00D346A6" w:rsidRPr="004C7AB6" w:rsidRDefault="00D346A6" w:rsidP="00D346A6">
      <w:pPr>
        <w:spacing w:after="0"/>
        <w:jc w:val="both"/>
        <w:rPr>
          <w:rFonts w:ascii="Times New Roman" w:eastAsia="Times New Roman" w:hAnsi="Times New Roman" w:cs="Times New Roman"/>
          <w:color w:val="000000" w:themeColor="text1"/>
          <w:sz w:val="24"/>
          <w:szCs w:val="24"/>
          <w:lang w:eastAsia="en-GB"/>
        </w:rPr>
      </w:pPr>
      <w:r w:rsidRPr="004C7AB6">
        <w:rPr>
          <w:rFonts w:ascii="Times New Roman" w:eastAsia="Times New Roman" w:hAnsi="Times New Roman" w:cs="Times New Roman"/>
          <w:color w:val="000000" w:themeColor="text1"/>
          <w:sz w:val="24"/>
          <w:szCs w:val="24"/>
          <w:lang w:eastAsia="en-GB"/>
        </w:rPr>
        <w:t>Source: International Monetary Fu</w:t>
      </w:r>
      <w:r w:rsidR="00AA0453">
        <w:rPr>
          <w:rFonts w:ascii="Times New Roman" w:eastAsia="Times New Roman" w:hAnsi="Times New Roman" w:cs="Times New Roman"/>
          <w:color w:val="000000" w:themeColor="text1"/>
          <w:sz w:val="24"/>
          <w:szCs w:val="24"/>
          <w:lang w:eastAsia="en-GB"/>
        </w:rPr>
        <w:t>n</w:t>
      </w:r>
      <w:r w:rsidRPr="004C7AB6">
        <w:rPr>
          <w:rFonts w:ascii="Times New Roman" w:eastAsia="Times New Roman" w:hAnsi="Times New Roman" w:cs="Times New Roman"/>
          <w:color w:val="000000" w:themeColor="text1"/>
          <w:sz w:val="24"/>
          <w:szCs w:val="24"/>
          <w:lang w:eastAsia="en-GB"/>
        </w:rPr>
        <w:t>d (IMF), 2018.</w:t>
      </w:r>
    </w:p>
    <w:p w:rsidR="00D346A6" w:rsidRDefault="00D346A6" w:rsidP="00D346A6">
      <w:pPr>
        <w:spacing w:after="0"/>
        <w:jc w:val="both"/>
        <w:rPr>
          <w:rFonts w:ascii="Times New Roman" w:eastAsia="Times New Roman" w:hAnsi="Times New Roman" w:cs="Times New Roman"/>
          <w:color w:val="000000" w:themeColor="text1"/>
          <w:sz w:val="24"/>
          <w:szCs w:val="24"/>
          <w:lang w:eastAsia="en-GB"/>
        </w:rPr>
      </w:pPr>
    </w:p>
    <w:p w:rsidR="00670442" w:rsidRDefault="00670442" w:rsidP="00D346A6">
      <w:pPr>
        <w:spacing w:after="0"/>
        <w:jc w:val="both"/>
        <w:rPr>
          <w:rFonts w:ascii="Times New Roman" w:eastAsia="Times New Roman" w:hAnsi="Times New Roman" w:cs="Times New Roman"/>
          <w:color w:val="000000" w:themeColor="text1"/>
          <w:sz w:val="24"/>
          <w:szCs w:val="24"/>
          <w:lang w:eastAsia="en-GB"/>
        </w:rPr>
      </w:pPr>
    </w:p>
    <w:p w:rsidR="00670442" w:rsidRPr="004C7AB6" w:rsidRDefault="00670442" w:rsidP="00670442">
      <w:pPr>
        <w:spacing w:after="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Figure 4</w:t>
      </w:r>
      <w:r w:rsidRPr="004C7AB6">
        <w:rPr>
          <w:rFonts w:ascii="Times New Roman" w:eastAsia="Times New Roman" w:hAnsi="Times New Roman" w:cs="Times New Roman"/>
          <w:color w:val="000000" w:themeColor="text1"/>
          <w:sz w:val="24"/>
          <w:szCs w:val="24"/>
          <w:lang w:eastAsia="en-GB"/>
        </w:rPr>
        <w:t>: United States –</w:t>
      </w:r>
      <w:r>
        <w:rPr>
          <w:rFonts w:ascii="Times New Roman" w:eastAsia="Times New Roman" w:hAnsi="Times New Roman" w:cs="Times New Roman"/>
          <w:color w:val="000000" w:themeColor="text1"/>
          <w:sz w:val="24"/>
          <w:szCs w:val="24"/>
          <w:lang w:eastAsia="en-GB"/>
        </w:rPr>
        <w:t xml:space="preserve"> China Trade in Goods (1985-2017</w:t>
      </w:r>
      <w:r w:rsidRPr="004C7AB6">
        <w:rPr>
          <w:rFonts w:ascii="Times New Roman" w:eastAsia="Times New Roman" w:hAnsi="Times New Roman" w:cs="Times New Roman"/>
          <w:color w:val="000000" w:themeColor="text1"/>
          <w:sz w:val="24"/>
          <w:szCs w:val="24"/>
          <w:lang w:eastAsia="en-GB"/>
        </w:rPr>
        <w:t>)</w:t>
      </w:r>
    </w:p>
    <w:p w:rsidR="00D346A6" w:rsidRPr="004C7AB6" w:rsidRDefault="00D346A6" w:rsidP="00D346A6">
      <w:pPr>
        <w:spacing w:after="0"/>
        <w:jc w:val="both"/>
        <w:rPr>
          <w:rFonts w:ascii="Times New Roman" w:eastAsia="Times New Roman" w:hAnsi="Times New Roman" w:cs="Times New Roman"/>
          <w:color w:val="000000" w:themeColor="text1"/>
          <w:sz w:val="24"/>
          <w:szCs w:val="24"/>
          <w:lang w:eastAsia="en-GB"/>
        </w:rPr>
      </w:pPr>
      <w:r w:rsidRPr="004C7AB6">
        <w:rPr>
          <w:rFonts w:ascii="Times New Roman" w:eastAsia="Times New Roman" w:hAnsi="Times New Roman" w:cs="Times New Roman"/>
          <w:noProof/>
          <w:color w:val="000000" w:themeColor="text1"/>
          <w:sz w:val="24"/>
          <w:szCs w:val="24"/>
          <w:lang w:eastAsia="en-GB"/>
        </w:rPr>
        <w:drawing>
          <wp:inline distT="0" distB="0" distL="0" distR="0">
            <wp:extent cx="5314146" cy="1617260"/>
            <wp:effectExtent l="19050" t="0" r="804" b="0"/>
            <wp:docPr id="9" name="Picture 9" descr="https://www.epw.in/system/files/Com_BiswajitDhar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pw.in/system/files/Com_BiswajitDhar_Fig2.jpg"/>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539" b="6788"/>
                    <a:stretch/>
                  </pic:blipFill>
                  <pic:spPr bwMode="auto">
                    <a:xfrm>
                      <a:off x="0" y="0"/>
                      <a:ext cx="5330892" cy="16223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346A6" w:rsidRPr="004C7AB6" w:rsidRDefault="00D346A6" w:rsidP="00D346A6">
      <w:pPr>
        <w:spacing w:after="0"/>
        <w:jc w:val="both"/>
        <w:rPr>
          <w:rFonts w:ascii="Times New Roman" w:eastAsia="Times New Roman" w:hAnsi="Times New Roman" w:cs="Times New Roman"/>
          <w:color w:val="000000" w:themeColor="text1"/>
          <w:sz w:val="24"/>
          <w:szCs w:val="24"/>
          <w:lang w:eastAsia="en-GB"/>
        </w:rPr>
      </w:pPr>
      <w:r w:rsidRPr="004C7AB6">
        <w:rPr>
          <w:rFonts w:ascii="Times New Roman" w:eastAsia="Times New Roman" w:hAnsi="Times New Roman" w:cs="Times New Roman"/>
          <w:color w:val="000000" w:themeColor="text1"/>
          <w:sz w:val="24"/>
          <w:szCs w:val="24"/>
          <w:lang w:eastAsia="en-GB"/>
        </w:rPr>
        <w:t> </w:t>
      </w:r>
    </w:p>
    <w:p w:rsidR="00D346A6" w:rsidRPr="004C7AB6" w:rsidRDefault="00D346A6" w:rsidP="00D346A6">
      <w:pPr>
        <w:spacing w:after="120"/>
        <w:jc w:val="both"/>
        <w:rPr>
          <w:rFonts w:ascii="Times New Roman" w:eastAsia="Times New Roman" w:hAnsi="Times New Roman" w:cs="Times New Roman"/>
          <w:color w:val="000000" w:themeColor="text1"/>
          <w:sz w:val="24"/>
          <w:szCs w:val="24"/>
          <w:lang w:eastAsia="en-GB"/>
        </w:rPr>
      </w:pPr>
      <w:r w:rsidRPr="004C7AB6">
        <w:rPr>
          <w:rFonts w:ascii="Times New Roman" w:eastAsia="Times New Roman" w:hAnsi="Times New Roman" w:cs="Times New Roman"/>
          <w:color w:val="000000" w:themeColor="text1"/>
          <w:sz w:val="24"/>
          <w:szCs w:val="24"/>
          <w:lang w:eastAsia="en-GB"/>
        </w:rPr>
        <w:t>Source: US Census Bureau, US Department of Commerce. 2018.</w:t>
      </w:r>
    </w:p>
    <w:p w:rsidR="00D346A6" w:rsidRPr="0060110B" w:rsidRDefault="001B464C" w:rsidP="00D346A6">
      <w:pPr>
        <w:spacing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4</w:t>
      </w:r>
      <w:r w:rsidR="00D346A6" w:rsidRPr="0060110B">
        <w:rPr>
          <w:rFonts w:ascii="Times New Roman" w:hAnsi="Times New Roman" w:cs="Times New Roman"/>
          <w:color w:val="000000" w:themeColor="text1"/>
          <w:sz w:val="24"/>
          <w:szCs w:val="24"/>
        </w:rPr>
        <w:t xml:space="preserve">, which shows the trade in goods between the US and China, indicates that the US </w:t>
      </w:r>
      <w:r w:rsidR="005D4C35">
        <w:rPr>
          <w:rFonts w:ascii="Times New Roman" w:hAnsi="Times New Roman" w:cs="Times New Roman"/>
          <w:color w:val="000000" w:themeColor="text1"/>
          <w:sz w:val="24"/>
          <w:szCs w:val="24"/>
        </w:rPr>
        <w:t xml:space="preserve">has </w:t>
      </w:r>
      <w:r w:rsidR="00D346A6" w:rsidRPr="0060110B">
        <w:rPr>
          <w:rFonts w:ascii="Times New Roman" w:hAnsi="Times New Roman" w:cs="Times New Roman"/>
          <w:color w:val="000000" w:themeColor="text1"/>
          <w:sz w:val="24"/>
          <w:szCs w:val="24"/>
        </w:rPr>
        <w:t xml:space="preserve">had trade deficits in goods with China since the early 1990s, which has grown </w:t>
      </w:r>
      <w:r w:rsidR="00EA00D5">
        <w:rPr>
          <w:rFonts w:ascii="Times New Roman" w:hAnsi="Times New Roman" w:cs="Times New Roman"/>
          <w:color w:val="000000" w:themeColor="text1"/>
          <w:sz w:val="24"/>
          <w:szCs w:val="24"/>
        </w:rPr>
        <w:t>substantially</w:t>
      </w:r>
      <w:r w:rsidR="00D346A6" w:rsidRPr="0060110B">
        <w:rPr>
          <w:rFonts w:ascii="Times New Roman" w:hAnsi="Times New Roman" w:cs="Times New Roman"/>
          <w:color w:val="000000" w:themeColor="text1"/>
          <w:sz w:val="24"/>
          <w:szCs w:val="24"/>
        </w:rPr>
        <w:t>. For example, the deficit was only US$10 b</w:t>
      </w:r>
      <w:r w:rsidR="003224D8">
        <w:rPr>
          <w:rFonts w:ascii="Times New Roman" w:hAnsi="Times New Roman" w:cs="Times New Roman"/>
          <w:color w:val="000000" w:themeColor="text1"/>
          <w:sz w:val="24"/>
          <w:szCs w:val="24"/>
        </w:rPr>
        <w:t>illio</w:t>
      </w:r>
      <w:r w:rsidR="00D346A6" w:rsidRPr="0060110B">
        <w:rPr>
          <w:rFonts w:ascii="Times New Roman" w:hAnsi="Times New Roman" w:cs="Times New Roman"/>
          <w:color w:val="000000" w:themeColor="text1"/>
          <w:sz w:val="24"/>
          <w:szCs w:val="24"/>
        </w:rPr>
        <w:t xml:space="preserve">n in 1990, but by 2000 had reached US$100 </w:t>
      </w:r>
      <w:r w:rsidR="003224D8">
        <w:rPr>
          <w:rFonts w:ascii="Times New Roman" w:hAnsi="Times New Roman" w:cs="Times New Roman"/>
          <w:color w:val="000000" w:themeColor="text1"/>
          <w:sz w:val="24"/>
          <w:szCs w:val="24"/>
        </w:rPr>
        <w:t>billion</w:t>
      </w:r>
      <w:r w:rsidR="00D346A6" w:rsidRPr="0060110B">
        <w:rPr>
          <w:rFonts w:ascii="Times New Roman" w:hAnsi="Times New Roman" w:cs="Times New Roman"/>
          <w:color w:val="000000" w:themeColor="text1"/>
          <w:sz w:val="24"/>
          <w:szCs w:val="24"/>
        </w:rPr>
        <w:t xml:space="preserve">; by 2005 it had risen further to US$200 </w:t>
      </w:r>
      <w:r w:rsidR="003224D8">
        <w:rPr>
          <w:rFonts w:ascii="Times New Roman" w:hAnsi="Times New Roman" w:cs="Times New Roman"/>
          <w:color w:val="000000" w:themeColor="text1"/>
          <w:sz w:val="24"/>
          <w:szCs w:val="24"/>
        </w:rPr>
        <w:t>billion</w:t>
      </w:r>
      <w:r w:rsidR="00D346A6" w:rsidRPr="0060110B">
        <w:rPr>
          <w:rFonts w:ascii="Times New Roman" w:hAnsi="Times New Roman" w:cs="Times New Roman"/>
          <w:color w:val="000000" w:themeColor="text1"/>
          <w:sz w:val="24"/>
          <w:szCs w:val="24"/>
        </w:rPr>
        <w:t xml:space="preserve">, by 2012 it </w:t>
      </w:r>
      <w:r w:rsidR="00AE040D">
        <w:rPr>
          <w:rFonts w:ascii="Times New Roman" w:hAnsi="Times New Roman" w:cs="Times New Roman"/>
          <w:color w:val="000000" w:themeColor="text1"/>
          <w:sz w:val="24"/>
          <w:szCs w:val="24"/>
        </w:rPr>
        <w:t>was</w:t>
      </w:r>
      <w:r w:rsidR="00D346A6" w:rsidRPr="0060110B">
        <w:rPr>
          <w:rFonts w:ascii="Times New Roman" w:hAnsi="Times New Roman" w:cs="Times New Roman"/>
          <w:color w:val="000000" w:themeColor="text1"/>
          <w:sz w:val="24"/>
          <w:szCs w:val="24"/>
        </w:rPr>
        <w:t xml:space="preserve"> US$315 </w:t>
      </w:r>
      <w:r w:rsidR="003224D8">
        <w:rPr>
          <w:rFonts w:ascii="Times New Roman" w:hAnsi="Times New Roman" w:cs="Times New Roman"/>
          <w:color w:val="000000" w:themeColor="text1"/>
          <w:sz w:val="24"/>
          <w:szCs w:val="24"/>
        </w:rPr>
        <w:t>billion</w:t>
      </w:r>
      <w:r w:rsidR="00D346A6" w:rsidRPr="0060110B">
        <w:rPr>
          <w:rFonts w:ascii="Times New Roman" w:hAnsi="Times New Roman" w:cs="Times New Roman"/>
          <w:color w:val="000000" w:themeColor="text1"/>
          <w:sz w:val="24"/>
          <w:szCs w:val="24"/>
        </w:rPr>
        <w:t xml:space="preserve">, and by 2017 it had reached US$376 </w:t>
      </w:r>
      <w:r w:rsidR="003224D8">
        <w:rPr>
          <w:rFonts w:ascii="Times New Roman" w:hAnsi="Times New Roman" w:cs="Times New Roman"/>
          <w:color w:val="000000" w:themeColor="text1"/>
          <w:sz w:val="24"/>
          <w:szCs w:val="24"/>
        </w:rPr>
        <w:t>billion</w:t>
      </w:r>
      <w:r w:rsidR="00D346A6" w:rsidRPr="0060110B">
        <w:rPr>
          <w:rFonts w:ascii="Times New Roman" w:hAnsi="Times New Roman" w:cs="Times New Roman"/>
          <w:color w:val="000000" w:themeColor="text1"/>
          <w:sz w:val="24"/>
          <w:szCs w:val="24"/>
        </w:rPr>
        <w:t xml:space="preserve">. The sharpest rise was since 2001, which also coincided with China joining the WTO. For example, China’s exports to the US increased from US$125 </w:t>
      </w:r>
      <w:r w:rsidR="00E76B24">
        <w:rPr>
          <w:rFonts w:ascii="Times New Roman" w:hAnsi="Times New Roman" w:cs="Times New Roman"/>
          <w:color w:val="000000" w:themeColor="text1"/>
          <w:sz w:val="24"/>
          <w:szCs w:val="24"/>
        </w:rPr>
        <w:t>billion</w:t>
      </w:r>
      <w:r w:rsidR="00D346A6" w:rsidRPr="0060110B">
        <w:rPr>
          <w:rFonts w:ascii="Times New Roman" w:hAnsi="Times New Roman" w:cs="Times New Roman"/>
          <w:color w:val="000000" w:themeColor="text1"/>
          <w:sz w:val="24"/>
          <w:szCs w:val="24"/>
        </w:rPr>
        <w:t xml:space="preserve"> to US$505 b</w:t>
      </w:r>
      <w:r w:rsidR="00E76B24">
        <w:rPr>
          <w:rFonts w:ascii="Times New Roman" w:hAnsi="Times New Roman" w:cs="Times New Roman"/>
          <w:color w:val="000000" w:themeColor="text1"/>
          <w:sz w:val="24"/>
          <w:szCs w:val="24"/>
        </w:rPr>
        <w:t>illion</w:t>
      </w:r>
      <w:r w:rsidR="00D346A6" w:rsidRPr="0060110B">
        <w:rPr>
          <w:rFonts w:ascii="Times New Roman" w:hAnsi="Times New Roman" w:cs="Times New Roman"/>
          <w:color w:val="000000" w:themeColor="text1"/>
          <w:sz w:val="24"/>
          <w:szCs w:val="24"/>
        </w:rPr>
        <w:t xml:space="preserve">, while US exports to China </w:t>
      </w:r>
      <w:r w:rsidR="00796B8A">
        <w:rPr>
          <w:rFonts w:ascii="Times New Roman" w:hAnsi="Times New Roman" w:cs="Times New Roman"/>
          <w:color w:val="000000" w:themeColor="text1"/>
          <w:sz w:val="24"/>
          <w:szCs w:val="24"/>
        </w:rPr>
        <w:t>increased</w:t>
      </w:r>
      <w:r w:rsidR="009E0239">
        <w:rPr>
          <w:rFonts w:ascii="Times New Roman" w:hAnsi="Times New Roman" w:cs="Times New Roman"/>
          <w:color w:val="000000" w:themeColor="text1"/>
          <w:sz w:val="24"/>
          <w:szCs w:val="24"/>
        </w:rPr>
        <w:t xml:space="preserve"> only</w:t>
      </w:r>
      <w:r w:rsidR="00D346A6" w:rsidRPr="0060110B">
        <w:rPr>
          <w:rFonts w:ascii="Times New Roman" w:hAnsi="Times New Roman" w:cs="Times New Roman"/>
          <w:color w:val="000000" w:themeColor="text1"/>
          <w:sz w:val="24"/>
          <w:szCs w:val="24"/>
        </w:rPr>
        <w:t xml:space="preserve"> US$19 </w:t>
      </w:r>
      <w:r w:rsidR="00E76B24">
        <w:rPr>
          <w:rFonts w:ascii="Times New Roman" w:hAnsi="Times New Roman" w:cs="Times New Roman"/>
          <w:color w:val="000000" w:themeColor="text1"/>
          <w:sz w:val="24"/>
          <w:szCs w:val="24"/>
        </w:rPr>
        <w:t>billion</w:t>
      </w:r>
      <w:r w:rsidR="00D346A6" w:rsidRPr="0060110B">
        <w:rPr>
          <w:rFonts w:ascii="Times New Roman" w:hAnsi="Times New Roman" w:cs="Times New Roman"/>
          <w:color w:val="000000" w:themeColor="text1"/>
          <w:sz w:val="24"/>
          <w:szCs w:val="24"/>
        </w:rPr>
        <w:t xml:space="preserve"> to about US$130 </w:t>
      </w:r>
      <w:r w:rsidR="00E76B24">
        <w:rPr>
          <w:rFonts w:ascii="Times New Roman" w:hAnsi="Times New Roman" w:cs="Times New Roman"/>
          <w:color w:val="000000" w:themeColor="text1"/>
          <w:sz w:val="24"/>
          <w:szCs w:val="24"/>
        </w:rPr>
        <w:t>billion</w:t>
      </w:r>
      <w:r w:rsidR="00D346A6" w:rsidRPr="0060110B">
        <w:rPr>
          <w:rFonts w:ascii="Times New Roman" w:hAnsi="Times New Roman" w:cs="Times New Roman"/>
          <w:color w:val="000000" w:themeColor="text1"/>
          <w:sz w:val="24"/>
          <w:szCs w:val="24"/>
        </w:rPr>
        <w:t xml:space="preserve"> for the same period. </w:t>
      </w:r>
    </w:p>
    <w:p w:rsidR="00670442" w:rsidRPr="004C7AB6" w:rsidRDefault="00670442" w:rsidP="00670442">
      <w:pPr>
        <w:spacing w:after="0"/>
        <w:jc w:val="both"/>
        <w:rPr>
          <w:rFonts w:ascii="Times New Roman" w:hAnsi="Times New Roman" w:cs="Times New Roman"/>
          <w:color w:val="000000" w:themeColor="text1"/>
          <w:sz w:val="24"/>
          <w:szCs w:val="24"/>
          <w:lang w:val="en-US"/>
        </w:rPr>
      </w:pPr>
      <w:r w:rsidRPr="004C7AB6">
        <w:rPr>
          <w:rFonts w:ascii="Times New Roman" w:hAnsi="Times New Roman" w:cs="Times New Roman"/>
          <w:color w:val="000000" w:themeColor="text1"/>
          <w:sz w:val="24"/>
          <w:szCs w:val="24"/>
          <w:lang w:val="en-US"/>
        </w:rPr>
        <w:t xml:space="preserve">Figure </w:t>
      </w:r>
      <w:r>
        <w:rPr>
          <w:rFonts w:ascii="Times New Roman" w:hAnsi="Times New Roman" w:cs="Times New Roman"/>
          <w:color w:val="000000" w:themeColor="text1"/>
          <w:sz w:val="24"/>
          <w:szCs w:val="24"/>
          <w:lang w:val="en-US"/>
        </w:rPr>
        <w:t>5</w:t>
      </w:r>
      <w:r w:rsidRPr="004C7AB6">
        <w:rPr>
          <w:rFonts w:ascii="Times New Roman" w:hAnsi="Times New Roman" w:cs="Times New Roman"/>
          <w:color w:val="000000" w:themeColor="text1"/>
          <w:sz w:val="24"/>
          <w:szCs w:val="24"/>
          <w:lang w:val="en-US"/>
        </w:rPr>
        <w:t>: United States’ Trade Deficit with all Trading Partners</w:t>
      </w:r>
      <w:r>
        <w:rPr>
          <w:rFonts w:ascii="Times New Roman" w:hAnsi="Times New Roman" w:cs="Times New Roman"/>
          <w:color w:val="000000" w:themeColor="text1"/>
          <w:sz w:val="24"/>
          <w:szCs w:val="24"/>
          <w:lang w:val="en-US"/>
        </w:rPr>
        <w:t>, 1985-2017.</w:t>
      </w:r>
    </w:p>
    <w:p w:rsidR="00D346A6" w:rsidRPr="002466EE" w:rsidRDefault="00D346A6" w:rsidP="00D346A6">
      <w:pPr>
        <w:spacing w:after="120"/>
        <w:jc w:val="both"/>
        <w:rPr>
          <w:rFonts w:ascii="Times New Roman" w:hAnsi="Times New Roman" w:cs="Times New Roman"/>
          <w:color w:val="000000" w:themeColor="text1"/>
          <w:sz w:val="24"/>
          <w:szCs w:val="24"/>
          <w:lang w:val="en-US"/>
        </w:rPr>
      </w:pPr>
    </w:p>
    <w:p w:rsidR="00D346A6" w:rsidRPr="004C7AB6" w:rsidRDefault="00D346A6" w:rsidP="00D346A6">
      <w:pPr>
        <w:spacing w:after="0"/>
        <w:jc w:val="both"/>
        <w:rPr>
          <w:rFonts w:ascii="Times New Roman" w:eastAsia="Times New Roman" w:hAnsi="Times New Roman" w:cs="Times New Roman"/>
          <w:color w:val="000000" w:themeColor="text1"/>
          <w:sz w:val="24"/>
          <w:szCs w:val="24"/>
          <w:lang w:eastAsia="en-GB"/>
        </w:rPr>
      </w:pPr>
      <w:r w:rsidRPr="004C7AB6">
        <w:rPr>
          <w:rFonts w:ascii="Times New Roman" w:eastAsia="Times New Roman" w:hAnsi="Times New Roman" w:cs="Times New Roman"/>
          <w:noProof/>
          <w:color w:val="000000" w:themeColor="text1"/>
          <w:sz w:val="24"/>
          <w:szCs w:val="24"/>
          <w:lang w:eastAsia="en-GB"/>
        </w:rPr>
        <w:lastRenderedPageBreak/>
        <w:drawing>
          <wp:inline distT="0" distB="0" distL="0" distR="0">
            <wp:extent cx="5538603" cy="1897039"/>
            <wp:effectExtent l="19050" t="0" r="4947" b="0"/>
            <wp:docPr id="15" name="Picture 15" descr="https://www.epw.in/system/files/Com_BiswajitDhar_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pw.in/system/files/Com_BiswajitDhar_Fig3.jpg"/>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523"/>
                    <a:stretch/>
                  </pic:blipFill>
                  <pic:spPr bwMode="auto">
                    <a:xfrm>
                      <a:off x="0" y="0"/>
                      <a:ext cx="5574767" cy="19094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D346A6" w:rsidRDefault="00D346A6" w:rsidP="00D346A6">
      <w:pPr>
        <w:spacing w:after="120"/>
        <w:jc w:val="both"/>
        <w:rPr>
          <w:rFonts w:ascii="Times New Roman" w:eastAsia="Times New Roman" w:hAnsi="Times New Roman" w:cs="Times New Roman"/>
          <w:color w:val="000000" w:themeColor="text1"/>
          <w:sz w:val="24"/>
          <w:szCs w:val="24"/>
          <w:lang w:eastAsia="en-GB"/>
        </w:rPr>
      </w:pPr>
      <w:r w:rsidRPr="004C7AB6">
        <w:rPr>
          <w:rFonts w:ascii="Times New Roman" w:hAnsi="Times New Roman" w:cs="Times New Roman"/>
          <w:color w:val="000000" w:themeColor="text1"/>
          <w:sz w:val="24"/>
          <w:szCs w:val="24"/>
          <w:lang w:val="en-US"/>
        </w:rPr>
        <w:t xml:space="preserve">Source: </w:t>
      </w:r>
      <w:r w:rsidRPr="004C7AB6">
        <w:rPr>
          <w:rFonts w:ascii="Times New Roman" w:eastAsia="Times New Roman" w:hAnsi="Times New Roman" w:cs="Times New Roman"/>
          <w:color w:val="000000" w:themeColor="text1"/>
          <w:sz w:val="24"/>
          <w:szCs w:val="24"/>
          <w:lang w:eastAsia="en-GB"/>
        </w:rPr>
        <w:t>US Census Bureau, US Department of Commerce. 2018.</w:t>
      </w:r>
    </w:p>
    <w:p w:rsidR="00D346A6" w:rsidRPr="0060110B" w:rsidRDefault="00D346A6" w:rsidP="00D346A6">
      <w:pPr>
        <w:spacing w:after="120"/>
        <w:jc w:val="both"/>
        <w:rPr>
          <w:rFonts w:ascii="Times New Roman" w:eastAsia="Times New Roman" w:hAnsi="Times New Roman" w:cs="Times New Roman"/>
          <w:color w:val="000000" w:themeColor="text1"/>
          <w:sz w:val="24"/>
          <w:szCs w:val="24"/>
          <w:lang w:eastAsia="en-GB"/>
        </w:rPr>
      </w:pPr>
      <w:r w:rsidRPr="0060110B">
        <w:rPr>
          <w:rFonts w:ascii="Times New Roman" w:eastAsia="Times New Roman" w:hAnsi="Times New Roman" w:cs="Times New Roman"/>
          <w:color w:val="000000" w:themeColor="text1"/>
          <w:sz w:val="24"/>
          <w:szCs w:val="24"/>
          <w:lang w:eastAsia="en-GB"/>
        </w:rPr>
        <w:t>T</w:t>
      </w:r>
      <w:r w:rsidR="00FF2E84">
        <w:rPr>
          <w:rFonts w:ascii="Times New Roman" w:eastAsia="Times New Roman" w:hAnsi="Times New Roman" w:cs="Times New Roman"/>
          <w:color w:val="000000" w:themeColor="text1"/>
          <w:sz w:val="24"/>
          <w:szCs w:val="24"/>
          <w:lang w:eastAsia="en-GB"/>
        </w:rPr>
        <w:t>o what extent is</w:t>
      </w:r>
      <w:r w:rsidRPr="0060110B">
        <w:rPr>
          <w:rFonts w:ascii="Times New Roman" w:eastAsia="Times New Roman" w:hAnsi="Times New Roman" w:cs="Times New Roman"/>
          <w:color w:val="000000" w:themeColor="text1"/>
          <w:sz w:val="24"/>
          <w:szCs w:val="24"/>
          <w:lang w:eastAsia="en-GB"/>
        </w:rPr>
        <w:t xml:space="preserve"> China responsible for the US’s rising trade deficit</w:t>
      </w:r>
      <w:r w:rsidR="00F060A2">
        <w:rPr>
          <w:rFonts w:ascii="Times New Roman" w:eastAsia="Times New Roman" w:hAnsi="Times New Roman" w:cs="Times New Roman"/>
          <w:color w:val="000000" w:themeColor="text1"/>
          <w:sz w:val="24"/>
          <w:szCs w:val="24"/>
          <w:lang w:eastAsia="en-GB"/>
        </w:rPr>
        <w:t>?</w:t>
      </w:r>
      <w:r w:rsidRPr="0060110B">
        <w:rPr>
          <w:rFonts w:ascii="Times New Roman" w:eastAsia="Times New Roman" w:hAnsi="Times New Roman" w:cs="Times New Roman"/>
          <w:color w:val="000000" w:themeColor="text1"/>
          <w:sz w:val="24"/>
          <w:szCs w:val="24"/>
          <w:lang w:eastAsia="en-GB"/>
        </w:rPr>
        <w:t xml:space="preserve"> To answer this, we need to examine US trade performance with the other major trading partners. Figure 3 indicates that China is an important trading partner for the US, but that China still has less than half of the US’s overall trade deficits. For example,  in 2017 the US’s trade deficit with China was US$375 </w:t>
      </w:r>
      <w:r w:rsidR="00175574">
        <w:rPr>
          <w:rFonts w:ascii="Times New Roman" w:eastAsia="Times New Roman" w:hAnsi="Times New Roman" w:cs="Times New Roman"/>
          <w:color w:val="000000" w:themeColor="text1"/>
          <w:sz w:val="24"/>
          <w:szCs w:val="24"/>
          <w:lang w:eastAsia="en-GB"/>
        </w:rPr>
        <w:t>billion</w:t>
      </w:r>
      <w:r w:rsidRPr="0060110B">
        <w:rPr>
          <w:rFonts w:ascii="Times New Roman" w:eastAsia="Times New Roman" w:hAnsi="Times New Roman" w:cs="Times New Roman"/>
          <w:color w:val="000000" w:themeColor="text1"/>
          <w:sz w:val="24"/>
          <w:szCs w:val="24"/>
          <w:lang w:eastAsia="en-GB"/>
        </w:rPr>
        <w:t xml:space="preserve">, however, its overall trade deficit was US$775 billion. This means that even if the US were to eliminate its trade deficit with China, its trade imbalance problems would still exist. </w:t>
      </w:r>
    </w:p>
    <w:p w:rsidR="00D346A6" w:rsidRPr="009650A6" w:rsidRDefault="00D346A6">
      <w:pPr>
        <w:spacing w:after="120"/>
        <w:jc w:val="both"/>
        <w:rPr>
          <w:rFonts w:ascii="Times New Roman" w:hAnsi="Times New Roman" w:cs="Times New Roman"/>
          <w:color w:val="00B050"/>
          <w:sz w:val="24"/>
          <w:szCs w:val="24"/>
        </w:rPr>
      </w:pPr>
      <w:r w:rsidRPr="0060110B">
        <w:rPr>
          <w:rFonts w:ascii="Times New Roman" w:eastAsia="Times New Roman" w:hAnsi="Times New Roman" w:cs="Times New Roman"/>
          <w:color w:val="000000" w:themeColor="text1"/>
          <w:sz w:val="24"/>
          <w:szCs w:val="24"/>
          <w:lang w:eastAsia="en-GB"/>
        </w:rPr>
        <w:t xml:space="preserve">China is largely facilitating the final assembly stages of global production networks of vertically integrated high-tech industries. To explore the magnitude and patterns of trade arising from cross-border production networks, it is necessary to separate parts and components from final assembled products traded within global production networks. </w:t>
      </w:r>
    </w:p>
    <w:p w:rsidR="00172DC4" w:rsidRDefault="00D346A6" w:rsidP="00172DC4">
      <w:pPr>
        <w:spacing w:after="0"/>
        <w:jc w:val="both"/>
        <w:rPr>
          <w:rFonts w:ascii="Times New Roman" w:hAnsi="Times New Roman" w:cs="Times New Roman"/>
          <w:color w:val="000000" w:themeColor="text1"/>
          <w:sz w:val="24"/>
          <w:szCs w:val="24"/>
        </w:rPr>
      </w:pPr>
      <w:r w:rsidRPr="0060110B">
        <w:rPr>
          <w:rFonts w:ascii="Times New Roman" w:hAnsi="Times New Roman" w:cs="Times New Roman"/>
          <w:color w:val="000000" w:themeColor="text1"/>
          <w:sz w:val="24"/>
          <w:szCs w:val="24"/>
        </w:rPr>
        <w:t>In fact, US trade imbalances are largely self-inflicted. The US needs to address factors within its economy rather than blaming others. Trade deficits (i.e., imports</w:t>
      </w:r>
      <w:r w:rsidR="00C464AE">
        <w:rPr>
          <w:rFonts w:ascii="Times New Roman" w:hAnsi="Times New Roman" w:cs="Times New Roman"/>
          <w:color w:val="000000" w:themeColor="text1"/>
          <w:sz w:val="24"/>
          <w:szCs w:val="24"/>
        </w:rPr>
        <w:t xml:space="preserve"> exceeding</w:t>
      </w:r>
      <w:r w:rsidRPr="0060110B">
        <w:rPr>
          <w:rFonts w:ascii="Times New Roman" w:hAnsi="Times New Roman" w:cs="Times New Roman"/>
          <w:color w:val="000000" w:themeColor="text1"/>
          <w:sz w:val="24"/>
          <w:szCs w:val="24"/>
        </w:rPr>
        <w:t xml:space="preserve"> export</w:t>
      </w:r>
      <w:r w:rsidR="00C464AE">
        <w:rPr>
          <w:rFonts w:ascii="Times New Roman" w:hAnsi="Times New Roman" w:cs="Times New Roman"/>
          <w:color w:val="000000" w:themeColor="text1"/>
          <w:sz w:val="24"/>
          <w:szCs w:val="24"/>
        </w:rPr>
        <w:t>s</w:t>
      </w:r>
      <w:r w:rsidRPr="0060110B">
        <w:rPr>
          <w:rFonts w:ascii="Times New Roman" w:hAnsi="Times New Roman" w:cs="Times New Roman"/>
          <w:color w:val="000000" w:themeColor="text1"/>
          <w:sz w:val="24"/>
          <w:szCs w:val="24"/>
        </w:rPr>
        <w:t>), reflect the saving-investment gap in terms of national income, which is associated with low levels of domes</w:t>
      </w:r>
      <w:r w:rsidR="004F17D8">
        <w:rPr>
          <w:rFonts w:ascii="Times New Roman" w:hAnsi="Times New Roman" w:cs="Times New Roman"/>
          <w:color w:val="000000" w:themeColor="text1"/>
          <w:sz w:val="24"/>
          <w:szCs w:val="24"/>
        </w:rPr>
        <w:t>tic saving rates (Siddiqui, 2018b</w:t>
      </w:r>
      <w:r w:rsidRPr="0060110B">
        <w:rPr>
          <w:rFonts w:ascii="Times New Roman" w:hAnsi="Times New Roman" w:cs="Times New Roman"/>
          <w:color w:val="000000" w:themeColor="text1"/>
          <w:sz w:val="24"/>
          <w:szCs w:val="24"/>
        </w:rPr>
        <w:t xml:space="preserve">). Most economists and policy makers have barely touched on this important issue, namely that consumption has risen while saving rates have declined, or otherwise remained low. For example, the US domestic savings rate was never higher than 24% in the 1950-60s, but for the last two decades it has steadily declined and is now below 17% (McBride, 2017). </w:t>
      </w:r>
      <w:r w:rsidR="00815E04" w:rsidRPr="0060110B">
        <w:rPr>
          <w:rFonts w:ascii="Times New Roman" w:hAnsi="Times New Roman" w:cs="Times New Roman"/>
          <w:color w:val="000000" w:themeColor="text1"/>
          <w:sz w:val="24"/>
          <w:szCs w:val="24"/>
        </w:rPr>
        <w:t xml:space="preserve">Personal savings as a proportion of disposable income in the US have fallen from an average of 10% between 1975 and 1985 to around 5% by 1995 and to </w:t>
      </w:r>
      <w:r w:rsidR="00F4000A">
        <w:rPr>
          <w:rFonts w:ascii="Times New Roman" w:hAnsi="Times New Roman" w:cs="Times New Roman"/>
          <w:color w:val="000000" w:themeColor="text1"/>
          <w:sz w:val="24"/>
          <w:szCs w:val="24"/>
        </w:rPr>
        <w:t>only</w:t>
      </w:r>
      <w:r w:rsidR="00815E04" w:rsidRPr="0060110B">
        <w:rPr>
          <w:rFonts w:ascii="Times New Roman" w:hAnsi="Times New Roman" w:cs="Times New Roman"/>
          <w:color w:val="000000" w:themeColor="text1"/>
          <w:sz w:val="24"/>
          <w:szCs w:val="24"/>
        </w:rPr>
        <w:t xml:space="preserve"> 0.7% in 2010. </w:t>
      </w:r>
      <w:r w:rsidR="00EC04FC">
        <w:rPr>
          <w:rFonts w:ascii="Times New Roman" w:hAnsi="Times New Roman" w:cs="Times New Roman"/>
          <w:color w:val="000000" w:themeColor="text1"/>
          <w:sz w:val="24"/>
          <w:szCs w:val="24"/>
        </w:rPr>
        <w:t>A</w:t>
      </w:r>
      <w:r w:rsidR="00815E04" w:rsidRPr="0060110B">
        <w:rPr>
          <w:rFonts w:ascii="Times New Roman" w:hAnsi="Times New Roman" w:cs="Times New Roman"/>
          <w:color w:val="000000" w:themeColor="text1"/>
          <w:sz w:val="24"/>
          <w:szCs w:val="24"/>
        </w:rPr>
        <w:t xml:space="preserve">t the same time the debt of US households has risen sharply. </w:t>
      </w:r>
    </w:p>
    <w:p w:rsidR="00D346A6" w:rsidRPr="0060110B" w:rsidRDefault="00815E04" w:rsidP="00172DC4">
      <w:pPr>
        <w:spacing w:after="0"/>
        <w:jc w:val="both"/>
        <w:rPr>
          <w:rFonts w:ascii="Times New Roman" w:hAnsi="Times New Roman" w:cs="Times New Roman"/>
          <w:color w:val="000000" w:themeColor="text1"/>
          <w:sz w:val="24"/>
          <w:szCs w:val="24"/>
        </w:rPr>
      </w:pPr>
      <w:r w:rsidRPr="0060110B">
        <w:rPr>
          <w:rFonts w:ascii="Times New Roman" w:hAnsi="Times New Roman" w:cs="Times New Roman"/>
          <w:color w:val="000000" w:themeColor="text1"/>
          <w:sz w:val="24"/>
          <w:szCs w:val="24"/>
        </w:rPr>
        <w:t>T</w:t>
      </w:r>
      <w:r w:rsidR="00D346A6" w:rsidRPr="0060110B">
        <w:rPr>
          <w:rFonts w:ascii="Times New Roman" w:hAnsi="Times New Roman" w:cs="Times New Roman"/>
          <w:color w:val="000000" w:themeColor="text1"/>
          <w:sz w:val="24"/>
          <w:szCs w:val="24"/>
        </w:rPr>
        <w:t>here are serious structural weaknesses in the US economy</w:t>
      </w:r>
      <w:r w:rsidR="00604ED7">
        <w:rPr>
          <w:rFonts w:ascii="Times New Roman" w:hAnsi="Times New Roman" w:cs="Times New Roman"/>
          <w:color w:val="000000" w:themeColor="text1"/>
          <w:sz w:val="24"/>
          <w:szCs w:val="24"/>
        </w:rPr>
        <w:t>,</w:t>
      </w:r>
      <w:r w:rsidR="00D346A6" w:rsidRPr="0060110B">
        <w:rPr>
          <w:rFonts w:ascii="Times New Roman" w:hAnsi="Times New Roman" w:cs="Times New Roman"/>
          <w:color w:val="000000" w:themeColor="text1"/>
          <w:sz w:val="24"/>
          <w:szCs w:val="24"/>
        </w:rPr>
        <w:t xml:space="preserve"> which need to be addressed. Blaming its trading partners might </w:t>
      </w:r>
      <w:r w:rsidR="005D6DD2">
        <w:rPr>
          <w:rFonts w:ascii="Times New Roman" w:hAnsi="Times New Roman" w:cs="Times New Roman"/>
          <w:color w:val="000000" w:themeColor="text1"/>
          <w:sz w:val="24"/>
          <w:szCs w:val="24"/>
        </w:rPr>
        <w:t>be convenient for</w:t>
      </w:r>
      <w:r w:rsidR="00D346A6" w:rsidRPr="0060110B">
        <w:rPr>
          <w:rFonts w:ascii="Times New Roman" w:hAnsi="Times New Roman" w:cs="Times New Roman"/>
          <w:color w:val="000000" w:themeColor="text1"/>
          <w:sz w:val="24"/>
          <w:szCs w:val="24"/>
        </w:rPr>
        <w:t xml:space="preserve"> the US in the short term, but will certainly not be effective in the long term. </w:t>
      </w:r>
      <w:r w:rsidR="005D6DD2">
        <w:rPr>
          <w:rFonts w:ascii="Times New Roman" w:hAnsi="Times New Roman" w:cs="Times New Roman"/>
          <w:color w:val="000000" w:themeColor="text1"/>
          <w:sz w:val="24"/>
          <w:szCs w:val="24"/>
        </w:rPr>
        <w:t xml:space="preserve">President Donald </w:t>
      </w:r>
      <w:r w:rsidR="00D346A6" w:rsidRPr="0060110B">
        <w:rPr>
          <w:rFonts w:ascii="Times New Roman" w:hAnsi="Times New Roman" w:cs="Times New Roman"/>
          <w:color w:val="000000" w:themeColor="text1"/>
          <w:sz w:val="24"/>
          <w:szCs w:val="24"/>
        </w:rPr>
        <w:t>Trump, rather than addressing</w:t>
      </w:r>
      <w:r w:rsidR="00175F52">
        <w:rPr>
          <w:rFonts w:ascii="Times New Roman" w:hAnsi="Times New Roman" w:cs="Times New Roman"/>
          <w:color w:val="000000" w:themeColor="text1"/>
          <w:sz w:val="24"/>
          <w:szCs w:val="24"/>
        </w:rPr>
        <w:t xml:space="preserve"> the</w:t>
      </w:r>
      <w:r w:rsidR="00D346A6" w:rsidRPr="0060110B">
        <w:rPr>
          <w:rFonts w:ascii="Times New Roman" w:hAnsi="Times New Roman" w:cs="Times New Roman"/>
          <w:color w:val="000000" w:themeColor="text1"/>
          <w:sz w:val="24"/>
          <w:szCs w:val="24"/>
        </w:rPr>
        <w:t xml:space="preserve"> structural crisis, has taken the initiative to cut corporation tax and increase tariffs, which seems to be short term relief that will a</w:t>
      </w:r>
      <w:r w:rsidR="00175F52">
        <w:rPr>
          <w:rFonts w:ascii="Times New Roman" w:hAnsi="Times New Roman" w:cs="Times New Roman"/>
          <w:color w:val="000000" w:themeColor="text1"/>
          <w:sz w:val="24"/>
          <w:szCs w:val="24"/>
        </w:rPr>
        <w:t>t</w:t>
      </w:r>
      <w:r w:rsidR="00D346A6" w:rsidRPr="0060110B">
        <w:rPr>
          <w:rFonts w:ascii="Times New Roman" w:hAnsi="Times New Roman" w:cs="Times New Roman"/>
          <w:color w:val="000000" w:themeColor="text1"/>
          <w:sz w:val="24"/>
          <w:szCs w:val="24"/>
        </w:rPr>
        <w:t xml:space="preserve"> the same time</w:t>
      </w:r>
      <w:r w:rsidR="00903916">
        <w:rPr>
          <w:rFonts w:ascii="Times New Roman" w:hAnsi="Times New Roman" w:cs="Times New Roman"/>
          <w:color w:val="000000" w:themeColor="text1"/>
          <w:sz w:val="24"/>
          <w:szCs w:val="24"/>
        </w:rPr>
        <w:t xml:space="preserve"> boost</w:t>
      </w:r>
      <w:r w:rsidR="00D346A6" w:rsidRPr="0060110B">
        <w:rPr>
          <w:rFonts w:ascii="Times New Roman" w:hAnsi="Times New Roman" w:cs="Times New Roman"/>
          <w:color w:val="000000" w:themeColor="text1"/>
          <w:sz w:val="24"/>
          <w:szCs w:val="24"/>
        </w:rPr>
        <w:t xml:space="preserve"> imports. In 2002, during the Bush administration, higher tariffs were imposed on imported steel and aluminium, but rather than helping, this adversely affected the automotive and construction industries, which are amongst the largest employers in the US. </w:t>
      </w:r>
    </w:p>
    <w:p w:rsidR="00D346A6" w:rsidRPr="0060110B" w:rsidRDefault="00D346A6" w:rsidP="00B86788">
      <w:pPr>
        <w:spacing w:after="120"/>
        <w:jc w:val="both"/>
        <w:rPr>
          <w:rFonts w:ascii="Times New Roman" w:hAnsi="Times New Roman" w:cs="Times New Roman"/>
          <w:color w:val="000000" w:themeColor="text1"/>
          <w:sz w:val="24"/>
          <w:szCs w:val="24"/>
        </w:rPr>
      </w:pPr>
      <w:r w:rsidRPr="0060110B">
        <w:rPr>
          <w:rFonts w:ascii="Times New Roman" w:hAnsi="Times New Roman" w:cs="Times New Roman"/>
          <w:color w:val="000000" w:themeColor="text1"/>
          <w:sz w:val="24"/>
          <w:szCs w:val="24"/>
        </w:rPr>
        <w:t>The United States has witnessed a decade of slow growth, low investment, and low productivity, all of which ha</w:t>
      </w:r>
      <w:r w:rsidR="003A6897">
        <w:rPr>
          <w:rFonts w:ascii="Times New Roman" w:hAnsi="Times New Roman" w:cs="Times New Roman"/>
          <w:color w:val="000000" w:themeColor="text1"/>
          <w:sz w:val="24"/>
          <w:szCs w:val="24"/>
        </w:rPr>
        <w:t>ve</w:t>
      </w:r>
      <w:r w:rsidRPr="0060110B">
        <w:rPr>
          <w:rFonts w:ascii="Times New Roman" w:hAnsi="Times New Roman" w:cs="Times New Roman"/>
          <w:color w:val="000000" w:themeColor="text1"/>
          <w:sz w:val="24"/>
          <w:szCs w:val="24"/>
        </w:rPr>
        <w:t xml:space="preserve"> been further marked by increased debt. All of these factors </w:t>
      </w:r>
      <w:r w:rsidRPr="0060110B">
        <w:rPr>
          <w:rFonts w:ascii="Times New Roman" w:hAnsi="Times New Roman" w:cs="Times New Roman"/>
          <w:color w:val="000000" w:themeColor="text1"/>
          <w:sz w:val="24"/>
          <w:szCs w:val="24"/>
        </w:rPr>
        <w:lastRenderedPageBreak/>
        <w:t>have contributed towards higher current account deficits. Further, by raising import tariffs, the US has violated the WTO’s multilateral trade rules</w:t>
      </w:r>
      <w:r w:rsidR="00172DC4">
        <w:rPr>
          <w:rFonts w:ascii="Times New Roman" w:hAnsi="Times New Roman" w:cs="Times New Roman"/>
          <w:color w:val="000000" w:themeColor="text1"/>
          <w:sz w:val="24"/>
          <w:szCs w:val="24"/>
        </w:rPr>
        <w:t xml:space="preserve"> </w:t>
      </w:r>
      <w:r w:rsidRPr="0060110B">
        <w:rPr>
          <w:rFonts w:ascii="Times New Roman" w:hAnsi="Times New Roman" w:cs="Times New Roman"/>
          <w:color w:val="000000" w:themeColor="text1"/>
          <w:sz w:val="24"/>
          <w:szCs w:val="24"/>
        </w:rPr>
        <w:t>which</w:t>
      </w:r>
      <w:r w:rsidR="008030F3">
        <w:rPr>
          <w:rFonts w:ascii="Times New Roman" w:hAnsi="Times New Roman" w:cs="Times New Roman"/>
          <w:color w:val="000000" w:themeColor="text1"/>
          <w:sz w:val="24"/>
          <w:szCs w:val="24"/>
        </w:rPr>
        <w:t>,</w:t>
      </w:r>
      <w:r w:rsidRPr="0060110B">
        <w:rPr>
          <w:rFonts w:ascii="Times New Roman" w:hAnsi="Times New Roman" w:cs="Times New Roman"/>
          <w:color w:val="000000" w:themeColor="text1"/>
          <w:sz w:val="24"/>
          <w:szCs w:val="24"/>
        </w:rPr>
        <w:t xml:space="preserve"> ironically</w:t>
      </w:r>
      <w:r w:rsidR="008030F3">
        <w:rPr>
          <w:rFonts w:ascii="Times New Roman" w:hAnsi="Times New Roman" w:cs="Times New Roman"/>
          <w:color w:val="000000" w:themeColor="text1"/>
          <w:sz w:val="24"/>
          <w:szCs w:val="24"/>
        </w:rPr>
        <w:t>,</w:t>
      </w:r>
      <w:r w:rsidRPr="0060110B">
        <w:rPr>
          <w:rFonts w:ascii="Times New Roman" w:hAnsi="Times New Roman" w:cs="Times New Roman"/>
          <w:color w:val="000000" w:themeColor="text1"/>
          <w:sz w:val="24"/>
          <w:szCs w:val="24"/>
        </w:rPr>
        <w:t xml:space="preserve"> were negotiated </w:t>
      </w:r>
      <w:r w:rsidR="004C07E7">
        <w:rPr>
          <w:rFonts w:ascii="Times New Roman" w:hAnsi="Times New Roman" w:cs="Times New Roman"/>
          <w:color w:val="000000" w:themeColor="text1"/>
          <w:sz w:val="24"/>
          <w:szCs w:val="24"/>
        </w:rPr>
        <w:t xml:space="preserve">under the </w:t>
      </w:r>
      <w:r w:rsidRPr="0060110B">
        <w:rPr>
          <w:rFonts w:ascii="Times New Roman" w:hAnsi="Times New Roman" w:cs="Times New Roman"/>
          <w:color w:val="000000" w:themeColor="text1"/>
          <w:sz w:val="24"/>
          <w:szCs w:val="24"/>
        </w:rPr>
        <w:t>leadership</w:t>
      </w:r>
      <w:r w:rsidR="004C07E7">
        <w:rPr>
          <w:rFonts w:ascii="Times New Roman" w:hAnsi="Times New Roman" w:cs="Times New Roman"/>
          <w:color w:val="000000" w:themeColor="text1"/>
          <w:sz w:val="24"/>
          <w:szCs w:val="24"/>
        </w:rPr>
        <w:t xml:space="preserve"> of the United States</w:t>
      </w:r>
      <w:r w:rsidRPr="0060110B">
        <w:rPr>
          <w:rFonts w:ascii="Times New Roman" w:hAnsi="Times New Roman" w:cs="Times New Roman"/>
          <w:color w:val="000000" w:themeColor="text1"/>
          <w:sz w:val="24"/>
          <w:szCs w:val="24"/>
        </w:rPr>
        <w:t>.</w:t>
      </w:r>
    </w:p>
    <w:p w:rsidR="00D346A6" w:rsidRDefault="00D346A6" w:rsidP="00B86788">
      <w:pPr>
        <w:spacing w:after="120"/>
        <w:jc w:val="both"/>
        <w:rPr>
          <w:rFonts w:ascii="Times New Roman" w:hAnsi="Times New Roman" w:cs="Times New Roman"/>
          <w:sz w:val="24"/>
          <w:szCs w:val="24"/>
          <w:lang w:val="en-US"/>
        </w:rPr>
      </w:pPr>
      <w:r>
        <w:rPr>
          <w:rFonts w:ascii="Times New Roman" w:hAnsi="Times New Roman" w:cs="Times New Roman"/>
          <w:sz w:val="24"/>
          <w:szCs w:val="24"/>
          <w:lang w:val="en-US"/>
        </w:rPr>
        <w:t>To compare the current US situation with</w:t>
      </w:r>
      <w:r w:rsidR="00CB5A65">
        <w:rPr>
          <w:rFonts w:ascii="Times New Roman" w:hAnsi="Times New Roman" w:cs="Times New Roman"/>
          <w:sz w:val="24"/>
          <w:szCs w:val="24"/>
          <w:lang w:val="en-US"/>
        </w:rPr>
        <w:t xml:space="preserve"> that of</w:t>
      </w:r>
      <w:r>
        <w:rPr>
          <w:rFonts w:ascii="Times New Roman" w:hAnsi="Times New Roman" w:cs="Times New Roman"/>
          <w:sz w:val="24"/>
          <w:szCs w:val="24"/>
          <w:lang w:val="en-US"/>
        </w:rPr>
        <w:t xml:space="preserve"> Britain soon after the First World War</w:t>
      </w:r>
      <w:r w:rsidR="006C61CE">
        <w:rPr>
          <w:rFonts w:ascii="Times New Roman" w:hAnsi="Times New Roman" w:cs="Times New Roman"/>
          <w:sz w:val="24"/>
          <w:szCs w:val="24"/>
          <w:lang w:val="en-US"/>
        </w:rPr>
        <w:t>:</w:t>
      </w:r>
      <w:r>
        <w:rPr>
          <w:rFonts w:ascii="Times New Roman" w:hAnsi="Times New Roman" w:cs="Times New Roman"/>
          <w:sz w:val="24"/>
          <w:szCs w:val="24"/>
          <w:lang w:val="en-US"/>
        </w:rPr>
        <w:t xml:space="preserve"> Britain had sold most of its foreign assets and </w:t>
      </w:r>
      <w:r w:rsidR="006C61CE">
        <w:rPr>
          <w:rFonts w:ascii="Times New Roman" w:hAnsi="Times New Roman" w:cs="Times New Roman"/>
          <w:sz w:val="24"/>
          <w:szCs w:val="24"/>
          <w:lang w:val="en-US"/>
        </w:rPr>
        <w:t xml:space="preserve">had </w:t>
      </w:r>
      <w:r>
        <w:rPr>
          <w:rFonts w:ascii="Times New Roman" w:hAnsi="Times New Roman" w:cs="Times New Roman"/>
          <w:sz w:val="24"/>
          <w:szCs w:val="24"/>
          <w:lang w:val="en-US"/>
        </w:rPr>
        <w:t>tried to bring back Gold Standard without sufficient gold reserves and with a weak current account</w:t>
      </w:r>
      <w:r w:rsidR="002A3A04">
        <w:rPr>
          <w:rFonts w:ascii="Times New Roman" w:hAnsi="Times New Roman" w:cs="Times New Roman"/>
          <w:sz w:val="24"/>
          <w:szCs w:val="24"/>
          <w:lang w:val="en-US"/>
        </w:rPr>
        <w:t>. This</w:t>
      </w:r>
      <w:r>
        <w:rPr>
          <w:rFonts w:ascii="Times New Roman" w:hAnsi="Times New Roman" w:cs="Times New Roman"/>
          <w:sz w:val="24"/>
          <w:szCs w:val="24"/>
          <w:lang w:val="en-US"/>
        </w:rPr>
        <w:t xml:space="preserve"> ended in </w:t>
      </w:r>
      <w:r w:rsidR="003C5850">
        <w:rPr>
          <w:rFonts w:ascii="Times New Roman" w:hAnsi="Times New Roman" w:cs="Times New Roman"/>
          <w:sz w:val="24"/>
          <w:szCs w:val="24"/>
          <w:lang w:val="en-US"/>
        </w:rPr>
        <w:t>dramatic</w:t>
      </w:r>
      <w:r>
        <w:rPr>
          <w:rFonts w:ascii="Times New Roman" w:hAnsi="Times New Roman" w:cs="Times New Roman"/>
          <w:sz w:val="24"/>
          <w:szCs w:val="24"/>
          <w:lang w:val="en-US"/>
        </w:rPr>
        <w:t xml:space="preserve"> failure. But there are crucial differences between 1920s Britain and </w:t>
      </w:r>
      <w:r w:rsidR="002A3A04">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current US position. The US is still the largest economy in the world and the US severed the dollar link to gold in 1971 since </w:t>
      </w:r>
      <w:r w:rsidR="00B26383">
        <w:rPr>
          <w:rFonts w:ascii="Times New Roman" w:hAnsi="Times New Roman" w:cs="Times New Roman"/>
          <w:sz w:val="24"/>
          <w:szCs w:val="24"/>
          <w:lang w:val="en-US"/>
        </w:rPr>
        <w:t>when</w:t>
      </w:r>
      <w:r w:rsidR="00AA0453">
        <w:rPr>
          <w:rFonts w:ascii="Times New Roman" w:hAnsi="Times New Roman" w:cs="Times New Roman"/>
          <w:sz w:val="24"/>
          <w:szCs w:val="24"/>
          <w:lang w:val="en-US"/>
        </w:rPr>
        <w:t xml:space="preserve"> </w:t>
      </w:r>
      <w:r w:rsidR="001F6B50">
        <w:rPr>
          <w:rFonts w:ascii="Times New Roman" w:hAnsi="Times New Roman" w:cs="Times New Roman"/>
          <w:sz w:val="24"/>
          <w:szCs w:val="24"/>
          <w:lang w:val="en-US"/>
        </w:rPr>
        <w:t>it</w:t>
      </w:r>
      <w:r>
        <w:rPr>
          <w:rFonts w:ascii="Times New Roman" w:hAnsi="Times New Roman" w:cs="Times New Roman"/>
          <w:sz w:val="24"/>
          <w:szCs w:val="24"/>
          <w:lang w:val="en-US"/>
        </w:rPr>
        <w:t xml:space="preserve"> c</w:t>
      </w:r>
      <w:r w:rsidR="006477F4">
        <w:rPr>
          <w:rFonts w:ascii="Times New Roman" w:hAnsi="Times New Roman" w:cs="Times New Roman"/>
          <w:sz w:val="24"/>
          <w:szCs w:val="24"/>
          <w:lang w:val="en-US"/>
        </w:rPr>
        <w:t>an</w:t>
      </w:r>
      <w:r>
        <w:rPr>
          <w:rFonts w:ascii="Times New Roman" w:hAnsi="Times New Roman" w:cs="Times New Roman"/>
          <w:sz w:val="24"/>
          <w:szCs w:val="24"/>
          <w:lang w:val="en-US"/>
        </w:rPr>
        <w:t xml:space="preserve"> only be converted into other national currencies. Despite </w:t>
      </w:r>
      <w:r w:rsidR="006477F4">
        <w:rPr>
          <w:rFonts w:ascii="Times New Roman" w:hAnsi="Times New Roman" w:cs="Times New Roman"/>
          <w:sz w:val="24"/>
          <w:szCs w:val="24"/>
          <w:lang w:val="en-US"/>
        </w:rPr>
        <w:t xml:space="preserve">the </w:t>
      </w:r>
      <w:r>
        <w:rPr>
          <w:rFonts w:ascii="Times New Roman" w:hAnsi="Times New Roman" w:cs="Times New Roman"/>
          <w:sz w:val="24"/>
          <w:szCs w:val="24"/>
          <w:lang w:val="en-US"/>
        </w:rPr>
        <w:t>US current account deficit since 1982, none of the surplus countries ha</w:t>
      </w:r>
      <w:r w:rsidR="005D26FD">
        <w:rPr>
          <w:rFonts w:ascii="Times New Roman" w:hAnsi="Times New Roman" w:cs="Times New Roman"/>
          <w:sz w:val="24"/>
          <w:szCs w:val="24"/>
          <w:lang w:val="en-US"/>
        </w:rPr>
        <w:t>ve</w:t>
      </w:r>
      <w:r>
        <w:rPr>
          <w:rFonts w:ascii="Times New Roman" w:hAnsi="Times New Roman" w:cs="Times New Roman"/>
          <w:sz w:val="24"/>
          <w:szCs w:val="24"/>
          <w:lang w:val="en-US"/>
        </w:rPr>
        <w:t xml:space="preserve"> attempted to sell the dollar on a large scale in order to </w:t>
      </w:r>
      <w:r w:rsidR="003F16D6">
        <w:rPr>
          <w:rFonts w:ascii="Times New Roman" w:hAnsi="Times New Roman" w:cs="Times New Roman"/>
          <w:sz w:val="24"/>
          <w:szCs w:val="24"/>
          <w:lang w:val="en-US"/>
        </w:rPr>
        <w:t>reduce</w:t>
      </w:r>
      <w:r>
        <w:rPr>
          <w:rFonts w:ascii="Times New Roman" w:hAnsi="Times New Roman" w:cs="Times New Roman"/>
          <w:sz w:val="24"/>
          <w:szCs w:val="24"/>
          <w:lang w:val="en-US"/>
        </w:rPr>
        <w:t xml:space="preserve"> global imbalances. </w:t>
      </w:r>
    </w:p>
    <w:p w:rsidR="003818BA" w:rsidRDefault="00D346A6" w:rsidP="0093222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US </w:t>
      </w:r>
      <w:r w:rsidR="002C4D7D">
        <w:rPr>
          <w:rFonts w:ascii="Times New Roman" w:hAnsi="Times New Roman" w:cs="Times New Roman"/>
          <w:sz w:val="24"/>
          <w:szCs w:val="24"/>
          <w:lang w:val="en-US"/>
        </w:rPr>
        <w:t xml:space="preserve">has </w:t>
      </w:r>
      <w:r>
        <w:rPr>
          <w:rFonts w:ascii="Times New Roman" w:hAnsi="Times New Roman" w:cs="Times New Roman"/>
          <w:sz w:val="24"/>
          <w:szCs w:val="24"/>
          <w:lang w:val="en-US"/>
        </w:rPr>
        <w:t xml:space="preserve">decided to have </w:t>
      </w:r>
      <w:r w:rsidR="003F16D6">
        <w:rPr>
          <w:rFonts w:ascii="Times New Roman" w:hAnsi="Times New Roman" w:cs="Times New Roman"/>
          <w:sz w:val="24"/>
          <w:szCs w:val="24"/>
          <w:lang w:val="en-US"/>
        </w:rPr>
        <w:t>a strong currency</w:t>
      </w:r>
      <w:r>
        <w:rPr>
          <w:rFonts w:ascii="Times New Roman" w:hAnsi="Times New Roman" w:cs="Times New Roman"/>
          <w:sz w:val="24"/>
          <w:szCs w:val="24"/>
          <w:lang w:val="en-US"/>
        </w:rPr>
        <w:t>, as did Britain in the 19</w:t>
      </w:r>
      <w:r w:rsidRPr="00F52B7F">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in order to reduce inflation</w:t>
      </w:r>
      <w:r w:rsidR="00037670">
        <w:rPr>
          <w:rFonts w:ascii="Times New Roman" w:hAnsi="Times New Roman" w:cs="Times New Roman"/>
          <w:sz w:val="24"/>
          <w:szCs w:val="24"/>
          <w:lang w:val="en-US"/>
        </w:rPr>
        <w:t>ary pressures</w:t>
      </w:r>
      <w:r w:rsidR="0040630B">
        <w:rPr>
          <w:rFonts w:ascii="Times New Roman" w:hAnsi="Times New Roman" w:cs="Times New Roman"/>
          <w:sz w:val="24"/>
          <w:szCs w:val="24"/>
          <w:lang w:val="en-US"/>
        </w:rPr>
        <w:t>,</w:t>
      </w:r>
      <w:r w:rsidR="00AA0453">
        <w:rPr>
          <w:rFonts w:ascii="Times New Roman" w:hAnsi="Times New Roman" w:cs="Times New Roman"/>
          <w:sz w:val="24"/>
          <w:szCs w:val="24"/>
          <w:lang w:val="en-US"/>
        </w:rPr>
        <w:t xml:space="preserve"> </w:t>
      </w:r>
      <w:r w:rsidR="0097641A">
        <w:rPr>
          <w:rFonts w:ascii="Times New Roman" w:hAnsi="Times New Roman" w:cs="Times New Roman"/>
          <w:sz w:val="24"/>
          <w:szCs w:val="24"/>
          <w:lang w:val="en-US"/>
        </w:rPr>
        <w:t xml:space="preserve">to </w:t>
      </w:r>
      <w:r>
        <w:rPr>
          <w:rFonts w:ascii="Times New Roman" w:hAnsi="Times New Roman" w:cs="Times New Roman"/>
          <w:sz w:val="24"/>
          <w:szCs w:val="24"/>
          <w:lang w:val="en-US"/>
        </w:rPr>
        <w:t>attract foreign assets</w:t>
      </w:r>
      <w:r w:rsidR="00BC6E6C">
        <w:rPr>
          <w:rFonts w:ascii="Times New Roman" w:hAnsi="Times New Roman" w:cs="Times New Roman"/>
          <w:sz w:val="24"/>
          <w:szCs w:val="24"/>
          <w:lang w:val="en-US"/>
        </w:rPr>
        <w:t>,</w:t>
      </w:r>
      <w:r>
        <w:rPr>
          <w:rFonts w:ascii="Times New Roman" w:hAnsi="Times New Roman" w:cs="Times New Roman"/>
          <w:sz w:val="24"/>
          <w:szCs w:val="24"/>
          <w:lang w:val="en-US"/>
        </w:rPr>
        <w:t xml:space="preserve"> and to boost </w:t>
      </w:r>
      <w:r w:rsidR="00E37E3A">
        <w:rPr>
          <w:rFonts w:ascii="Times New Roman" w:hAnsi="Times New Roman" w:cs="Times New Roman"/>
          <w:sz w:val="24"/>
          <w:szCs w:val="24"/>
          <w:lang w:val="en-US"/>
        </w:rPr>
        <w:t xml:space="preserve">the </w:t>
      </w:r>
      <w:r>
        <w:rPr>
          <w:rFonts w:ascii="Times New Roman" w:hAnsi="Times New Roman" w:cs="Times New Roman"/>
          <w:sz w:val="24"/>
          <w:szCs w:val="24"/>
          <w:lang w:val="en-US"/>
        </w:rPr>
        <w:t>country’s financial markets. Due to higher wages and strict environment</w:t>
      </w:r>
      <w:r w:rsidR="00E37E3A">
        <w:rPr>
          <w:rFonts w:ascii="Times New Roman" w:hAnsi="Times New Roman" w:cs="Times New Roman"/>
          <w:sz w:val="24"/>
          <w:szCs w:val="24"/>
          <w:lang w:val="en-US"/>
        </w:rPr>
        <w:t>al</w:t>
      </w:r>
      <w:r>
        <w:rPr>
          <w:rFonts w:ascii="Times New Roman" w:hAnsi="Times New Roman" w:cs="Times New Roman"/>
          <w:sz w:val="24"/>
          <w:szCs w:val="24"/>
          <w:lang w:val="en-US"/>
        </w:rPr>
        <w:t xml:space="preserve"> regulations</w:t>
      </w:r>
      <w:r w:rsidR="001B63F5">
        <w:rPr>
          <w:rFonts w:ascii="Times New Roman" w:hAnsi="Times New Roman" w:cs="Times New Roman"/>
          <w:sz w:val="24"/>
          <w:szCs w:val="24"/>
          <w:lang w:val="en-US"/>
        </w:rPr>
        <w:t xml:space="preserve"> within the US</w:t>
      </w:r>
      <w:r w:rsidR="007A0F19">
        <w:rPr>
          <w:rFonts w:ascii="Times New Roman" w:hAnsi="Times New Roman" w:cs="Times New Roman"/>
          <w:sz w:val="24"/>
          <w:szCs w:val="24"/>
          <w:lang w:val="en-US"/>
        </w:rPr>
        <w:t>,</w:t>
      </w:r>
      <w:r>
        <w:rPr>
          <w:rFonts w:ascii="Times New Roman" w:hAnsi="Times New Roman" w:cs="Times New Roman"/>
          <w:sz w:val="24"/>
          <w:szCs w:val="24"/>
          <w:lang w:val="en-US"/>
        </w:rPr>
        <w:t xml:space="preserve"> companies</w:t>
      </w:r>
      <w:r w:rsidR="000A2713">
        <w:rPr>
          <w:rFonts w:ascii="Times New Roman" w:hAnsi="Times New Roman" w:cs="Times New Roman"/>
          <w:sz w:val="24"/>
          <w:szCs w:val="24"/>
          <w:lang w:val="en-US"/>
        </w:rPr>
        <w:t xml:space="preserve"> -</w:t>
      </w:r>
      <w:r w:rsidR="00FB4602">
        <w:rPr>
          <w:rFonts w:ascii="Times New Roman" w:hAnsi="Times New Roman" w:cs="Times New Roman"/>
          <w:sz w:val="24"/>
          <w:szCs w:val="24"/>
          <w:lang w:val="en-US"/>
        </w:rPr>
        <w:t xml:space="preserve"> especially in labour-intensive industries</w:t>
      </w:r>
      <w:r w:rsidR="00ED5821">
        <w:rPr>
          <w:rFonts w:ascii="Times New Roman" w:hAnsi="Times New Roman" w:cs="Times New Roman"/>
          <w:sz w:val="24"/>
          <w:szCs w:val="24"/>
        </w:rPr>
        <w:t xml:space="preserve">– </w:t>
      </w:r>
      <w:r w:rsidR="00E37E3A">
        <w:rPr>
          <w:rFonts w:ascii="Times New Roman" w:hAnsi="Times New Roman" w:cs="Times New Roman"/>
          <w:sz w:val="24"/>
          <w:szCs w:val="24"/>
          <w:lang w:val="en-US"/>
        </w:rPr>
        <w:t xml:space="preserve">have </w:t>
      </w:r>
      <w:r>
        <w:rPr>
          <w:rFonts w:ascii="Times New Roman" w:hAnsi="Times New Roman" w:cs="Times New Roman"/>
          <w:sz w:val="24"/>
          <w:szCs w:val="24"/>
          <w:lang w:val="en-US"/>
        </w:rPr>
        <w:t xml:space="preserve">decided to </w:t>
      </w:r>
      <w:r w:rsidR="001B63F5">
        <w:rPr>
          <w:rFonts w:ascii="Times New Roman" w:hAnsi="Times New Roman" w:cs="Times New Roman"/>
          <w:sz w:val="24"/>
          <w:szCs w:val="24"/>
          <w:lang w:val="en-US"/>
        </w:rPr>
        <w:t>relocate</w:t>
      </w:r>
      <w:r w:rsidR="00AA0453">
        <w:rPr>
          <w:rFonts w:ascii="Times New Roman" w:hAnsi="Times New Roman" w:cs="Times New Roman"/>
          <w:sz w:val="24"/>
          <w:szCs w:val="24"/>
          <w:lang w:val="en-US"/>
        </w:rPr>
        <w:t xml:space="preserve"> </w:t>
      </w:r>
      <w:r w:rsidR="007737D4">
        <w:rPr>
          <w:rFonts w:ascii="Times New Roman" w:hAnsi="Times New Roman" w:cs="Times New Roman"/>
          <w:sz w:val="24"/>
          <w:szCs w:val="24"/>
          <w:lang w:val="en-US"/>
        </w:rPr>
        <w:t xml:space="preserve">to </w:t>
      </w:r>
      <w:r w:rsidR="00D62281">
        <w:rPr>
          <w:rFonts w:ascii="Times New Roman" w:hAnsi="Times New Roman" w:cs="Times New Roman"/>
          <w:sz w:val="24"/>
          <w:szCs w:val="24"/>
          <w:lang w:val="en-US"/>
        </w:rPr>
        <w:t xml:space="preserve">countries </w:t>
      </w:r>
      <w:r>
        <w:rPr>
          <w:rFonts w:ascii="Times New Roman" w:hAnsi="Times New Roman" w:cs="Times New Roman"/>
          <w:sz w:val="24"/>
          <w:szCs w:val="24"/>
          <w:lang w:val="en-US"/>
        </w:rPr>
        <w:t>where wages and taxes are low. As a result, manufactured imported goods</w:t>
      </w:r>
      <w:r w:rsidR="003F7062">
        <w:rPr>
          <w:rFonts w:ascii="Times New Roman" w:hAnsi="Times New Roman" w:cs="Times New Roman"/>
          <w:sz w:val="24"/>
          <w:szCs w:val="24"/>
          <w:lang w:val="en-US"/>
        </w:rPr>
        <w:t xml:space="preserve"> have</w:t>
      </w:r>
      <w:r w:rsidR="00AA0453">
        <w:rPr>
          <w:rFonts w:ascii="Times New Roman" w:hAnsi="Times New Roman" w:cs="Times New Roman"/>
          <w:sz w:val="24"/>
          <w:szCs w:val="24"/>
          <w:lang w:val="en-US"/>
        </w:rPr>
        <w:t xml:space="preserve"> </w:t>
      </w:r>
      <w:r w:rsidR="00BC6E6C">
        <w:rPr>
          <w:rFonts w:ascii="Times New Roman" w:hAnsi="Times New Roman" w:cs="Times New Roman"/>
          <w:sz w:val="24"/>
          <w:szCs w:val="24"/>
          <w:lang w:val="en-US"/>
        </w:rPr>
        <w:t xml:space="preserve">gradually </w:t>
      </w:r>
      <w:r>
        <w:rPr>
          <w:rFonts w:ascii="Times New Roman" w:hAnsi="Times New Roman" w:cs="Times New Roman"/>
          <w:sz w:val="24"/>
          <w:szCs w:val="24"/>
          <w:lang w:val="en-US"/>
        </w:rPr>
        <w:t>replaced domestic</w:t>
      </w:r>
      <w:r w:rsidR="003F7062">
        <w:rPr>
          <w:rFonts w:ascii="Times New Roman" w:hAnsi="Times New Roman" w:cs="Times New Roman"/>
          <w:sz w:val="24"/>
          <w:szCs w:val="24"/>
          <w:lang w:val="en-US"/>
        </w:rPr>
        <w:t>ally</w:t>
      </w:r>
      <w:r>
        <w:rPr>
          <w:rFonts w:ascii="Times New Roman" w:hAnsi="Times New Roman" w:cs="Times New Roman"/>
          <w:sz w:val="24"/>
          <w:szCs w:val="24"/>
          <w:lang w:val="en-US"/>
        </w:rPr>
        <w:t xml:space="preserve"> produced ones</w:t>
      </w:r>
      <w:r w:rsidR="00E37E3A">
        <w:rPr>
          <w:rFonts w:ascii="Times New Roman" w:hAnsi="Times New Roman" w:cs="Times New Roman"/>
          <w:sz w:val="24"/>
          <w:szCs w:val="24"/>
          <w:lang w:val="en-US"/>
        </w:rPr>
        <w:t>, resulting in the imbalances discussed in this paper</w:t>
      </w:r>
      <w:r w:rsidR="004E0BFD">
        <w:rPr>
          <w:rFonts w:ascii="Times New Roman" w:hAnsi="Times New Roman" w:cs="Times New Roman"/>
          <w:sz w:val="24"/>
          <w:szCs w:val="24"/>
          <w:lang w:val="en-US"/>
        </w:rPr>
        <w:t>.</w:t>
      </w:r>
    </w:p>
    <w:p w:rsidR="006905A4" w:rsidRPr="006905A4" w:rsidRDefault="006905A4" w:rsidP="006905A4">
      <w:pPr>
        <w:pStyle w:val="ListParagraph"/>
        <w:numPr>
          <w:ilvl w:val="0"/>
          <w:numId w:val="3"/>
        </w:numPr>
        <w:jc w:val="both"/>
        <w:rPr>
          <w:rFonts w:ascii="Times New Roman" w:hAnsi="Times New Roman" w:cs="Times New Roman"/>
          <w:b/>
          <w:sz w:val="24"/>
          <w:szCs w:val="24"/>
          <w:lang w:val="en-US"/>
        </w:rPr>
      </w:pPr>
      <w:r w:rsidRPr="006905A4">
        <w:rPr>
          <w:rFonts w:ascii="Times New Roman" w:hAnsi="Times New Roman" w:cs="Times New Roman"/>
          <w:b/>
          <w:sz w:val="24"/>
          <w:szCs w:val="24"/>
          <w:lang w:val="en-US"/>
        </w:rPr>
        <w:t>The Covid-19 and the US economy</w:t>
      </w:r>
    </w:p>
    <w:p w:rsidR="006905A4" w:rsidRPr="00864BDF" w:rsidRDefault="000A2713" w:rsidP="006905A4">
      <w:pPr>
        <w:pStyle w:val="NormalWeb"/>
        <w:shd w:val="clear" w:color="auto" w:fill="FFFFFF"/>
        <w:spacing w:before="0" w:beforeAutospacing="0" w:after="173" w:afterAutospacing="0" w:line="276" w:lineRule="atLeast"/>
        <w:jc w:val="both"/>
        <w:rPr>
          <w:color w:val="000000"/>
        </w:rPr>
      </w:pPr>
      <w:r>
        <w:rPr>
          <w:color w:val="000000"/>
        </w:rPr>
        <w:t>In order t</w:t>
      </w:r>
      <w:r w:rsidR="006905A4" w:rsidRPr="00864BDF">
        <w:rPr>
          <w:color w:val="000000"/>
        </w:rPr>
        <w:t xml:space="preserve">o understand COVID-19’s </w:t>
      </w:r>
      <w:r>
        <w:rPr>
          <w:color w:val="000000"/>
        </w:rPr>
        <w:t xml:space="preserve">impact </w:t>
      </w:r>
      <w:r w:rsidR="006905A4" w:rsidRPr="00864BDF">
        <w:rPr>
          <w:color w:val="000000"/>
        </w:rPr>
        <w:t xml:space="preserve">on the </w:t>
      </w:r>
      <w:r>
        <w:rPr>
          <w:color w:val="000000"/>
        </w:rPr>
        <w:t xml:space="preserve">US </w:t>
      </w:r>
      <w:r w:rsidR="006905A4" w:rsidRPr="00864BDF">
        <w:rPr>
          <w:color w:val="000000"/>
        </w:rPr>
        <w:t xml:space="preserve">economy, </w:t>
      </w:r>
      <w:r>
        <w:rPr>
          <w:color w:val="000000"/>
        </w:rPr>
        <w:t xml:space="preserve">we need to </w:t>
      </w:r>
      <w:r w:rsidR="006905A4" w:rsidRPr="00864BDF">
        <w:rPr>
          <w:color w:val="000000"/>
        </w:rPr>
        <w:t>consider its effect on different industries. Consumption makes up 70% of America’s</w:t>
      </w:r>
      <w:r w:rsidR="006905A4">
        <w:rPr>
          <w:color w:val="000000"/>
        </w:rPr>
        <w:t xml:space="preserve"> GDP</w:t>
      </w:r>
      <w:r w:rsidR="006905A4" w:rsidRPr="00864BDF">
        <w:rPr>
          <w:color w:val="000000"/>
        </w:rPr>
        <w:t xml:space="preserve">, but consumption has slumped as businesses close and as households hold off on major purchases as they worry about their finances and their jobs. Investment makes up 20% of GDP, but businesses are putting off investment. Arts, entertainment, recreation, and restaurants constitute 4.2% of GDP. With </w:t>
      </w:r>
      <w:r w:rsidR="006905A4">
        <w:rPr>
          <w:color w:val="000000"/>
        </w:rPr>
        <w:t>travelling, hotels, film theatres and museum are c</w:t>
      </w:r>
      <w:r w:rsidR="006905A4" w:rsidRPr="00864BDF">
        <w:rPr>
          <w:color w:val="000000"/>
        </w:rPr>
        <w:t xml:space="preserve">losed. </w:t>
      </w:r>
      <w:r w:rsidR="006905A4">
        <w:rPr>
          <w:color w:val="000000"/>
        </w:rPr>
        <w:t>Another important sector, namely Manufacturing makes up 11% of U</w:t>
      </w:r>
      <w:r w:rsidR="006905A4" w:rsidRPr="00864BDF">
        <w:rPr>
          <w:color w:val="000000"/>
        </w:rPr>
        <w:t xml:space="preserve">S GDP, but much of this </w:t>
      </w:r>
      <w:r w:rsidR="006905A4">
        <w:rPr>
          <w:color w:val="000000"/>
        </w:rPr>
        <w:t xml:space="preserve">is </w:t>
      </w:r>
      <w:r w:rsidR="006905A4" w:rsidRPr="00864BDF">
        <w:rPr>
          <w:color w:val="000000"/>
        </w:rPr>
        <w:t>disrupted, because global supply chains have been obstructed by factory closures and because companies are shutting down factories in anticipation of reduced demand. Ford and GM, for example, have announced temporary closures of car factories.</w:t>
      </w:r>
    </w:p>
    <w:p w:rsidR="006905A4" w:rsidRPr="00864BDF" w:rsidRDefault="006905A4" w:rsidP="006905A4">
      <w:pPr>
        <w:pStyle w:val="NormalWeb"/>
        <w:shd w:val="clear" w:color="auto" w:fill="FFFFFF"/>
        <w:spacing w:before="0" w:beforeAutospacing="0" w:after="173" w:afterAutospacing="0" w:line="276" w:lineRule="atLeast"/>
        <w:jc w:val="both"/>
        <w:rPr>
          <w:color w:val="000000"/>
        </w:rPr>
      </w:pPr>
      <w:r>
        <w:rPr>
          <w:color w:val="000000"/>
        </w:rPr>
        <w:t xml:space="preserve">With the </w:t>
      </w:r>
      <w:r w:rsidRPr="00864BDF">
        <w:rPr>
          <w:color w:val="000000"/>
        </w:rPr>
        <w:t xml:space="preserve">businesses closures, layoffs have already </w:t>
      </w:r>
      <w:r>
        <w:rPr>
          <w:color w:val="000000"/>
        </w:rPr>
        <w:t>started</w:t>
      </w:r>
      <w:r w:rsidRPr="00864BDF">
        <w:rPr>
          <w:color w:val="000000"/>
        </w:rPr>
        <w:t>. Small businesses will especially struggle to keep staff on the payroll as their revenue slumps. Countries such as Germany are taking steps to</w:t>
      </w:r>
      <w:r>
        <w:rPr>
          <w:color w:val="000000"/>
        </w:rPr>
        <w:t xml:space="preserve"> help companies and avoid being laid off </w:t>
      </w:r>
      <w:r w:rsidRPr="00864BDF">
        <w:rPr>
          <w:color w:val="000000"/>
        </w:rPr>
        <w:t>and the U</w:t>
      </w:r>
      <w:r w:rsidR="000A2713">
        <w:rPr>
          <w:color w:val="000000"/>
        </w:rPr>
        <w:t>S</w:t>
      </w:r>
      <w:r w:rsidRPr="00864BDF">
        <w:rPr>
          <w:color w:val="000000"/>
        </w:rPr>
        <w:t xml:space="preserve"> would be wise to do so as well. The U.S. Congress has passed a massive</w:t>
      </w:r>
      <w:r>
        <w:rPr>
          <w:color w:val="000000"/>
        </w:rPr>
        <w:t xml:space="preserve"> stimulus </w:t>
      </w:r>
      <w:r w:rsidRPr="00864BDF">
        <w:rPr>
          <w:color w:val="000000"/>
        </w:rPr>
        <w:t xml:space="preserve">bill that provides for hundreds of billions in new spending, expanding unemployment insurance and providing a cash handout to low and middle-income </w:t>
      </w:r>
      <w:r>
        <w:rPr>
          <w:color w:val="000000"/>
        </w:rPr>
        <w:t>groups</w:t>
      </w:r>
      <w:r w:rsidRPr="00864BDF">
        <w:rPr>
          <w:color w:val="000000"/>
        </w:rPr>
        <w:t xml:space="preserve">, which should help </w:t>
      </w:r>
      <w:r>
        <w:rPr>
          <w:color w:val="000000"/>
        </w:rPr>
        <w:t>those who lost jobs to meet their basic consumption needs</w:t>
      </w:r>
      <w:r w:rsidRPr="00864BDF">
        <w:rPr>
          <w:color w:val="000000"/>
        </w:rPr>
        <w:t xml:space="preserve">. The legislation also provides for $350 billion in “loans” for businesses, targeted at firms with fewer than 500 employees. </w:t>
      </w:r>
    </w:p>
    <w:p w:rsidR="006905A4" w:rsidRPr="00864BDF" w:rsidRDefault="006905A4" w:rsidP="006905A4">
      <w:pPr>
        <w:pStyle w:val="NormalWeb"/>
        <w:shd w:val="clear" w:color="auto" w:fill="FFFFFF"/>
        <w:spacing w:before="0" w:beforeAutospacing="0" w:after="173" w:afterAutospacing="0" w:line="276" w:lineRule="atLeast"/>
        <w:jc w:val="both"/>
        <w:rPr>
          <w:color w:val="000000"/>
        </w:rPr>
      </w:pPr>
      <w:r w:rsidRPr="00864BDF">
        <w:rPr>
          <w:color w:val="000000"/>
        </w:rPr>
        <w:t>Unemployment is shooting up far faster than it did during the 2008 recession, a sign the economy is headed toward recession. How long is the COVID-19 slump likely to last?</w:t>
      </w:r>
    </w:p>
    <w:p w:rsidR="006905A4" w:rsidRPr="006905A4" w:rsidRDefault="006905A4" w:rsidP="000A2713">
      <w:pPr>
        <w:jc w:val="both"/>
        <w:rPr>
          <w:rFonts w:ascii="Times New Roman" w:hAnsi="Times New Roman" w:cs="Times New Roman"/>
          <w:color w:val="000000" w:themeColor="text1"/>
          <w:sz w:val="24"/>
          <w:szCs w:val="24"/>
        </w:rPr>
      </w:pPr>
      <w:r>
        <w:rPr>
          <w:rFonts w:ascii="Times New Roman" w:eastAsia="Times New Roman" w:hAnsi="Times New Roman" w:cs="Times New Roman"/>
          <w:color w:val="121212"/>
          <w:sz w:val="24"/>
          <w:szCs w:val="24"/>
          <w:lang w:eastAsia="en-GB"/>
        </w:rPr>
        <w:t>It seems that t</w:t>
      </w:r>
      <w:r w:rsidRPr="00864BDF">
        <w:rPr>
          <w:rFonts w:ascii="Times New Roman" w:eastAsia="Times New Roman" w:hAnsi="Times New Roman" w:cs="Times New Roman"/>
          <w:color w:val="121212"/>
          <w:sz w:val="24"/>
          <w:szCs w:val="24"/>
          <w:lang w:eastAsia="en-GB"/>
        </w:rPr>
        <w:t>he ongoing coronavirus pandemic will haunt the US economy for a decade, wiping close to $8</w:t>
      </w:r>
      <w:r w:rsidR="000A2713">
        <w:rPr>
          <w:rFonts w:ascii="Times New Roman" w:eastAsia="Times New Roman" w:hAnsi="Times New Roman" w:cs="Times New Roman"/>
          <w:color w:val="121212"/>
          <w:sz w:val="24"/>
          <w:szCs w:val="24"/>
          <w:lang w:eastAsia="en-GB"/>
        </w:rPr>
        <w:t xml:space="preserve"> </w:t>
      </w:r>
      <w:r w:rsidRPr="00864BDF">
        <w:rPr>
          <w:rFonts w:ascii="Times New Roman" w:eastAsia="Times New Roman" w:hAnsi="Times New Roman" w:cs="Times New Roman"/>
          <w:color w:val="121212"/>
          <w:sz w:val="24"/>
          <w:szCs w:val="24"/>
          <w:lang w:eastAsia="en-GB"/>
        </w:rPr>
        <w:t>t</w:t>
      </w:r>
      <w:r w:rsidR="000A2713">
        <w:rPr>
          <w:rFonts w:ascii="Times New Roman" w:eastAsia="Times New Roman" w:hAnsi="Times New Roman" w:cs="Times New Roman"/>
          <w:color w:val="121212"/>
          <w:sz w:val="24"/>
          <w:szCs w:val="24"/>
          <w:lang w:eastAsia="en-GB"/>
        </w:rPr>
        <w:t>rillion</w:t>
      </w:r>
      <w:r w:rsidRPr="00864BDF">
        <w:rPr>
          <w:rFonts w:ascii="Times New Roman" w:eastAsia="Times New Roman" w:hAnsi="Times New Roman" w:cs="Times New Roman"/>
          <w:color w:val="121212"/>
          <w:sz w:val="24"/>
          <w:szCs w:val="24"/>
          <w:lang w:eastAsia="en-GB"/>
        </w:rPr>
        <w:t xml:space="preserve"> off economic growth, according to new projections released by the Congr</w:t>
      </w:r>
      <w:r>
        <w:rPr>
          <w:rFonts w:ascii="Times New Roman" w:eastAsia="Times New Roman" w:hAnsi="Times New Roman" w:cs="Times New Roman"/>
          <w:color w:val="121212"/>
          <w:sz w:val="24"/>
          <w:szCs w:val="24"/>
          <w:lang w:eastAsia="en-GB"/>
        </w:rPr>
        <w:t>essional Budget Office (CBO) in mid-July</w:t>
      </w:r>
      <w:r w:rsidRPr="00864BDF">
        <w:rPr>
          <w:rFonts w:ascii="Times New Roman" w:eastAsia="Times New Roman" w:hAnsi="Times New Roman" w:cs="Times New Roman"/>
          <w:color w:val="121212"/>
          <w:sz w:val="24"/>
          <w:szCs w:val="24"/>
          <w:lang w:eastAsia="en-GB"/>
        </w:rPr>
        <w:t>.</w:t>
      </w:r>
      <w:r>
        <w:rPr>
          <w:rFonts w:ascii="Times New Roman" w:eastAsia="Times New Roman" w:hAnsi="Times New Roman" w:cs="Times New Roman"/>
          <w:color w:val="121212"/>
          <w:sz w:val="24"/>
          <w:szCs w:val="24"/>
          <w:lang w:eastAsia="en-GB"/>
        </w:rPr>
        <w:t xml:space="preserve"> </w:t>
      </w:r>
      <w:r w:rsidRPr="008D13B5">
        <w:rPr>
          <w:rFonts w:ascii="Times New Roman" w:eastAsia="Times New Roman" w:hAnsi="Times New Roman" w:cs="Times New Roman"/>
          <w:color w:val="121212"/>
          <w:sz w:val="24"/>
          <w:szCs w:val="24"/>
          <w:lang w:eastAsia="en-GB"/>
        </w:rPr>
        <w:t xml:space="preserve">Since the pandemic hit the US trillions of dollars have been poured into the economy via government stimulus programs and actions by the Federal Reserve. However, such measures still have not stopped unemployment soaring </w:t>
      </w:r>
      <w:r w:rsidRPr="008D13B5">
        <w:rPr>
          <w:rFonts w:ascii="Times New Roman" w:eastAsia="Times New Roman" w:hAnsi="Times New Roman" w:cs="Times New Roman"/>
          <w:color w:val="121212"/>
          <w:sz w:val="24"/>
          <w:szCs w:val="24"/>
          <w:lang w:eastAsia="en-GB"/>
        </w:rPr>
        <w:lastRenderedPageBreak/>
        <w:t xml:space="preserve">to levels unseen since the 1930s By early July this year nearly 40 millions have lost their jobs and the it is expected that the unemployment rate may reached 20% in end of July, up from 15.3% in June, which rose from 4.4% in March this year. It is estimated that by end of July 2020, the </w:t>
      </w:r>
      <w:r w:rsidRPr="008D13B5">
        <w:rPr>
          <w:rFonts w:ascii="Times New Roman" w:hAnsi="Times New Roman" w:cs="Times New Roman"/>
          <w:sz w:val="24"/>
          <w:szCs w:val="24"/>
        </w:rPr>
        <w:t xml:space="preserve">world output has a yearly projection of -4.9% (IMF) -5.2% (World Bank) and -6% (OECD). In worst-case scenarios, the latter two organizations foresee contractions of -8 and -7.7%, respectively. The International Monetary Fund anticipates that the United States will contract by -8.0% while China will observe a growth of 1.0%. The Euro Zone and Latin America are to contract by -10.2 and -9.4%, </w:t>
      </w:r>
      <w:r w:rsidRPr="006905A4">
        <w:rPr>
          <w:rFonts w:ascii="Times New Roman" w:hAnsi="Times New Roman" w:cs="Times New Roman"/>
          <w:color w:val="000000" w:themeColor="text1"/>
          <w:sz w:val="24"/>
          <w:szCs w:val="24"/>
        </w:rPr>
        <w:t xml:space="preserve">respectively. </w:t>
      </w:r>
    </w:p>
    <w:p w:rsidR="006905A4" w:rsidRPr="006905A4" w:rsidRDefault="006905A4" w:rsidP="006905A4">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With the deepening economic crisis, the neoliberal policy about the imperative of ‘fiscal austerity’ and the limitations of public policy has vanished. The businesses are asking for government spending and the portentous preachers of the ‘free market’ rush to the TV screens to plead for increased public spending. The pandemic hit after four decades of neoliberalism had depleted state capacities in the name of the ‘superior efficiency’ of the market, fostered deindustrialization through the ‘globalization’ of production.</w:t>
      </w:r>
    </w:p>
    <w:p w:rsidR="006905A4" w:rsidRPr="006905A4" w:rsidRDefault="006905A4" w:rsidP="006905A4">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 xml:space="preserve">The question is how bad will the downturn become? And how soon will the economic recovery begin? Will the recession be double dip, also known as W-shaped downturn, i.e., drop twice before it recovers to its previous growth rate, or more like an L-shaped scenario, otherwise known as a ‘depression’ i.e., a deep recession with no recovery for several years, just as Japan witnessed since the early 1990s (Siddiqui, 2015a). All indicators tell us so far that the crisis is going to deepen and will most likely resemble the L-shaped scenario. We should not expect a return to business as usual. </w:t>
      </w:r>
    </w:p>
    <w:p w:rsidR="006905A4" w:rsidRDefault="006905A4" w:rsidP="006905A4">
      <w:pPr>
        <w:jc w:val="both"/>
        <w:rPr>
          <w:rFonts w:ascii="Times New Roman" w:hAnsi="Times New Roman" w:cs="Times New Roman"/>
          <w:sz w:val="24"/>
          <w:szCs w:val="24"/>
        </w:rPr>
      </w:pPr>
      <w:r w:rsidRPr="006905A4">
        <w:rPr>
          <w:rFonts w:ascii="Times New Roman" w:hAnsi="Times New Roman" w:cs="Times New Roman"/>
          <w:color w:val="000000" w:themeColor="text1"/>
          <w:sz w:val="24"/>
          <w:szCs w:val="24"/>
        </w:rPr>
        <w:t xml:space="preserve">Last week the IMF warned that the world economy is facing its worst recession since the ‘Great Depression’ of the 1930s with output likely to fall sharply by as much as 6.5% in 2020. Gita Gopinath, the IMF's chief economist, said the crisis could knock US$ 9 trillion (£7.2 trillion) off global output within the next two years. (See Figure </w:t>
      </w:r>
      <w:r w:rsidR="000A2713">
        <w:rPr>
          <w:rFonts w:ascii="Times New Roman" w:hAnsi="Times New Roman" w:cs="Times New Roman"/>
          <w:color w:val="000000" w:themeColor="text1"/>
          <w:sz w:val="24"/>
          <w:szCs w:val="24"/>
        </w:rPr>
        <w:t>6</w:t>
      </w:r>
      <w:r w:rsidRPr="006905A4">
        <w:rPr>
          <w:rFonts w:ascii="Times New Roman" w:hAnsi="Times New Roman" w:cs="Times New Roman"/>
          <w:color w:val="000000" w:themeColor="text1"/>
          <w:sz w:val="24"/>
          <w:szCs w:val="24"/>
        </w:rPr>
        <w:t xml:space="preserve"> </w:t>
      </w:r>
      <w:r w:rsidR="00090573">
        <w:rPr>
          <w:rFonts w:ascii="Times New Roman" w:hAnsi="Times New Roman" w:cs="Times New Roman"/>
          <w:color w:val="000000" w:themeColor="text1"/>
          <w:sz w:val="24"/>
          <w:szCs w:val="24"/>
        </w:rPr>
        <w:t>&amp;</w:t>
      </w:r>
      <w:r w:rsidRPr="006905A4">
        <w:rPr>
          <w:rFonts w:ascii="Times New Roman" w:hAnsi="Times New Roman" w:cs="Times New Roman"/>
          <w:color w:val="000000" w:themeColor="text1"/>
          <w:sz w:val="24"/>
          <w:szCs w:val="24"/>
        </w:rPr>
        <w:t xml:space="preserve"> </w:t>
      </w:r>
      <w:r w:rsidR="000A2713">
        <w:rPr>
          <w:rFonts w:ascii="Times New Roman" w:hAnsi="Times New Roman" w:cs="Times New Roman"/>
          <w:color w:val="000000" w:themeColor="text1"/>
          <w:sz w:val="24"/>
          <w:szCs w:val="24"/>
        </w:rPr>
        <w:t>7</w:t>
      </w:r>
      <w:r w:rsidRPr="006905A4">
        <w:rPr>
          <w:rFonts w:ascii="Times New Roman" w:hAnsi="Times New Roman" w:cs="Times New Roman"/>
          <w:color w:val="000000" w:themeColor="text1"/>
          <w:sz w:val="24"/>
          <w:szCs w:val="24"/>
        </w:rPr>
        <w:t xml:space="preserve">) For all of us who lived through the Asian Financial Crisis of 1997, these warnings will bring back stark memories of currency crashes, property prices tumbling and millions out of work and the wealth that was built up in decades disappearing in a matter of months. The covid-19 pandemic economic crisis will be even worse - our generation's Great Depression. </w:t>
      </w:r>
      <w:r w:rsidR="00370AB6">
        <w:rPr>
          <w:rFonts w:ascii="Times New Roman" w:hAnsi="Times New Roman" w:cs="Times New Roman"/>
          <w:sz w:val="24"/>
          <w:szCs w:val="24"/>
        </w:rPr>
        <w:t>(Siddiqui, 2020d)</w:t>
      </w:r>
    </w:p>
    <w:p w:rsidR="00E70DD8" w:rsidRPr="00383BFC" w:rsidRDefault="00E70DD8" w:rsidP="00E70DD8">
      <w:pPr>
        <w:jc w:val="both"/>
        <w:rPr>
          <w:rFonts w:ascii="Times New Roman" w:hAnsi="Times New Roman" w:cs="Times New Roman"/>
          <w:color w:val="000000" w:themeColor="text1"/>
          <w:sz w:val="24"/>
          <w:szCs w:val="24"/>
        </w:rPr>
      </w:pPr>
      <w:r w:rsidRPr="00383BFC">
        <w:rPr>
          <w:rFonts w:ascii="Times New Roman" w:hAnsi="Times New Roman" w:cs="Times New Roman"/>
          <w:color w:val="000000" w:themeColor="text1"/>
          <w:sz w:val="24"/>
          <w:szCs w:val="24"/>
        </w:rPr>
        <w:t xml:space="preserve">Figure </w:t>
      </w:r>
      <w:r>
        <w:rPr>
          <w:rFonts w:ascii="Times New Roman" w:hAnsi="Times New Roman" w:cs="Times New Roman"/>
          <w:color w:val="000000" w:themeColor="text1"/>
          <w:sz w:val="24"/>
          <w:szCs w:val="24"/>
        </w:rPr>
        <w:t>6</w:t>
      </w:r>
      <w:r w:rsidRPr="00383BFC">
        <w:rPr>
          <w:rFonts w:ascii="Times New Roman" w:hAnsi="Times New Roman" w:cs="Times New Roman"/>
          <w:color w:val="000000" w:themeColor="text1"/>
          <w:sz w:val="24"/>
          <w:szCs w:val="24"/>
        </w:rPr>
        <w:t>: Annual Growth of the GDP in Major Advanced Economies.</w:t>
      </w:r>
    </w:p>
    <w:p w:rsidR="00E70DD8" w:rsidRPr="00383BFC" w:rsidRDefault="00E70DD8" w:rsidP="00E70DD8">
      <w:pPr>
        <w:jc w:val="both"/>
        <w:rPr>
          <w:rFonts w:ascii="Times New Roman" w:hAnsi="Times New Roman" w:cs="Times New Roman"/>
          <w:color w:val="000000" w:themeColor="text1"/>
          <w:sz w:val="24"/>
          <w:szCs w:val="24"/>
        </w:rPr>
      </w:pPr>
      <w:r w:rsidRPr="00383BFC">
        <w:rPr>
          <w:rFonts w:ascii="Times New Roman" w:hAnsi="Times New Roman" w:cs="Times New Roman"/>
          <w:noProof/>
          <w:color w:val="000000" w:themeColor="text1"/>
          <w:sz w:val="24"/>
          <w:szCs w:val="24"/>
          <w:lang w:eastAsia="en-GB"/>
        </w:rPr>
        <w:drawing>
          <wp:inline distT="0" distB="0" distL="0" distR="0">
            <wp:extent cx="5167427" cy="1828800"/>
            <wp:effectExtent l="19050" t="0" r="0" b="0"/>
            <wp:docPr id="10" name="Picture 1" descr="countries 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ries gdp"/>
                    <pic:cNvPicPr>
                      <a:picLocks noChangeAspect="1" noChangeArrowheads="1"/>
                    </pic:cNvPicPr>
                  </pic:nvPicPr>
                  <pic:blipFill>
                    <a:blip r:embed="rId17"/>
                    <a:srcRect t="16969" r="2709" b="3233"/>
                    <a:stretch>
                      <a:fillRect/>
                    </a:stretch>
                  </pic:blipFill>
                  <pic:spPr bwMode="auto">
                    <a:xfrm>
                      <a:off x="0" y="0"/>
                      <a:ext cx="5165457" cy="1828103"/>
                    </a:xfrm>
                    <a:prstGeom prst="rect">
                      <a:avLst/>
                    </a:prstGeom>
                    <a:noFill/>
                    <a:ln w="9525">
                      <a:noFill/>
                      <a:miter lim="800000"/>
                      <a:headEnd/>
                      <a:tailEnd/>
                    </a:ln>
                  </pic:spPr>
                </pic:pic>
              </a:graphicData>
            </a:graphic>
          </wp:inline>
        </w:drawing>
      </w:r>
    </w:p>
    <w:p w:rsidR="00E70DD8" w:rsidRPr="00383BFC" w:rsidRDefault="00E70DD8" w:rsidP="00E70DD8">
      <w:pPr>
        <w:jc w:val="both"/>
        <w:rPr>
          <w:rFonts w:ascii="Times New Roman" w:hAnsi="Times New Roman" w:cs="Times New Roman"/>
          <w:color w:val="000000" w:themeColor="text1"/>
          <w:sz w:val="24"/>
          <w:szCs w:val="24"/>
        </w:rPr>
      </w:pPr>
      <w:r w:rsidRPr="00383BFC">
        <w:rPr>
          <w:rFonts w:ascii="Times New Roman" w:hAnsi="Times New Roman" w:cs="Times New Roman"/>
          <w:color w:val="000000" w:themeColor="text1"/>
          <w:sz w:val="24"/>
          <w:szCs w:val="24"/>
        </w:rPr>
        <w:lastRenderedPageBreak/>
        <w:t xml:space="preserve">Source: IMF, </w:t>
      </w:r>
      <w:hyperlink r:id="rId18" w:history="1">
        <w:r w:rsidRPr="00383BFC">
          <w:rPr>
            <w:rStyle w:val="Hyperlink"/>
            <w:rFonts w:ascii="Times New Roman" w:hAnsi="Times New Roman" w:cs="Times New Roman"/>
            <w:sz w:val="24"/>
            <w:szCs w:val="24"/>
          </w:rPr>
          <w:t>https://www.bbc.co.uk/news/topics/c77jz3mdmxxt/international-monetary-fund-imf</w:t>
        </w:r>
      </w:hyperlink>
      <w:r w:rsidRPr="00383BFC">
        <w:rPr>
          <w:rFonts w:ascii="Times New Roman" w:hAnsi="Times New Roman" w:cs="Times New Roman"/>
          <w:sz w:val="24"/>
          <w:szCs w:val="24"/>
        </w:rPr>
        <w:t xml:space="preserve"> (</w:t>
      </w:r>
      <w:r w:rsidRPr="00383BFC">
        <w:rPr>
          <w:rFonts w:ascii="Times New Roman" w:hAnsi="Times New Roman" w:cs="Times New Roman"/>
          <w:color w:val="000000" w:themeColor="text1"/>
          <w:sz w:val="24"/>
          <w:szCs w:val="24"/>
        </w:rPr>
        <w:t>Accessed on 12</w:t>
      </w:r>
      <w:r w:rsidRPr="00383BFC">
        <w:rPr>
          <w:rFonts w:ascii="Times New Roman" w:hAnsi="Times New Roman" w:cs="Times New Roman"/>
          <w:color w:val="000000" w:themeColor="text1"/>
          <w:sz w:val="24"/>
          <w:szCs w:val="24"/>
          <w:vertAlign w:val="superscript"/>
        </w:rPr>
        <w:t>th</w:t>
      </w:r>
      <w:r w:rsidRPr="00383BFC">
        <w:rPr>
          <w:rFonts w:ascii="Times New Roman" w:hAnsi="Times New Roman" w:cs="Times New Roman"/>
          <w:color w:val="000000" w:themeColor="text1"/>
          <w:sz w:val="24"/>
          <w:szCs w:val="24"/>
        </w:rPr>
        <w:t xml:space="preserve"> May 2020). </w:t>
      </w:r>
    </w:p>
    <w:p w:rsidR="00E70DD8" w:rsidRDefault="00E70DD8" w:rsidP="00E70DD8">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 xml:space="preserve">Figure </w:t>
      </w:r>
      <w:r>
        <w:rPr>
          <w:rFonts w:ascii="Times New Roman" w:hAnsi="Times New Roman" w:cs="Times New Roman"/>
          <w:color w:val="000000" w:themeColor="text1"/>
          <w:sz w:val="24"/>
          <w:szCs w:val="24"/>
        </w:rPr>
        <w:t>7</w:t>
      </w:r>
      <w:r w:rsidRPr="006905A4">
        <w:rPr>
          <w:rFonts w:ascii="Times New Roman" w:hAnsi="Times New Roman" w:cs="Times New Roman"/>
          <w:color w:val="000000" w:themeColor="text1"/>
          <w:sz w:val="24"/>
          <w:szCs w:val="24"/>
        </w:rPr>
        <w:t>: Fiscal Measures Announced in G20 Economies, % of GDP.</w:t>
      </w:r>
    </w:p>
    <w:p w:rsidR="00C546A5" w:rsidRPr="006905A4" w:rsidRDefault="00C546A5" w:rsidP="00C546A5">
      <w:pPr>
        <w:jc w:val="both"/>
        <w:rPr>
          <w:rFonts w:ascii="Times New Roman" w:hAnsi="Times New Roman" w:cs="Times New Roman"/>
          <w:color w:val="000000" w:themeColor="text1"/>
          <w:sz w:val="24"/>
          <w:szCs w:val="24"/>
        </w:rPr>
      </w:pPr>
      <w:r w:rsidRPr="00AB5C63">
        <w:rPr>
          <w:rFonts w:ascii="Times New Roman" w:hAnsi="Times New Roman" w:cs="Times New Roman"/>
          <w:noProof/>
          <w:color w:val="00B050"/>
          <w:sz w:val="24"/>
          <w:szCs w:val="24"/>
          <w:lang w:eastAsia="en-GB"/>
        </w:rPr>
        <w:drawing>
          <wp:anchor distT="0" distB="0" distL="114300" distR="114300" simplePos="0" relativeHeight="251662336" behindDoc="0" locked="0" layoutInCell="1" allowOverlap="1">
            <wp:simplePos x="0" y="0"/>
            <wp:positionH relativeFrom="column">
              <wp:posOffset>69011</wp:posOffset>
            </wp:positionH>
            <wp:positionV relativeFrom="paragraph">
              <wp:posOffset>207094</wp:posOffset>
            </wp:positionV>
            <wp:extent cx="5296619" cy="3024691"/>
            <wp:effectExtent l="0" t="0" r="0" b="0"/>
            <wp:wrapNone/>
            <wp:docPr id="5" name="Picture 1" descr="https://blogs.imf.org/wp-content/uploads/2020/05/REVISED-fiscal-firepower-eng-may-11-image-fm-chap-1-chart-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s.imf.org/wp-content/uploads/2020/05/REVISED-fiscal-firepower-eng-may-11-image-fm-chap-1-chart-2-2.pn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87" t="31425" r="6734" b="26759"/>
                    <a:stretch>
                      <a:fillRect/>
                    </a:stretch>
                  </pic:blipFill>
                  <pic:spPr bwMode="auto">
                    <a:xfrm>
                      <a:off x="0" y="0"/>
                      <a:ext cx="5296293" cy="3024505"/>
                    </a:xfrm>
                    <a:prstGeom prst="rect">
                      <a:avLst/>
                    </a:prstGeom>
                    <a:noFill/>
                    <a:ln w="9525">
                      <a:noFill/>
                      <a:miter lim="800000"/>
                      <a:headEnd/>
                      <a:tailEnd/>
                    </a:ln>
                  </pic:spPr>
                </pic:pic>
              </a:graphicData>
            </a:graphic>
          </wp:anchor>
        </w:drawing>
      </w:r>
    </w:p>
    <w:p w:rsidR="00C546A5" w:rsidRDefault="00C546A5" w:rsidP="00C546A5">
      <w:pPr>
        <w:jc w:val="both"/>
        <w:rPr>
          <w:rFonts w:ascii="Times New Roman" w:hAnsi="Times New Roman" w:cs="Times New Roman"/>
          <w:color w:val="00B050"/>
          <w:sz w:val="24"/>
          <w:szCs w:val="24"/>
        </w:rPr>
      </w:pPr>
    </w:p>
    <w:p w:rsidR="00C546A5" w:rsidRDefault="00C546A5" w:rsidP="00C546A5">
      <w:pPr>
        <w:jc w:val="both"/>
        <w:rPr>
          <w:rFonts w:ascii="Times New Roman" w:hAnsi="Times New Roman" w:cs="Times New Roman"/>
          <w:color w:val="00B050"/>
          <w:sz w:val="24"/>
          <w:szCs w:val="24"/>
        </w:rPr>
      </w:pPr>
    </w:p>
    <w:p w:rsidR="00C546A5" w:rsidRDefault="00C546A5" w:rsidP="00C546A5">
      <w:pPr>
        <w:jc w:val="both"/>
        <w:rPr>
          <w:rFonts w:ascii="Times New Roman" w:hAnsi="Times New Roman" w:cs="Times New Roman"/>
          <w:color w:val="00B050"/>
          <w:sz w:val="24"/>
          <w:szCs w:val="24"/>
        </w:rPr>
      </w:pPr>
    </w:p>
    <w:p w:rsidR="00C546A5" w:rsidRDefault="00C546A5" w:rsidP="00C546A5">
      <w:pPr>
        <w:jc w:val="both"/>
        <w:rPr>
          <w:rFonts w:ascii="Times New Roman" w:hAnsi="Times New Roman" w:cs="Times New Roman"/>
          <w:color w:val="00B050"/>
          <w:sz w:val="24"/>
          <w:szCs w:val="24"/>
        </w:rPr>
      </w:pPr>
    </w:p>
    <w:p w:rsidR="00C546A5" w:rsidRDefault="00C546A5" w:rsidP="00C546A5">
      <w:pPr>
        <w:jc w:val="both"/>
        <w:rPr>
          <w:rFonts w:ascii="Times New Roman" w:hAnsi="Times New Roman" w:cs="Times New Roman"/>
          <w:color w:val="00B050"/>
          <w:sz w:val="24"/>
          <w:szCs w:val="24"/>
        </w:rPr>
      </w:pPr>
    </w:p>
    <w:p w:rsidR="00C546A5" w:rsidRDefault="00C546A5" w:rsidP="00C546A5">
      <w:pPr>
        <w:jc w:val="both"/>
        <w:rPr>
          <w:rFonts w:ascii="Times New Roman" w:hAnsi="Times New Roman" w:cs="Times New Roman"/>
          <w:color w:val="00B050"/>
          <w:sz w:val="24"/>
          <w:szCs w:val="24"/>
        </w:rPr>
      </w:pPr>
    </w:p>
    <w:p w:rsidR="00C546A5" w:rsidRDefault="00C546A5" w:rsidP="00C546A5">
      <w:pPr>
        <w:jc w:val="both"/>
        <w:rPr>
          <w:rFonts w:ascii="Times New Roman" w:hAnsi="Times New Roman" w:cs="Times New Roman"/>
          <w:color w:val="00B050"/>
          <w:sz w:val="24"/>
          <w:szCs w:val="24"/>
        </w:rPr>
      </w:pPr>
    </w:p>
    <w:p w:rsidR="00C546A5" w:rsidRDefault="00C546A5" w:rsidP="00C546A5">
      <w:pPr>
        <w:jc w:val="both"/>
        <w:rPr>
          <w:rFonts w:ascii="Times New Roman" w:hAnsi="Times New Roman" w:cs="Times New Roman"/>
          <w:color w:val="00B050"/>
          <w:sz w:val="24"/>
          <w:szCs w:val="24"/>
        </w:rPr>
      </w:pPr>
    </w:p>
    <w:p w:rsidR="00C546A5" w:rsidRPr="00AB5C63" w:rsidRDefault="00C546A5" w:rsidP="00C546A5">
      <w:pPr>
        <w:jc w:val="both"/>
        <w:rPr>
          <w:rFonts w:ascii="Times New Roman" w:hAnsi="Times New Roman" w:cs="Times New Roman"/>
          <w:color w:val="00B050"/>
          <w:sz w:val="24"/>
          <w:szCs w:val="24"/>
        </w:rPr>
      </w:pPr>
    </w:p>
    <w:p w:rsidR="00C546A5" w:rsidRPr="006905A4" w:rsidRDefault="00C546A5" w:rsidP="00C546A5">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Source:</w:t>
      </w:r>
      <w:r>
        <w:rPr>
          <w:rFonts w:ascii="Times New Roman" w:hAnsi="Times New Roman" w:cs="Times New Roman"/>
          <w:color w:val="000000" w:themeColor="text1"/>
          <w:sz w:val="24"/>
          <w:szCs w:val="24"/>
        </w:rPr>
        <w:t xml:space="preserve"> IMF, 2020. </w:t>
      </w:r>
      <w:hyperlink r:id="rId20" w:history="1">
        <w:r w:rsidRPr="00353646">
          <w:rPr>
            <w:rStyle w:val="Hyperlink"/>
            <w:sz w:val="24"/>
            <w:szCs w:val="24"/>
          </w:rPr>
          <w:t>https://outlook.office365.com/mail/inbox/id/</w:t>
        </w:r>
      </w:hyperlink>
      <w:r w:rsidRPr="006905A4">
        <w:rPr>
          <w:rFonts w:ascii="Times New Roman" w:hAnsi="Times New Roman" w:cs="Times New Roman"/>
          <w:color w:val="000000" w:themeColor="text1"/>
          <w:sz w:val="24"/>
          <w:szCs w:val="24"/>
        </w:rPr>
        <w:t>(Accessed on 22 May 2020)</w:t>
      </w:r>
    </w:p>
    <w:p w:rsidR="006905A4" w:rsidRPr="006905A4" w:rsidRDefault="006905A4" w:rsidP="006905A4">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 xml:space="preserve">The IMF says governments must help these households and firms survive because the impact of the coronavirus will be "severe, across the board and unprecedented". The IMF also predicts that the annual growth of the emerging economies will fall sharply (see Figure 3). The Fund said this scenario could trigger a downward spiral in heavily-indebted economies. It said investors might be unwilling to lend to some of these nations, which would push up borrowing costs. In fact, only a few countries in the world have that sort of financial power to deal with this. Many are grappling with huge populations, limited financial resources, and the very real possibility of political instability as their people get sick, hungry or both. </w:t>
      </w:r>
    </w:p>
    <w:p w:rsidR="00402C4D" w:rsidRPr="0022610E" w:rsidRDefault="00402C4D" w:rsidP="00402C4D">
      <w:pPr>
        <w:pStyle w:val="ListParagraph"/>
        <w:numPr>
          <w:ilvl w:val="0"/>
          <w:numId w:val="3"/>
        </w:numPr>
        <w:jc w:val="both"/>
        <w:rPr>
          <w:rFonts w:ascii="Times New Roman" w:hAnsi="Times New Roman" w:cs="Times New Roman"/>
          <w:b/>
          <w:bCs/>
          <w:sz w:val="24"/>
          <w:szCs w:val="24"/>
        </w:rPr>
      </w:pPr>
      <w:r w:rsidRPr="0022610E">
        <w:rPr>
          <w:rFonts w:ascii="Times New Roman" w:hAnsi="Times New Roman" w:cs="Times New Roman"/>
          <w:b/>
          <w:bCs/>
          <w:sz w:val="24"/>
          <w:szCs w:val="24"/>
        </w:rPr>
        <w:t>Conclusion</w:t>
      </w:r>
    </w:p>
    <w:p w:rsidR="003818BA" w:rsidRDefault="004A1BD7" w:rsidP="00FA1B8C">
      <w:pPr>
        <w:jc w:val="both"/>
        <w:rPr>
          <w:rFonts w:ascii="Times New Roman" w:hAnsi="Times New Roman" w:cs="Times New Roman"/>
          <w:sz w:val="24"/>
          <w:szCs w:val="24"/>
        </w:rPr>
      </w:pPr>
      <w:r>
        <w:rPr>
          <w:rFonts w:ascii="Times New Roman" w:hAnsi="Times New Roman" w:cs="Times New Roman"/>
          <w:sz w:val="24"/>
          <w:szCs w:val="24"/>
        </w:rPr>
        <w:t>This</w:t>
      </w:r>
      <w:r w:rsidR="00B235A4">
        <w:rPr>
          <w:rFonts w:ascii="Times New Roman" w:hAnsi="Times New Roman" w:cs="Times New Roman"/>
          <w:sz w:val="24"/>
          <w:szCs w:val="24"/>
        </w:rPr>
        <w:t xml:space="preserve"> historical </w:t>
      </w:r>
      <w:r w:rsidR="004E0BFD">
        <w:rPr>
          <w:rFonts w:ascii="Times New Roman" w:hAnsi="Times New Roman" w:cs="Times New Roman"/>
          <w:sz w:val="24"/>
          <w:szCs w:val="24"/>
        </w:rPr>
        <w:t>account</w:t>
      </w:r>
      <w:r w:rsidR="00B235A4">
        <w:rPr>
          <w:rFonts w:ascii="Times New Roman" w:hAnsi="Times New Roman" w:cs="Times New Roman"/>
          <w:sz w:val="24"/>
          <w:szCs w:val="24"/>
        </w:rPr>
        <w:t xml:space="preserve"> indicates that a high current account deficit </w:t>
      </w:r>
      <w:r w:rsidR="001E6221">
        <w:rPr>
          <w:rFonts w:ascii="Times New Roman" w:hAnsi="Times New Roman" w:cs="Times New Roman"/>
          <w:sz w:val="24"/>
          <w:szCs w:val="24"/>
        </w:rPr>
        <w:t xml:space="preserve">is not necessarily intrinsically harmful. There are, however, features of the current situation </w:t>
      </w:r>
      <w:r w:rsidR="00894C85">
        <w:rPr>
          <w:rFonts w:ascii="Times New Roman" w:hAnsi="Times New Roman" w:cs="Times New Roman"/>
          <w:sz w:val="24"/>
          <w:szCs w:val="24"/>
        </w:rPr>
        <w:t xml:space="preserve">that have </w:t>
      </w:r>
      <w:r w:rsidR="00E44E9A">
        <w:rPr>
          <w:rFonts w:ascii="Times New Roman" w:hAnsi="Times New Roman" w:cs="Times New Roman"/>
          <w:sz w:val="24"/>
          <w:szCs w:val="24"/>
        </w:rPr>
        <w:t xml:space="preserve">the potential to exacerbate </w:t>
      </w:r>
      <w:r w:rsidR="00DE14CE">
        <w:rPr>
          <w:rFonts w:ascii="Times New Roman" w:hAnsi="Times New Roman" w:cs="Times New Roman"/>
          <w:sz w:val="24"/>
          <w:szCs w:val="24"/>
        </w:rPr>
        <w:t>negative</w:t>
      </w:r>
      <w:r w:rsidR="00AA0453">
        <w:rPr>
          <w:rFonts w:ascii="Times New Roman" w:hAnsi="Times New Roman" w:cs="Times New Roman"/>
          <w:sz w:val="24"/>
          <w:szCs w:val="24"/>
        </w:rPr>
        <w:t xml:space="preserve"> </w:t>
      </w:r>
      <w:r w:rsidR="00894C85">
        <w:rPr>
          <w:rFonts w:ascii="Times New Roman" w:hAnsi="Times New Roman" w:cs="Times New Roman"/>
          <w:sz w:val="24"/>
          <w:szCs w:val="24"/>
        </w:rPr>
        <w:t>trends</w:t>
      </w:r>
      <w:r w:rsidR="009D6853">
        <w:rPr>
          <w:rFonts w:ascii="Times New Roman" w:hAnsi="Times New Roman" w:cs="Times New Roman"/>
          <w:sz w:val="24"/>
          <w:szCs w:val="24"/>
        </w:rPr>
        <w:t xml:space="preserve"> and to</w:t>
      </w:r>
      <w:r w:rsidR="007856BD">
        <w:rPr>
          <w:rFonts w:ascii="Times New Roman" w:hAnsi="Times New Roman" w:cs="Times New Roman"/>
          <w:sz w:val="24"/>
          <w:szCs w:val="24"/>
        </w:rPr>
        <w:t xml:space="preserve"> further</w:t>
      </w:r>
      <w:r w:rsidR="009D6853">
        <w:rPr>
          <w:rFonts w:ascii="Times New Roman" w:hAnsi="Times New Roman" w:cs="Times New Roman"/>
          <w:sz w:val="24"/>
          <w:szCs w:val="24"/>
        </w:rPr>
        <w:t xml:space="preserve"> fuel adverse economic and political outcomes</w:t>
      </w:r>
      <w:r w:rsidR="00894C85">
        <w:rPr>
          <w:rFonts w:ascii="Times New Roman" w:hAnsi="Times New Roman" w:cs="Times New Roman"/>
          <w:sz w:val="24"/>
          <w:szCs w:val="24"/>
        </w:rPr>
        <w:t xml:space="preserve">. </w:t>
      </w:r>
      <w:r w:rsidR="004E01CC">
        <w:rPr>
          <w:rFonts w:ascii="Times New Roman" w:hAnsi="Times New Roman" w:cs="Times New Roman"/>
          <w:sz w:val="24"/>
          <w:szCs w:val="24"/>
        </w:rPr>
        <w:t xml:space="preserve">The US current account deficit </w:t>
      </w:r>
      <w:r w:rsidR="006D4D92">
        <w:rPr>
          <w:rFonts w:ascii="Times New Roman" w:hAnsi="Times New Roman" w:cs="Times New Roman"/>
          <w:sz w:val="24"/>
          <w:szCs w:val="24"/>
        </w:rPr>
        <w:t>stems in part from</w:t>
      </w:r>
      <w:r w:rsidR="00AA0453">
        <w:rPr>
          <w:rFonts w:ascii="Times New Roman" w:hAnsi="Times New Roman" w:cs="Times New Roman"/>
          <w:sz w:val="24"/>
          <w:szCs w:val="24"/>
        </w:rPr>
        <w:t xml:space="preserve"> </w:t>
      </w:r>
      <w:r w:rsidR="00505451">
        <w:rPr>
          <w:rFonts w:ascii="Times New Roman" w:hAnsi="Times New Roman" w:cs="Times New Roman"/>
          <w:sz w:val="24"/>
          <w:szCs w:val="24"/>
        </w:rPr>
        <w:t>growth of the financial sector and</w:t>
      </w:r>
      <w:r w:rsidR="00D61058">
        <w:rPr>
          <w:rFonts w:ascii="Times New Roman" w:hAnsi="Times New Roman" w:cs="Times New Roman"/>
          <w:sz w:val="24"/>
          <w:szCs w:val="24"/>
        </w:rPr>
        <w:t xml:space="preserve"> from</w:t>
      </w:r>
      <w:r w:rsidR="00505451">
        <w:rPr>
          <w:rFonts w:ascii="Times New Roman" w:hAnsi="Times New Roman" w:cs="Times New Roman"/>
          <w:sz w:val="24"/>
          <w:szCs w:val="24"/>
        </w:rPr>
        <w:t xml:space="preserve"> it</w:t>
      </w:r>
      <w:r w:rsidR="00655AED">
        <w:rPr>
          <w:rFonts w:ascii="Times New Roman" w:hAnsi="Times New Roman" w:cs="Times New Roman"/>
          <w:sz w:val="24"/>
          <w:szCs w:val="24"/>
        </w:rPr>
        <w:t xml:space="preserve">s creation of </w:t>
      </w:r>
      <w:r w:rsidR="00D77826">
        <w:rPr>
          <w:rFonts w:ascii="Times New Roman" w:hAnsi="Times New Roman" w:cs="Times New Roman"/>
          <w:sz w:val="24"/>
          <w:szCs w:val="24"/>
        </w:rPr>
        <w:t>complex and unstable financial derivatives</w:t>
      </w:r>
      <w:r w:rsidR="00FA1B8C">
        <w:rPr>
          <w:rFonts w:ascii="Times New Roman" w:hAnsi="Times New Roman" w:cs="Times New Roman"/>
          <w:sz w:val="24"/>
          <w:szCs w:val="24"/>
        </w:rPr>
        <w:t xml:space="preserve"> built on </w:t>
      </w:r>
      <w:r w:rsidR="00913C6C">
        <w:rPr>
          <w:rFonts w:ascii="Times New Roman" w:hAnsi="Times New Roman" w:cs="Times New Roman"/>
          <w:sz w:val="24"/>
          <w:szCs w:val="24"/>
        </w:rPr>
        <w:t>risky forms of private debt.</w:t>
      </w:r>
      <w:r w:rsidR="006E0133">
        <w:rPr>
          <w:rFonts w:ascii="Times New Roman" w:hAnsi="Times New Roman" w:cs="Times New Roman"/>
          <w:sz w:val="24"/>
          <w:szCs w:val="24"/>
        </w:rPr>
        <w:t xml:space="preserve"> Furthermore, this </w:t>
      </w:r>
      <w:r w:rsidR="004956F8">
        <w:rPr>
          <w:rFonts w:ascii="Times New Roman" w:hAnsi="Times New Roman" w:cs="Times New Roman"/>
          <w:sz w:val="24"/>
          <w:szCs w:val="24"/>
        </w:rPr>
        <w:t>“financial innovation”</w:t>
      </w:r>
      <w:r w:rsidR="00AA0453">
        <w:rPr>
          <w:rFonts w:ascii="Times New Roman" w:hAnsi="Times New Roman" w:cs="Times New Roman"/>
          <w:sz w:val="24"/>
          <w:szCs w:val="24"/>
        </w:rPr>
        <w:t xml:space="preserve"> </w:t>
      </w:r>
      <w:r w:rsidR="00FA3BF2">
        <w:rPr>
          <w:rFonts w:ascii="Times New Roman" w:hAnsi="Times New Roman" w:cs="Times New Roman"/>
          <w:sz w:val="24"/>
          <w:szCs w:val="24"/>
        </w:rPr>
        <w:t xml:space="preserve">has itself </w:t>
      </w:r>
      <w:r w:rsidR="00124385">
        <w:rPr>
          <w:rFonts w:ascii="Times New Roman" w:hAnsi="Times New Roman" w:cs="Times New Roman"/>
          <w:sz w:val="24"/>
          <w:szCs w:val="24"/>
        </w:rPr>
        <w:t xml:space="preserve">been </w:t>
      </w:r>
      <w:r w:rsidR="004956F8">
        <w:rPr>
          <w:rFonts w:ascii="Times New Roman" w:hAnsi="Times New Roman" w:cs="Times New Roman"/>
          <w:sz w:val="24"/>
          <w:szCs w:val="24"/>
        </w:rPr>
        <w:t xml:space="preserve">a </w:t>
      </w:r>
      <w:r w:rsidR="00562DCB">
        <w:rPr>
          <w:rFonts w:ascii="Times New Roman" w:hAnsi="Times New Roman" w:cs="Times New Roman"/>
          <w:sz w:val="24"/>
          <w:szCs w:val="24"/>
        </w:rPr>
        <w:t xml:space="preserve">response to the low growth and low profitability of the </w:t>
      </w:r>
      <w:r w:rsidR="00E555A8">
        <w:rPr>
          <w:rFonts w:ascii="Times New Roman" w:hAnsi="Times New Roman" w:cs="Times New Roman"/>
          <w:sz w:val="24"/>
          <w:szCs w:val="24"/>
        </w:rPr>
        <w:t xml:space="preserve">domestic </w:t>
      </w:r>
      <w:r w:rsidR="00562DCB">
        <w:rPr>
          <w:rFonts w:ascii="Times New Roman" w:hAnsi="Times New Roman" w:cs="Times New Roman"/>
          <w:sz w:val="24"/>
          <w:szCs w:val="24"/>
        </w:rPr>
        <w:t>productive econom</w:t>
      </w:r>
      <w:r w:rsidR="002F2EDC">
        <w:rPr>
          <w:rFonts w:ascii="Times New Roman" w:hAnsi="Times New Roman" w:cs="Times New Roman"/>
          <w:sz w:val="24"/>
          <w:szCs w:val="24"/>
        </w:rPr>
        <w:t xml:space="preserve">y </w:t>
      </w:r>
      <w:r w:rsidR="00F11637">
        <w:rPr>
          <w:rFonts w:ascii="Times New Roman" w:hAnsi="Times New Roman" w:cs="Times New Roman"/>
          <w:sz w:val="24"/>
          <w:szCs w:val="24"/>
        </w:rPr>
        <w:t>(Norfield, 2012).</w:t>
      </w:r>
      <w:r w:rsidR="00A917CA">
        <w:rPr>
          <w:rFonts w:ascii="Times New Roman" w:hAnsi="Times New Roman" w:cs="Times New Roman"/>
          <w:sz w:val="24"/>
          <w:szCs w:val="24"/>
        </w:rPr>
        <w:t xml:space="preserve">Despite </w:t>
      </w:r>
      <w:r w:rsidR="00CE3571">
        <w:rPr>
          <w:rFonts w:ascii="Times New Roman" w:hAnsi="Times New Roman" w:cs="Times New Roman"/>
          <w:sz w:val="24"/>
          <w:szCs w:val="24"/>
        </w:rPr>
        <w:t xml:space="preserve">the </w:t>
      </w:r>
      <w:r w:rsidR="0049550D">
        <w:rPr>
          <w:rFonts w:ascii="Times New Roman" w:hAnsi="Times New Roman" w:cs="Times New Roman"/>
          <w:sz w:val="24"/>
          <w:szCs w:val="24"/>
        </w:rPr>
        <w:t xml:space="preserve">clear warnings </w:t>
      </w:r>
      <w:r w:rsidR="00481C17">
        <w:rPr>
          <w:rFonts w:ascii="Times New Roman" w:hAnsi="Times New Roman" w:cs="Times New Roman"/>
          <w:sz w:val="24"/>
          <w:szCs w:val="24"/>
        </w:rPr>
        <w:t>provided</w:t>
      </w:r>
      <w:r w:rsidR="0049550D">
        <w:rPr>
          <w:rFonts w:ascii="Times New Roman" w:hAnsi="Times New Roman" w:cs="Times New Roman"/>
          <w:sz w:val="24"/>
          <w:szCs w:val="24"/>
        </w:rPr>
        <w:t xml:space="preserve"> by the </w:t>
      </w:r>
      <w:r w:rsidR="001A6D91">
        <w:rPr>
          <w:rFonts w:ascii="Times New Roman" w:hAnsi="Times New Roman" w:cs="Times New Roman"/>
          <w:sz w:val="24"/>
          <w:szCs w:val="24"/>
        </w:rPr>
        <w:t>2008 banking and subsequent</w:t>
      </w:r>
      <w:r w:rsidR="002C4F1B">
        <w:rPr>
          <w:rFonts w:ascii="Times New Roman" w:hAnsi="Times New Roman" w:cs="Times New Roman"/>
          <w:sz w:val="24"/>
          <w:szCs w:val="24"/>
        </w:rPr>
        <w:t xml:space="preserve"> sovereign debt cris</w:t>
      </w:r>
      <w:r w:rsidR="00705117">
        <w:rPr>
          <w:rFonts w:ascii="Times New Roman" w:hAnsi="Times New Roman" w:cs="Times New Roman"/>
          <w:sz w:val="24"/>
          <w:szCs w:val="24"/>
        </w:rPr>
        <w:t>es</w:t>
      </w:r>
      <w:r w:rsidR="00AA0453">
        <w:rPr>
          <w:rFonts w:ascii="Times New Roman" w:hAnsi="Times New Roman" w:cs="Times New Roman"/>
          <w:sz w:val="24"/>
          <w:szCs w:val="24"/>
        </w:rPr>
        <w:t xml:space="preserve"> </w:t>
      </w:r>
      <w:r w:rsidR="000B781F">
        <w:rPr>
          <w:rFonts w:ascii="Times New Roman" w:hAnsi="Times New Roman" w:cs="Times New Roman"/>
          <w:sz w:val="24"/>
          <w:szCs w:val="24"/>
        </w:rPr>
        <w:t>US corporate debt is at an all-time high</w:t>
      </w:r>
      <w:r w:rsidR="008B6322">
        <w:rPr>
          <w:rFonts w:ascii="Times New Roman" w:hAnsi="Times New Roman" w:cs="Times New Roman"/>
          <w:sz w:val="24"/>
          <w:szCs w:val="24"/>
        </w:rPr>
        <w:t xml:space="preserve"> and in 2017 “</w:t>
      </w:r>
      <w:r w:rsidR="00566D8D" w:rsidRPr="0022610E">
        <w:rPr>
          <w:rFonts w:ascii="Times New Roman" w:hAnsi="Times New Roman" w:cs="Times New Roman"/>
          <w:sz w:val="24"/>
          <w:szCs w:val="24"/>
        </w:rPr>
        <w:t xml:space="preserve">the value of securities issued based on car </w:t>
      </w:r>
      <w:r w:rsidR="00566D8D" w:rsidRPr="0022610E">
        <w:rPr>
          <w:rFonts w:ascii="Times New Roman" w:hAnsi="Times New Roman" w:cs="Times New Roman"/>
          <w:sz w:val="24"/>
          <w:szCs w:val="24"/>
        </w:rPr>
        <w:lastRenderedPageBreak/>
        <w:t>loans, credit card debt, student loans and various other unsecured debt exceeded commercial and residential mortgage-backed securities combined</w:t>
      </w:r>
      <w:r w:rsidR="00566D8D">
        <w:rPr>
          <w:rFonts w:ascii="Times New Roman" w:hAnsi="Times New Roman" w:cs="Times New Roman"/>
          <w:sz w:val="24"/>
          <w:szCs w:val="24"/>
        </w:rPr>
        <w:t>” (Blakel</w:t>
      </w:r>
      <w:r w:rsidR="00791CBB">
        <w:rPr>
          <w:rFonts w:ascii="Times New Roman" w:hAnsi="Times New Roman" w:cs="Times New Roman"/>
          <w:sz w:val="24"/>
          <w:szCs w:val="24"/>
        </w:rPr>
        <w:t>ey</w:t>
      </w:r>
      <w:r w:rsidR="00E1271D">
        <w:rPr>
          <w:rFonts w:ascii="Times New Roman" w:hAnsi="Times New Roman" w:cs="Times New Roman"/>
          <w:sz w:val="24"/>
          <w:szCs w:val="24"/>
        </w:rPr>
        <w:t>, 2019)</w:t>
      </w:r>
      <w:r w:rsidR="00791CBB">
        <w:rPr>
          <w:rFonts w:ascii="Times New Roman" w:hAnsi="Times New Roman" w:cs="Times New Roman"/>
          <w:sz w:val="24"/>
          <w:szCs w:val="24"/>
        </w:rPr>
        <w:t xml:space="preserve">. </w:t>
      </w:r>
    </w:p>
    <w:p w:rsidR="004B6300" w:rsidRDefault="00EE1330" w:rsidP="00FA1B8C">
      <w:pPr>
        <w:jc w:val="both"/>
        <w:rPr>
          <w:rFonts w:ascii="Times New Roman" w:hAnsi="Times New Roman" w:cs="Times New Roman"/>
          <w:sz w:val="24"/>
          <w:szCs w:val="24"/>
        </w:rPr>
      </w:pPr>
      <w:r>
        <w:rPr>
          <w:rFonts w:ascii="Times New Roman" w:hAnsi="Times New Roman" w:cs="Times New Roman"/>
          <w:sz w:val="24"/>
          <w:szCs w:val="24"/>
        </w:rPr>
        <w:t xml:space="preserve">The economic risks of the current situation </w:t>
      </w:r>
      <w:r w:rsidR="00B77971">
        <w:rPr>
          <w:rFonts w:ascii="Times New Roman" w:hAnsi="Times New Roman" w:cs="Times New Roman"/>
          <w:sz w:val="24"/>
          <w:szCs w:val="24"/>
        </w:rPr>
        <w:t xml:space="preserve">are being </w:t>
      </w:r>
      <w:r>
        <w:rPr>
          <w:rFonts w:ascii="Times New Roman" w:hAnsi="Times New Roman" w:cs="Times New Roman"/>
          <w:sz w:val="24"/>
          <w:szCs w:val="24"/>
        </w:rPr>
        <w:t xml:space="preserve">compounded by the </w:t>
      </w:r>
      <w:r w:rsidR="00186F99">
        <w:rPr>
          <w:rFonts w:ascii="Times New Roman" w:hAnsi="Times New Roman" w:cs="Times New Roman"/>
          <w:sz w:val="24"/>
          <w:szCs w:val="24"/>
        </w:rPr>
        <w:t xml:space="preserve">political </w:t>
      </w:r>
      <w:r w:rsidR="006A1301">
        <w:rPr>
          <w:rFonts w:ascii="Times New Roman" w:hAnsi="Times New Roman" w:cs="Times New Roman"/>
          <w:sz w:val="24"/>
          <w:szCs w:val="24"/>
        </w:rPr>
        <w:t>approach</w:t>
      </w:r>
      <w:r w:rsidR="00776B8C">
        <w:rPr>
          <w:rFonts w:ascii="Times New Roman" w:hAnsi="Times New Roman" w:cs="Times New Roman"/>
          <w:sz w:val="24"/>
          <w:szCs w:val="24"/>
        </w:rPr>
        <w:t xml:space="preserve"> of the Trump Administration</w:t>
      </w:r>
      <w:r w:rsidR="00250A7C">
        <w:rPr>
          <w:rFonts w:ascii="Times New Roman" w:hAnsi="Times New Roman" w:cs="Times New Roman"/>
          <w:sz w:val="24"/>
          <w:szCs w:val="24"/>
        </w:rPr>
        <w:t xml:space="preserve">, which characterises US </w:t>
      </w:r>
      <w:r w:rsidR="009D0FF5">
        <w:rPr>
          <w:rFonts w:ascii="Times New Roman" w:hAnsi="Times New Roman" w:cs="Times New Roman"/>
          <w:sz w:val="24"/>
          <w:szCs w:val="24"/>
        </w:rPr>
        <w:t xml:space="preserve">trade partners as adversaries </w:t>
      </w:r>
      <w:r w:rsidR="008D3226">
        <w:rPr>
          <w:rFonts w:ascii="Times New Roman" w:hAnsi="Times New Roman" w:cs="Times New Roman"/>
          <w:sz w:val="24"/>
          <w:szCs w:val="24"/>
        </w:rPr>
        <w:t>in</w:t>
      </w:r>
      <w:r w:rsidR="00AA0453">
        <w:rPr>
          <w:rFonts w:ascii="Times New Roman" w:hAnsi="Times New Roman" w:cs="Times New Roman"/>
          <w:sz w:val="24"/>
          <w:szCs w:val="24"/>
        </w:rPr>
        <w:t xml:space="preserve"> </w:t>
      </w:r>
      <w:r w:rsidR="007B39E2">
        <w:rPr>
          <w:rFonts w:ascii="Times New Roman" w:hAnsi="Times New Roman" w:cs="Times New Roman"/>
          <w:sz w:val="24"/>
          <w:szCs w:val="24"/>
        </w:rPr>
        <w:t xml:space="preserve">need </w:t>
      </w:r>
      <w:r w:rsidR="008D3226">
        <w:rPr>
          <w:rFonts w:ascii="Times New Roman" w:hAnsi="Times New Roman" w:cs="Times New Roman"/>
          <w:sz w:val="24"/>
          <w:szCs w:val="24"/>
        </w:rPr>
        <w:t>of</w:t>
      </w:r>
      <w:r w:rsidR="00156CA4">
        <w:rPr>
          <w:rFonts w:ascii="Times New Roman" w:hAnsi="Times New Roman" w:cs="Times New Roman"/>
          <w:sz w:val="24"/>
          <w:szCs w:val="24"/>
        </w:rPr>
        <w:t xml:space="preserve"> coerc</w:t>
      </w:r>
      <w:r w:rsidR="008D3226">
        <w:rPr>
          <w:rFonts w:ascii="Times New Roman" w:hAnsi="Times New Roman" w:cs="Times New Roman"/>
          <w:sz w:val="24"/>
          <w:szCs w:val="24"/>
        </w:rPr>
        <w:t>ion</w:t>
      </w:r>
      <w:r w:rsidR="00156CA4">
        <w:rPr>
          <w:rFonts w:ascii="Times New Roman" w:hAnsi="Times New Roman" w:cs="Times New Roman"/>
          <w:sz w:val="24"/>
          <w:szCs w:val="24"/>
        </w:rPr>
        <w:t xml:space="preserve"> through tariffs and strident rhetoric. </w:t>
      </w:r>
      <w:r w:rsidR="00F24762">
        <w:rPr>
          <w:rFonts w:ascii="Times New Roman" w:hAnsi="Times New Roman" w:cs="Times New Roman"/>
          <w:sz w:val="24"/>
          <w:szCs w:val="24"/>
        </w:rPr>
        <w:t>So far</w:t>
      </w:r>
      <w:r w:rsidR="00FD74C3">
        <w:rPr>
          <w:rFonts w:ascii="Times New Roman" w:hAnsi="Times New Roman" w:cs="Times New Roman"/>
          <w:sz w:val="24"/>
          <w:szCs w:val="24"/>
        </w:rPr>
        <w:t xml:space="preserve"> these policies have</w:t>
      </w:r>
      <w:r w:rsidR="00F24762">
        <w:rPr>
          <w:rFonts w:ascii="Times New Roman" w:hAnsi="Times New Roman" w:cs="Times New Roman"/>
          <w:sz w:val="24"/>
          <w:szCs w:val="24"/>
        </w:rPr>
        <w:t xml:space="preserve"> succeeded </w:t>
      </w:r>
      <w:r w:rsidR="00640774">
        <w:rPr>
          <w:rFonts w:ascii="Times New Roman" w:hAnsi="Times New Roman" w:cs="Times New Roman"/>
          <w:sz w:val="24"/>
          <w:szCs w:val="24"/>
        </w:rPr>
        <w:t xml:space="preserve">only </w:t>
      </w:r>
      <w:r w:rsidR="00F24762">
        <w:rPr>
          <w:rFonts w:ascii="Times New Roman" w:hAnsi="Times New Roman" w:cs="Times New Roman"/>
          <w:sz w:val="24"/>
          <w:szCs w:val="24"/>
        </w:rPr>
        <w:t>in further depressing</w:t>
      </w:r>
      <w:r w:rsidR="00FD74C3">
        <w:rPr>
          <w:rFonts w:ascii="Times New Roman" w:hAnsi="Times New Roman" w:cs="Times New Roman"/>
          <w:sz w:val="24"/>
          <w:szCs w:val="24"/>
        </w:rPr>
        <w:t xml:space="preserve"> the profitability of US business</w:t>
      </w:r>
      <w:r w:rsidR="00162D94">
        <w:rPr>
          <w:rFonts w:ascii="Times New Roman" w:hAnsi="Times New Roman" w:cs="Times New Roman"/>
          <w:sz w:val="24"/>
          <w:szCs w:val="24"/>
        </w:rPr>
        <w:t xml:space="preserve"> </w:t>
      </w:r>
      <w:r w:rsidR="00A01A53">
        <w:rPr>
          <w:rFonts w:ascii="Times New Roman" w:hAnsi="Times New Roman" w:cs="Times New Roman"/>
          <w:sz w:val="24"/>
          <w:szCs w:val="24"/>
        </w:rPr>
        <w:t>(Amiti et al, 2019).</w:t>
      </w:r>
      <w:r w:rsidR="00B25D87">
        <w:rPr>
          <w:rFonts w:ascii="Times New Roman" w:hAnsi="Times New Roman" w:cs="Times New Roman"/>
          <w:sz w:val="24"/>
          <w:szCs w:val="24"/>
        </w:rPr>
        <w:t xml:space="preserve">Additionally, </w:t>
      </w:r>
      <w:r w:rsidR="0067472F">
        <w:rPr>
          <w:rFonts w:ascii="Times New Roman" w:hAnsi="Times New Roman" w:cs="Times New Roman"/>
          <w:sz w:val="24"/>
          <w:szCs w:val="24"/>
        </w:rPr>
        <w:t xml:space="preserve">Trump’s rejection of the </w:t>
      </w:r>
      <w:r w:rsidR="00F73C7B">
        <w:rPr>
          <w:rFonts w:ascii="Times New Roman" w:hAnsi="Times New Roman" w:cs="Times New Roman"/>
          <w:sz w:val="24"/>
          <w:szCs w:val="24"/>
        </w:rPr>
        <w:t>post</w:t>
      </w:r>
      <w:r w:rsidR="00162D94">
        <w:rPr>
          <w:rFonts w:ascii="Times New Roman" w:hAnsi="Times New Roman" w:cs="Times New Roman"/>
          <w:sz w:val="24"/>
          <w:szCs w:val="24"/>
        </w:rPr>
        <w:t>-</w:t>
      </w:r>
      <w:r w:rsidR="00F73C7B">
        <w:rPr>
          <w:rFonts w:ascii="Times New Roman" w:hAnsi="Times New Roman" w:cs="Times New Roman"/>
          <w:sz w:val="24"/>
          <w:szCs w:val="24"/>
        </w:rPr>
        <w:t xml:space="preserve">war liberal international order in favour of </w:t>
      </w:r>
      <w:r w:rsidR="006E624D">
        <w:rPr>
          <w:rFonts w:ascii="Times New Roman" w:hAnsi="Times New Roman" w:cs="Times New Roman"/>
          <w:sz w:val="24"/>
          <w:szCs w:val="24"/>
        </w:rPr>
        <w:t>“transactional bilateralism” (</w:t>
      </w:r>
      <w:r w:rsidR="000D5684">
        <w:rPr>
          <w:rFonts w:ascii="Times New Roman" w:hAnsi="Times New Roman" w:cs="Times New Roman"/>
          <w:sz w:val="24"/>
          <w:szCs w:val="24"/>
        </w:rPr>
        <w:t>Stokes, 2018) suggests that</w:t>
      </w:r>
      <w:r w:rsidR="00162D94">
        <w:rPr>
          <w:rFonts w:ascii="Times New Roman" w:hAnsi="Times New Roman" w:cs="Times New Roman"/>
          <w:sz w:val="24"/>
          <w:szCs w:val="24"/>
        </w:rPr>
        <w:t xml:space="preserve"> </w:t>
      </w:r>
      <w:r w:rsidR="00317BC0">
        <w:rPr>
          <w:rFonts w:ascii="Times New Roman" w:hAnsi="Times New Roman" w:cs="Times New Roman"/>
          <w:sz w:val="24"/>
          <w:szCs w:val="24"/>
        </w:rPr>
        <w:t>a</w:t>
      </w:r>
      <w:r w:rsidR="00AB3669">
        <w:rPr>
          <w:rFonts w:ascii="Times New Roman" w:hAnsi="Times New Roman" w:cs="Times New Roman"/>
          <w:sz w:val="24"/>
          <w:szCs w:val="24"/>
        </w:rPr>
        <w:t xml:space="preserve"> coordinated,</w:t>
      </w:r>
      <w:r w:rsidR="00317BC0">
        <w:rPr>
          <w:rFonts w:ascii="Times New Roman" w:hAnsi="Times New Roman" w:cs="Times New Roman"/>
          <w:sz w:val="24"/>
          <w:szCs w:val="24"/>
        </w:rPr>
        <w:t xml:space="preserve"> US-led</w:t>
      </w:r>
      <w:r w:rsidR="000D5684">
        <w:rPr>
          <w:rFonts w:ascii="Times New Roman" w:hAnsi="Times New Roman" w:cs="Times New Roman"/>
          <w:sz w:val="24"/>
          <w:szCs w:val="24"/>
        </w:rPr>
        <w:t xml:space="preserve"> international response</w:t>
      </w:r>
      <w:r w:rsidR="00162D94">
        <w:rPr>
          <w:rFonts w:ascii="Times New Roman" w:hAnsi="Times New Roman" w:cs="Times New Roman"/>
          <w:sz w:val="24"/>
          <w:szCs w:val="24"/>
        </w:rPr>
        <w:t xml:space="preserve"> </w:t>
      </w:r>
      <w:r w:rsidR="00317BC0">
        <w:rPr>
          <w:rFonts w:ascii="Times New Roman" w:hAnsi="Times New Roman" w:cs="Times New Roman"/>
          <w:sz w:val="24"/>
          <w:szCs w:val="24"/>
        </w:rPr>
        <w:t>to a</w:t>
      </w:r>
      <w:r w:rsidR="00AB3669">
        <w:rPr>
          <w:rFonts w:ascii="Times New Roman" w:hAnsi="Times New Roman" w:cs="Times New Roman"/>
          <w:sz w:val="24"/>
          <w:szCs w:val="24"/>
        </w:rPr>
        <w:t xml:space="preserve"> future</w:t>
      </w:r>
      <w:r w:rsidR="00317BC0">
        <w:rPr>
          <w:rFonts w:ascii="Times New Roman" w:hAnsi="Times New Roman" w:cs="Times New Roman"/>
          <w:sz w:val="24"/>
          <w:szCs w:val="24"/>
        </w:rPr>
        <w:t xml:space="preserve"> global recession </w:t>
      </w:r>
      <w:r w:rsidR="008C7DE4">
        <w:rPr>
          <w:rFonts w:ascii="Times New Roman" w:hAnsi="Times New Roman" w:cs="Times New Roman"/>
          <w:sz w:val="24"/>
          <w:szCs w:val="24"/>
        </w:rPr>
        <w:t xml:space="preserve">could be </w:t>
      </w:r>
      <w:r w:rsidR="003C2CF7">
        <w:rPr>
          <w:rFonts w:ascii="Times New Roman" w:hAnsi="Times New Roman" w:cs="Times New Roman"/>
          <w:sz w:val="24"/>
          <w:szCs w:val="24"/>
        </w:rPr>
        <w:t>even more</w:t>
      </w:r>
      <w:r w:rsidR="008C7DE4">
        <w:rPr>
          <w:rFonts w:ascii="Times New Roman" w:hAnsi="Times New Roman" w:cs="Times New Roman"/>
          <w:sz w:val="24"/>
          <w:szCs w:val="24"/>
        </w:rPr>
        <w:t xml:space="preserve"> deficient </w:t>
      </w:r>
      <w:r w:rsidR="003C2CF7">
        <w:rPr>
          <w:rFonts w:ascii="Times New Roman" w:hAnsi="Times New Roman" w:cs="Times New Roman"/>
          <w:sz w:val="24"/>
          <w:szCs w:val="24"/>
        </w:rPr>
        <w:t>than</w:t>
      </w:r>
      <w:r w:rsidR="000F2E7B">
        <w:rPr>
          <w:rFonts w:ascii="Times New Roman" w:hAnsi="Times New Roman" w:cs="Times New Roman"/>
          <w:sz w:val="24"/>
          <w:szCs w:val="24"/>
        </w:rPr>
        <w:t xml:space="preserve"> the</w:t>
      </w:r>
      <w:r w:rsidR="005B1F41">
        <w:rPr>
          <w:rFonts w:ascii="Times New Roman" w:hAnsi="Times New Roman" w:cs="Times New Roman"/>
          <w:sz w:val="24"/>
          <w:szCs w:val="24"/>
        </w:rPr>
        <w:t xml:space="preserve"> current</w:t>
      </w:r>
      <w:r w:rsidR="000F2E7B">
        <w:rPr>
          <w:rFonts w:ascii="Times New Roman" w:hAnsi="Times New Roman" w:cs="Times New Roman"/>
          <w:sz w:val="24"/>
          <w:szCs w:val="24"/>
        </w:rPr>
        <w:t xml:space="preserve"> response to climate change.</w:t>
      </w:r>
    </w:p>
    <w:p w:rsidR="00D70B26" w:rsidRPr="006905A4" w:rsidRDefault="00D70B26" w:rsidP="00D70B26">
      <w:pPr>
        <w:jc w:val="both"/>
        <w:rPr>
          <w:rFonts w:ascii="Times New Roman" w:hAnsi="Times New Roman" w:cs="Times New Roman"/>
          <w:color w:val="000000" w:themeColor="text1"/>
          <w:sz w:val="24"/>
          <w:szCs w:val="24"/>
        </w:rPr>
      </w:pPr>
      <w:r w:rsidRPr="006905A4">
        <w:rPr>
          <w:rFonts w:ascii="Times New Roman" w:hAnsi="Times New Roman" w:cs="Times New Roman"/>
          <w:color w:val="000000" w:themeColor="text1"/>
          <w:sz w:val="24"/>
          <w:szCs w:val="24"/>
        </w:rPr>
        <w:t xml:space="preserve">The Covid-19 pandemic has triggered the sharpest and deepest contraction of GDP (Gross Domestic Product) in the history of capitalism as globalisation has gone into reverse. International supply chains, which were once the exemplars of organised production and the backbone of trade, have collapsed; an emphasis on the national economy is back. Overseas travel and tourism have almost stopped entirely. Within the last few weeks, tens of millions of workers have become unemployed and millions of small businesses and their suppliers have closed down. The world’s highest official coronavirus death tolls have been seen in two countries, namely the United States and the United Kingdom. This was unexpected because both of these countries had time to prepare after warnings from scientists and cautionary examples from China and Italy. Moreover both countries have a strong research base, access to vast resources, and millions of scientists, engineers, and medical professionals, yet were still unable to deal with the pandemic effectively. </w:t>
      </w:r>
    </w:p>
    <w:p w:rsidR="00683117" w:rsidRDefault="000F2E7B" w:rsidP="00777469">
      <w:pPr>
        <w:jc w:val="both"/>
        <w:rPr>
          <w:rFonts w:ascii="Times New Roman" w:hAnsi="Times New Roman" w:cs="Times New Roman"/>
          <w:sz w:val="24"/>
          <w:szCs w:val="24"/>
        </w:rPr>
      </w:pPr>
      <w:r>
        <w:rPr>
          <w:rFonts w:ascii="Times New Roman" w:hAnsi="Times New Roman" w:cs="Times New Roman"/>
          <w:sz w:val="24"/>
          <w:szCs w:val="24"/>
        </w:rPr>
        <w:t xml:space="preserve">Finally, </w:t>
      </w:r>
      <w:r w:rsidR="00FE015E">
        <w:rPr>
          <w:rFonts w:ascii="Times New Roman" w:hAnsi="Times New Roman" w:cs="Times New Roman"/>
          <w:sz w:val="24"/>
          <w:szCs w:val="24"/>
        </w:rPr>
        <w:t>although the I</w:t>
      </w:r>
      <w:r w:rsidR="002C3DDE">
        <w:rPr>
          <w:rFonts w:ascii="Times New Roman" w:hAnsi="Times New Roman" w:cs="Times New Roman"/>
          <w:sz w:val="24"/>
          <w:szCs w:val="24"/>
        </w:rPr>
        <w:t>MF</w:t>
      </w:r>
      <w:r w:rsidR="00FE015E">
        <w:rPr>
          <w:rFonts w:ascii="Times New Roman" w:hAnsi="Times New Roman" w:cs="Times New Roman"/>
          <w:sz w:val="24"/>
          <w:szCs w:val="24"/>
        </w:rPr>
        <w:t xml:space="preserve"> </w:t>
      </w:r>
      <w:r w:rsidR="00725FD9">
        <w:rPr>
          <w:rFonts w:ascii="Times New Roman" w:hAnsi="Times New Roman" w:cs="Times New Roman"/>
          <w:sz w:val="24"/>
          <w:szCs w:val="24"/>
        </w:rPr>
        <w:t xml:space="preserve">and other institutions of global governance have </w:t>
      </w:r>
      <w:r w:rsidR="0031774C">
        <w:rPr>
          <w:rFonts w:ascii="Times New Roman" w:hAnsi="Times New Roman" w:cs="Times New Roman"/>
          <w:sz w:val="24"/>
          <w:szCs w:val="24"/>
        </w:rPr>
        <w:t>now</w:t>
      </w:r>
      <w:r w:rsidR="00162D94">
        <w:rPr>
          <w:rFonts w:ascii="Times New Roman" w:hAnsi="Times New Roman" w:cs="Times New Roman"/>
          <w:sz w:val="24"/>
          <w:szCs w:val="24"/>
        </w:rPr>
        <w:t xml:space="preserve"> </w:t>
      </w:r>
      <w:r w:rsidR="00F047DD">
        <w:rPr>
          <w:rFonts w:ascii="Times New Roman" w:hAnsi="Times New Roman" w:cs="Times New Roman"/>
          <w:sz w:val="24"/>
          <w:szCs w:val="24"/>
        </w:rPr>
        <w:t>questioned the effectiveness of neoliberal policies</w:t>
      </w:r>
      <w:r w:rsidR="007B31BC">
        <w:rPr>
          <w:rFonts w:ascii="Times New Roman" w:hAnsi="Times New Roman" w:cs="Times New Roman"/>
          <w:sz w:val="24"/>
          <w:szCs w:val="24"/>
        </w:rPr>
        <w:t xml:space="preserve"> (</w:t>
      </w:r>
      <w:r w:rsidR="00B65DFA">
        <w:rPr>
          <w:rFonts w:ascii="Times New Roman" w:hAnsi="Times New Roman" w:cs="Times New Roman"/>
          <w:sz w:val="24"/>
          <w:szCs w:val="24"/>
        </w:rPr>
        <w:t>Ostry et al, 2016)</w:t>
      </w:r>
      <w:r w:rsidR="00F047DD">
        <w:rPr>
          <w:rFonts w:ascii="Times New Roman" w:hAnsi="Times New Roman" w:cs="Times New Roman"/>
          <w:sz w:val="24"/>
          <w:szCs w:val="24"/>
        </w:rPr>
        <w:t xml:space="preserve">, </w:t>
      </w:r>
      <w:r w:rsidR="00F04A67">
        <w:rPr>
          <w:rFonts w:ascii="Times New Roman" w:hAnsi="Times New Roman" w:cs="Times New Roman"/>
          <w:sz w:val="24"/>
          <w:szCs w:val="24"/>
        </w:rPr>
        <w:t xml:space="preserve">the </w:t>
      </w:r>
      <w:r w:rsidR="004C0FAE">
        <w:rPr>
          <w:rFonts w:ascii="Times New Roman" w:hAnsi="Times New Roman" w:cs="Times New Roman"/>
          <w:sz w:val="24"/>
          <w:szCs w:val="24"/>
        </w:rPr>
        <w:t xml:space="preserve">severe </w:t>
      </w:r>
      <w:r w:rsidR="00A359F0">
        <w:rPr>
          <w:rFonts w:ascii="Times New Roman" w:hAnsi="Times New Roman" w:cs="Times New Roman"/>
          <w:sz w:val="24"/>
          <w:szCs w:val="24"/>
        </w:rPr>
        <w:t>measures</w:t>
      </w:r>
      <w:r w:rsidR="00362B53">
        <w:rPr>
          <w:rFonts w:ascii="Times New Roman" w:hAnsi="Times New Roman" w:cs="Times New Roman"/>
          <w:sz w:val="24"/>
          <w:szCs w:val="24"/>
        </w:rPr>
        <w:t xml:space="preserve"> </w:t>
      </w:r>
      <w:r w:rsidR="00463A88">
        <w:rPr>
          <w:rFonts w:ascii="Times New Roman" w:hAnsi="Times New Roman" w:cs="Times New Roman"/>
          <w:sz w:val="24"/>
          <w:szCs w:val="24"/>
        </w:rPr>
        <w:t>the IMF</w:t>
      </w:r>
      <w:r w:rsidR="00F04A67">
        <w:rPr>
          <w:rFonts w:ascii="Times New Roman" w:hAnsi="Times New Roman" w:cs="Times New Roman"/>
          <w:sz w:val="24"/>
          <w:szCs w:val="24"/>
        </w:rPr>
        <w:t xml:space="preserve"> advocates</w:t>
      </w:r>
      <w:r w:rsidR="00362B53">
        <w:rPr>
          <w:rFonts w:ascii="Times New Roman" w:hAnsi="Times New Roman" w:cs="Times New Roman"/>
          <w:sz w:val="24"/>
          <w:szCs w:val="24"/>
        </w:rPr>
        <w:t xml:space="preserve"> </w:t>
      </w:r>
      <w:r w:rsidR="000677BD">
        <w:rPr>
          <w:rFonts w:ascii="Times New Roman" w:hAnsi="Times New Roman" w:cs="Times New Roman"/>
          <w:sz w:val="24"/>
          <w:szCs w:val="24"/>
        </w:rPr>
        <w:t>in response</w:t>
      </w:r>
      <w:r w:rsidR="001F6C45">
        <w:rPr>
          <w:rFonts w:ascii="Times New Roman" w:hAnsi="Times New Roman" w:cs="Times New Roman"/>
          <w:sz w:val="24"/>
          <w:szCs w:val="24"/>
        </w:rPr>
        <w:t xml:space="preserve"> to current account deficits</w:t>
      </w:r>
      <w:r w:rsidR="00053EC9">
        <w:rPr>
          <w:rFonts w:ascii="Times New Roman" w:hAnsi="Times New Roman" w:cs="Times New Roman"/>
          <w:sz w:val="24"/>
          <w:szCs w:val="24"/>
        </w:rPr>
        <w:t xml:space="preserve"> could presage </w:t>
      </w:r>
      <w:r w:rsidR="00B03591">
        <w:rPr>
          <w:rFonts w:ascii="Times New Roman" w:hAnsi="Times New Roman" w:cs="Times New Roman"/>
          <w:sz w:val="24"/>
          <w:szCs w:val="24"/>
        </w:rPr>
        <w:t xml:space="preserve">yet another era of anti-growth austerity measures in both the United States and the United Kingdom. </w:t>
      </w:r>
      <w:r w:rsidR="007962CC">
        <w:rPr>
          <w:rFonts w:ascii="Times New Roman" w:hAnsi="Times New Roman" w:cs="Times New Roman"/>
          <w:sz w:val="24"/>
          <w:szCs w:val="24"/>
        </w:rPr>
        <w:t xml:space="preserve">The burden of these will undoubtedly fall on </w:t>
      </w:r>
      <w:r w:rsidR="00030121">
        <w:rPr>
          <w:rFonts w:ascii="Times New Roman" w:hAnsi="Times New Roman" w:cs="Times New Roman"/>
          <w:sz w:val="24"/>
          <w:szCs w:val="24"/>
        </w:rPr>
        <w:t>those least able to bear the strain</w:t>
      </w:r>
      <w:r w:rsidR="00753799">
        <w:rPr>
          <w:rFonts w:ascii="Times New Roman" w:hAnsi="Times New Roman" w:cs="Times New Roman"/>
          <w:sz w:val="24"/>
          <w:szCs w:val="24"/>
        </w:rPr>
        <w:t>, nationally and internationally</w:t>
      </w:r>
      <w:r w:rsidR="00030121">
        <w:rPr>
          <w:rFonts w:ascii="Times New Roman" w:hAnsi="Times New Roman" w:cs="Times New Roman"/>
          <w:sz w:val="24"/>
          <w:szCs w:val="24"/>
        </w:rPr>
        <w:t xml:space="preserve">. </w:t>
      </w:r>
      <w:r w:rsidR="004932AB">
        <w:rPr>
          <w:rFonts w:ascii="Times New Roman" w:hAnsi="Times New Roman" w:cs="Times New Roman"/>
          <w:sz w:val="24"/>
          <w:szCs w:val="24"/>
        </w:rPr>
        <w:t>The possibility</w:t>
      </w:r>
      <w:r w:rsidR="008E7E25">
        <w:rPr>
          <w:rFonts w:ascii="Times New Roman" w:hAnsi="Times New Roman" w:cs="Times New Roman"/>
          <w:sz w:val="24"/>
          <w:szCs w:val="24"/>
        </w:rPr>
        <w:t xml:space="preserve"> that</w:t>
      </w:r>
      <w:r w:rsidR="00162D94">
        <w:rPr>
          <w:rFonts w:ascii="Times New Roman" w:hAnsi="Times New Roman" w:cs="Times New Roman"/>
          <w:sz w:val="24"/>
          <w:szCs w:val="24"/>
        </w:rPr>
        <w:t xml:space="preserve"> harsh and </w:t>
      </w:r>
      <w:r w:rsidR="004C5A63">
        <w:rPr>
          <w:rFonts w:ascii="Times New Roman" w:hAnsi="Times New Roman" w:cs="Times New Roman"/>
          <w:sz w:val="24"/>
          <w:szCs w:val="24"/>
        </w:rPr>
        <w:t>anti-egalitarian measures</w:t>
      </w:r>
      <w:r w:rsidR="004932AB">
        <w:rPr>
          <w:rFonts w:ascii="Times New Roman" w:hAnsi="Times New Roman" w:cs="Times New Roman"/>
          <w:sz w:val="24"/>
          <w:szCs w:val="24"/>
        </w:rPr>
        <w:t xml:space="preserve"> could further in</w:t>
      </w:r>
      <w:r w:rsidR="00194AE0">
        <w:rPr>
          <w:rFonts w:ascii="Times New Roman" w:hAnsi="Times New Roman" w:cs="Times New Roman"/>
          <w:sz w:val="24"/>
          <w:szCs w:val="24"/>
        </w:rPr>
        <w:t>spire</w:t>
      </w:r>
      <w:r w:rsidR="00162D94">
        <w:rPr>
          <w:rFonts w:ascii="Times New Roman" w:hAnsi="Times New Roman" w:cs="Times New Roman"/>
          <w:sz w:val="24"/>
          <w:szCs w:val="24"/>
        </w:rPr>
        <w:t xml:space="preserve"> </w:t>
      </w:r>
      <w:r w:rsidR="00665F43">
        <w:rPr>
          <w:rFonts w:ascii="Times New Roman" w:hAnsi="Times New Roman" w:cs="Times New Roman"/>
          <w:sz w:val="24"/>
          <w:szCs w:val="24"/>
        </w:rPr>
        <w:t>aggressively</w:t>
      </w:r>
      <w:r w:rsidR="004932AB">
        <w:rPr>
          <w:rFonts w:ascii="Times New Roman" w:hAnsi="Times New Roman" w:cs="Times New Roman"/>
          <w:sz w:val="24"/>
          <w:szCs w:val="24"/>
        </w:rPr>
        <w:t xml:space="preserve"> </w:t>
      </w:r>
      <w:r w:rsidR="00162D94">
        <w:rPr>
          <w:rFonts w:ascii="Times New Roman" w:hAnsi="Times New Roman" w:cs="Times New Roman"/>
          <w:sz w:val="24"/>
          <w:szCs w:val="24"/>
        </w:rPr>
        <w:t>nationalist</w:t>
      </w:r>
      <w:r w:rsidR="00011DBC">
        <w:rPr>
          <w:rFonts w:ascii="Times New Roman" w:hAnsi="Times New Roman" w:cs="Times New Roman"/>
          <w:sz w:val="24"/>
          <w:szCs w:val="24"/>
        </w:rPr>
        <w:t xml:space="preserve"> </w:t>
      </w:r>
      <w:r w:rsidR="004932AB">
        <w:rPr>
          <w:rFonts w:ascii="Times New Roman" w:hAnsi="Times New Roman" w:cs="Times New Roman"/>
          <w:sz w:val="24"/>
          <w:szCs w:val="24"/>
        </w:rPr>
        <w:t xml:space="preserve">and </w:t>
      </w:r>
      <w:r w:rsidR="0076637D">
        <w:rPr>
          <w:rFonts w:ascii="Times New Roman" w:hAnsi="Times New Roman" w:cs="Times New Roman"/>
          <w:sz w:val="24"/>
          <w:szCs w:val="24"/>
        </w:rPr>
        <w:t xml:space="preserve">generally </w:t>
      </w:r>
      <w:r w:rsidR="004932AB">
        <w:rPr>
          <w:rFonts w:ascii="Times New Roman" w:hAnsi="Times New Roman" w:cs="Times New Roman"/>
          <w:sz w:val="24"/>
          <w:szCs w:val="24"/>
        </w:rPr>
        <w:t>anti-progressive political movements</w:t>
      </w:r>
      <w:r w:rsidR="00251909">
        <w:rPr>
          <w:rFonts w:ascii="Times New Roman" w:hAnsi="Times New Roman" w:cs="Times New Roman"/>
          <w:sz w:val="24"/>
          <w:szCs w:val="24"/>
        </w:rPr>
        <w:t xml:space="preserve"> in these countrie</w:t>
      </w:r>
      <w:r w:rsidR="00D45941">
        <w:rPr>
          <w:rFonts w:ascii="Times New Roman" w:hAnsi="Times New Roman" w:cs="Times New Roman"/>
          <w:sz w:val="24"/>
          <w:szCs w:val="24"/>
        </w:rPr>
        <w:t>s</w:t>
      </w:r>
      <w:r w:rsidR="003F415C">
        <w:rPr>
          <w:rFonts w:ascii="Times New Roman" w:hAnsi="Times New Roman" w:cs="Times New Roman"/>
          <w:sz w:val="24"/>
          <w:szCs w:val="24"/>
        </w:rPr>
        <w:t xml:space="preserve">– </w:t>
      </w:r>
      <w:r w:rsidR="00251909">
        <w:rPr>
          <w:rFonts w:ascii="Times New Roman" w:hAnsi="Times New Roman" w:cs="Times New Roman"/>
          <w:sz w:val="24"/>
          <w:szCs w:val="24"/>
        </w:rPr>
        <w:t>and</w:t>
      </w:r>
      <w:r w:rsidR="004932AB">
        <w:rPr>
          <w:rFonts w:ascii="Times New Roman" w:hAnsi="Times New Roman" w:cs="Times New Roman"/>
          <w:sz w:val="24"/>
          <w:szCs w:val="24"/>
        </w:rPr>
        <w:t xml:space="preserve"> throughout the world </w:t>
      </w:r>
      <w:r w:rsidR="003F415C">
        <w:rPr>
          <w:rFonts w:ascii="Times New Roman" w:hAnsi="Times New Roman" w:cs="Times New Roman"/>
          <w:sz w:val="24"/>
          <w:szCs w:val="24"/>
        </w:rPr>
        <w:t xml:space="preserve">– </w:t>
      </w:r>
      <w:r w:rsidR="004932AB">
        <w:rPr>
          <w:rFonts w:ascii="Times New Roman" w:hAnsi="Times New Roman" w:cs="Times New Roman"/>
          <w:sz w:val="24"/>
          <w:szCs w:val="24"/>
        </w:rPr>
        <w:t>should not be discounted</w:t>
      </w:r>
      <w:r w:rsidR="000677BD">
        <w:rPr>
          <w:rFonts w:ascii="Times New Roman" w:hAnsi="Times New Roman" w:cs="Times New Roman"/>
          <w:sz w:val="24"/>
          <w:szCs w:val="24"/>
        </w:rPr>
        <w:t>.</w:t>
      </w:r>
      <w:r w:rsidR="00DE3CC1">
        <w:rPr>
          <w:rFonts w:ascii="Times New Roman" w:hAnsi="Times New Roman" w:cs="Times New Roman"/>
          <w:sz w:val="24"/>
          <w:szCs w:val="24"/>
        </w:rPr>
        <w:t xml:space="preserve"> In the meantime</w:t>
      </w:r>
      <w:r w:rsidR="00162D94">
        <w:rPr>
          <w:rFonts w:ascii="Times New Roman" w:hAnsi="Times New Roman" w:cs="Times New Roman"/>
          <w:sz w:val="24"/>
          <w:szCs w:val="24"/>
        </w:rPr>
        <w:t xml:space="preserve"> </w:t>
      </w:r>
      <w:r w:rsidR="00933352">
        <w:rPr>
          <w:rFonts w:ascii="Times New Roman" w:hAnsi="Times New Roman" w:cs="Times New Roman"/>
          <w:sz w:val="24"/>
          <w:szCs w:val="24"/>
        </w:rPr>
        <w:t>surplus and deficit</w:t>
      </w:r>
      <w:r w:rsidR="003C3AE2">
        <w:rPr>
          <w:rFonts w:ascii="Times New Roman" w:hAnsi="Times New Roman" w:cs="Times New Roman"/>
          <w:sz w:val="24"/>
          <w:szCs w:val="24"/>
        </w:rPr>
        <w:t xml:space="preserve"> countries </w:t>
      </w:r>
      <w:r w:rsidR="00933352">
        <w:rPr>
          <w:rFonts w:ascii="Times New Roman" w:hAnsi="Times New Roman" w:cs="Times New Roman"/>
          <w:sz w:val="24"/>
          <w:szCs w:val="24"/>
        </w:rPr>
        <w:t xml:space="preserve">alike </w:t>
      </w:r>
      <w:r w:rsidR="003C3AE2">
        <w:rPr>
          <w:rFonts w:ascii="Times New Roman" w:hAnsi="Times New Roman" w:cs="Times New Roman"/>
          <w:sz w:val="24"/>
          <w:szCs w:val="24"/>
        </w:rPr>
        <w:t>must navigate the</w:t>
      </w:r>
      <w:r w:rsidR="00E44C22">
        <w:rPr>
          <w:rFonts w:ascii="Times New Roman" w:hAnsi="Times New Roman" w:cs="Times New Roman"/>
          <w:sz w:val="24"/>
          <w:szCs w:val="24"/>
        </w:rPr>
        <w:t xml:space="preserve"> uncertain</w:t>
      </w:r>
      <w:r w:rsidR="003C3AE2">
        <w:rPr>
          <w:rFonts w:ascii="Times New Roman" w:hAnsi="Times New Roman" w:cs="Times New Roman"/>
          <w:sz w:val="24"/>
          <w:szCs w:val="24"/>
        </w:rPr>
        <w:t xml:space="preserve"> terrain between the current global</w:t>
      </w:r>
      <w:r w:rsidR="00162D94">
        <w:rPr>
          <w:rFonts w:ascii="Times New Roman" w:hAnsi="Times New Roman" w:cs="Times New Roman"/>
          <w:sz w:val="24"/>
          <w:szCs w:val="24"/>
        </w:rPr>
        <w:t xml:space="preserve"> </w:t>
      </w:r>
      <w:r w:rsidR="003C3AE2">
        <w:rPr>
          <w:rFonts w:ascii="Times New Roman" w:hAnsi="Times New Roman" w:cs="Times New Roman"/>
          <w:sz w:val="24"/>
          <w:szCs w:val="24"/>
        </w:rPr>
        <w:t>hegemonic power</w:t>
      </w:r>
      <w:r w:rsidR="00896430">
        <w:rPr>
          <w:rFonts w:ascii="Times New Roman" w:hAnsi="Times New Roman" w:cs="Times New Roman"/>
          <w:sz w:val="24"/>
          <w:szCs w:val="24"/>
        </w:rPr>
        <w:t>,</w:t>
      </w:r>
      <w:r w:rsidR="003C3AE2">
        <w:rPr>
          <w:rFonts w:ascii="Times New Roman" w:hAnsi="Times New Roman" w:cs="Times New Roman"/>
          <w:sz w:val="24"/>
          <w:szCs w:val="24"/>
        </w:rPr>
        <w:t xml:space="preserve"> its potential riva</w:t>
      </w:r>
      <w:r w:rsidR="009501D6">
        <w:rPr>
          <w:rFonts w:ascii="Times New Roman" w:hAnsi="Times New Roman" w:cs="Times New Roman"/>
          <w:sz w:val="24"/>
          <w:szCs w:val="24"/>
        </w:rPr>
        <w:t>l</w:t>
      </w:r>
      <w:r w:rsidR="00162D94">
        <w:rPr>
          <w:rFonts w:ascii="Times New Roman" w:hAnsi="Times New Roman" w:cs="Times New Roman"/>
          <w:sz w:val="24"/>
          <w:szCs w:val="24"/>
        </w:rPr>
        <w:t xml:space="preserve"> </w:t>
      </w:r>
      <w:r w:rsidR="00896430">
        <w:rPr>
          <w:rFonts w:ascii="Times New Roman" w:hAnsi="Times New Roman" w:cs="Times New Roman"/>
          <w:sz w:val="24"/>
          <w:szCs w:val="24"/>
        </w:rPr>
        <w:t xml:space="preserve">and global institutions </w:t>
      </w:r>
      <w:r w:rsidR="00150A5A">
        <w:rPr>
          <w:rFonts w:ascii="Times New Roman" w:hAnsi="Times New Roman" w:cs="Times New Roman"/>
          <w:sz w:val="24"/>
          <w:szCs w:val="24"/>
        </w:rPr>
        <w:t xml:space="preserve">that </w:t>
      </w:r>
      <w:r w:rsidR="00D12C8C">
        <w:rPr>
          <w:rFonts w:ascii="Times New Roman" w:hAnsi="Times New Roman" w:cs="Times New Roman"/>
          <w:sz w:val="24"/>
          <w:szCs w:val="24"/>
        </w:rPr>
        <w:t>function on principles</w:t>
      </w:r>
      <w:r w:rsidR="00150A5A">
        <w:rPr>
          <w:rFonts w:ascii="Times New Roman" w:hAnsi="Times New Roman" w:cs="Times New Roman"/>
          <w:sz w:val="24"/>
          <w:szCs w:val="24"/>
        </w:rPr>
        <w:t xml:space="preserve"> designed for</w:t>
      </w:r>
      <w:r w:rsidR="00162D94">
        <w:rPr>
          <w:rFonts w:ascii="Times New Roman" w:hAnsi="Times New Roman" w:cs="Times New Roman"/>
          <w:sz w:val="24"/>
          <w:szCs w:val="24"/>
        </w:rPr>
        <w:t xml:space="preserve"> </w:t>
      </w:r>
      <w:r w:rsidR="00150A5A">
        <w:rPr>
          <w:rFonts w:ascii="Times New Roman" w:hAnsi="Times New Roman" w:cs="Times New Roman"/>
          <w:sz w:val="24"/>
          <w:szCs w:val="24"/>
        </w:rPr>
        <w:t>an era of capitalism that ended in 2008.</w:t>
      </w:r>
    </w:p>
    <w:p w:rsidR="00914FB0" w:rsidRPr="00285201" w:rsidRDefault="00914FB0" w:rsidP="00C441A8">
      <w:pPr>
        <w:rPr>
          <w:rFonts w:ascii="Times New Roman" w:eastAsia="Calibri" w:hAnsi="Times New Roman" w:cs="Times New Roman"/>
          <w:b/>
          <w:bCs/>
          <w:sz w:val="24"/>
          <w:szCs w:val="24"/>
        </w:rPr>
      </w:pPr>
      <w:r w:rsidRPr="00285201">
        <w:rPr>
          <w:rFonts w:ascii="Times New Roman" w:eastAsia="Calibri" w:hAnsi="Times New Roman" w:cs="Times New Roman"/>
          <w:b/>
          <w:bCs/>
          <w:sz w:val="24"/>
          <w:szCs w:val="24"/>
        </w:rPr>
        <w:t>Declaration of Interest Statement</w:t>
      </w:r>
    </w:p>
    <w:p w:rsidR="00914FB0" w:rsidRDefault="00CA41C8" w:rsidP="00C441A8">
      <w:pPr>
        <w:rPr>
          <w:rFonts w:ascii="Times New Roman" w:eastAsia="Calibri" w:hAnsi="Times New Roman" w:cs="Times New Roman"/>
          <w:sz w:val="24"/>
          <w:szCs w:val="24"/>
        </w:rPr>
      </w:pPr>
      <w:r>
        <w:rPr>
          <w:rFonts w:ascii="Times New Roman" w:eastAsia="Calibri" w:hAnsi="Times New Roman" w:cs="Times New Roman"/>
          <w:sz w:val="24"/>
          <w:szCs w:val="24"/>
        </w:rPr>
        <w:t>The authors declare that they have no conflict</w:t>
      </w:r>
      <w:r w:rsidR="003920C5">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interest</w:t>
      </w:r>
      <w:r w:rsidR="003920C5">
        <w:rPr>
          <w:rFonts w:ascii="Times New Roman" w:eastAsia="Calibri" w:hAnsi="Times New Roman" w:cs="Times New Roman"/>
          <w:sz w:val="24"/>
          <w:szCs w:val="24"/>
        </w:rPr>
        <w:t xml:space="preserve"> with regard to this </w:t>
      </w:r>
      <w:r w:rsidR="00D45941">
        <w:rPr>
          <w:rFonts w:ascii="Times New Roman" w:eastAsia="Calibri" w:hAnsi="Times New Roman" w:cs="Times New Roman"/>
          <w:sz w:val="24"/>
          <w:szCs w:val="24"/>
        </w:rPr>
        <w:t>work</w:t>
      </w:r>
      <w:r w:rsidR="003920C5">
        <w:rPr>
          <w:rFonts w:ascii="Times New Roman" w:eastAsia="Calibri" w:hAnsi="Times New Roman" w:cs="Times New Roman"/>
          <w:sz w:val="24"/>
          <w:szCs w:val="24"/>
        </w:rPr>
        <w:t>.</w:t>
      </w:r>
    </w:p>
    <w:p w:rsidR="00D621D5" w:rsidRPr="00120F5B" w:rsidRDefault="00D621D5" w:rsidP="009F62E3">
      <w:pPr>
        <w:jc w:val="both"/>
        <w:rPr>
          <w:rFonts w:ascii="Times New Roman" w:eastAsia="Calibri" w:hAnsi="Times New Roman" w:cs="Times New Roman"/>
          <w:b/>
          <w:sz w:val="24"/>
          <w:szCs w:val="24"/>
        </w:rPr>
      </w:pPr>
      <w:r w:rsidRPr="00120F5B">
        <w:rPr>
          <w:rFonts w:ascii="Times New Roman" w:eastAsia="Calibri" w:hAnsi="Times New Roman" w:cs="Times New Roman"/>
          <w:b/>
          <w:sz w:val="24"/>
          <w:szCs w:val="24"/>
        </w:rPr>
        <w:t>References:</w:t>
      </w:r>
    </w:p>
    <w:p w:rsidR="00F67690" w:rsidRPr="00604932" w:rsidRDefault="00AC682D" w:rsidP="00F67690">
      <w:pPr>
        <w:pStyle w:val="ListParagraph"/>
        <w:numPr>
          <w:ilvl w:val="0"/>
          <w:numId w:val="2"/>
        </w:numPr>
        <w:shd w:val="clear" w:color="auto" w:fill="FFFFFF"/>
        <w:spacing w:after="0"/>
        <w:jc w:val="both"/>
        <w:rPr>
          <w:rFonts w:ascii="Times New Roman" w:hAnsi="Times New Roman"/>
          <w:sz w:val="24"/>
          <w:szCs w:val="24"/>
        </w:rPr>
      </w:pPr>
      <w:r w:rsidRPr="00F67690">
        <w:rPr>
          <w:rFonts w:ascii="Times New Roman" w:eastAsia="Calibri" w:hAnsi="Times New Roman" w:cs="Times New Roman"/>
          <w:sz w:val="24"/>
          <w:szCs w:val="24"/>
        </w:rPr>
        <w:t xml:space="preserve">Amiti, </w:t>
      </w:r>
      <w:r w:rsidR="00A17C12" w:rsidRPr="00F67690">
        <w:rPr>
          <w:rFonts w:ascii="Times New Roman" w:eastAsia="Calibri" w:hAnsi="Times New Roman" w:cs="Times New Roman"/>
          <w:sz w:val="24"/>
          <w:szCs w:val="24"/>
        </w:rPr>
        <w:t>M.</w:t>
      </w:r>
      <w:r w:rsidR="00B44A0F" w:rsidRPr="00F67690">
        <w:rPr>
          <w:rFonts w:ascii="Times New Roman" w:eastAsia="Calibri" w:hAnsi="Times New Roman" w:cs="Times New Roman"/>
          <w:sz w:val="24"/>
          <w:szCs w:val="24"/>
        </w:rPr>
        <w:t>,</w:t>
      </w:r>
      <w:r w:rsidR="00A17C12" w:rsidRPr="00F67690">
        <w:rPr>
          <w:rFonts w:ascii="Times New Roman" w:eastAsia="Calibri" w:hAnsi="Times New Roman" w:cs="Times New Roman"/>
          <w:sz w:val="24"/>
          <w:szCs w:val="24"/>
        </w:rPr>
        <w:t xml:space="preserve"> et al. 2019. </w:t>
      </w:r>
      <w:r w:rsidR="00665BD9" w:rsidRPr="00F67690">
        <w:rPr>
          <w:rFonts w:ascii="Times New Roman" w:eastAsia="Calibri" w:hAnsi="Times New Roman" w:cs="Times New Roman"/>
          <w:sz w:val="24"/>
          <w:szCs w:val="24"/>
        </w:rPr>
        <w:t>“</w:t>
      </w:r>
      <w:r w:rsidR="0048233D" w:rsidRPr="00F67690">
        <w:rPr>
          <w:rFonts w:ascii="Times New Roman" w:eastAsia="Calibri" w:hAnsi="Times New Roman" w:cs="Times New Roman"/>
          <w:sz w:val="24"/>
          <w:szCs w:val="24"/>
        </w:rPr>
        <w:t xml:space="preserve">The Impact </w:t>
      </w:r>
      <w:r w:rsidR="00DD2D37" w:rsidRPr="00F67690">
        <w:rPr>
          <w:rFonts w:ascii="Times New Roman" w:eastAsia="Calibri" w:hAnsi="Times New Roman" w:cs="Times New Roman"/>
          <w:sz w:val="24"/>
          <w:szCs w:val="24"/>
        </w:rPr>
        <w:t xml:space="preserve">of the 2018 Trade War on </w:t>
      </w:r>
      <w:r w:rsidR="00665BD9" w:rsidRPr="00F67690">
        <w:rPr>
          <w:rFonts w:ascii="Times New Roman" w:eastAsia="Calibri" w:hAnsi="Times New Roman" w:cs="Times New Roman"/>
          <w:sz w:val="24"/>
          <w:szCs w:val="24"/>
        </w:rPr>
        <w:t>U.S. Prices and Welfare</w:t>
      </w:r>
      <w:r w:rsidR="00803701" w:rsidRPr="00F67690">
        <w:rPr>
          <w:rFonts w:ascii="Times New Roman" w:eastAsia="Calibri" w:hAnsi="Times New Roman" w:cs="Times New Roman"/>
          <w:sz w:val="24"/>
          <w:szCs w:val="24"/>
        </w:rPr>
        <w:t xml:space="preserve">,” </w:t>
      </w:r>
      <w:r w:rsidR="00DC693A" w:rsidRPr="00F67690">
        <w:rPr>
          <w:rFonts w:ascii="Times New Roman" w:eastAsia="Calibri" w:hAnsi="Times New Roman" w:cs="Times New Roman"/>
          <w:sz w:val="24"/>
          <w:szCs w:val="24"/>
        </w:rPr>
        <w:t xml:space="preserve">Discussion Paper, </w:t>
      </w:r>
      <w:r w:rsidR="00BD41C8" w:rsidRPr="00F67690">
        <w:rPr>
          <w:rFonts w:ascii="Times New Roman" w:eastAsia="Calibri" w:hAnsi="Times New Roman" w:cs="Times New Roman"/>
          <w:sz w:val="24"/>
          <w:szCs w:val="24"/>
        </w:rPr>
        <w:t>Centre for Economic Policy</w:t>
      </w:r>
      <w:r w:rsidR="00FD3898" w:rsidRPr="00F67690">
        <w:rPr>
          <w:rFonts w:ascii="Times New Roman" w:eastAsia="Calibri" w:hAnsi="Times New Roman" w:cs="Times New Roman"/>
          <w:sz w:val="24"/>
          <w:szCs w:val="24"/>
        </w:rPr>
        <w:t xml:space="preserve"> </w:t>
      </w:r>
      <w:r w:rsidR="00BD41C8" w:rsidRPr="00F67690">
        <w:rPr>
          <w:rFonts w:ascii="Times New Roman" w:eastAsia="Calibri" w:hAnsi="Times New Roman" w:cs="Times New Roman"/>
          <w:sz w:val="24"/>
          <w:szCs w:val="24"/>
        </w:rPr>
        <w:t>Research. (Accessed on 1 August 2019)</w:t>
      </w:r>
      <w:r w:rsidR="00DA2B8D" w:rsidRPr="00F67690">
        <w:rPr>
          <w:rFonts w:ascii="Times New Roman" w:eastAsia="Calibri" w:hAnsi="Times New Roman" w:cs="Times New Roman"/>
          <w:sz w:val="24"/>
          <w:szCs w:val="24"/>
        </w:rPr>
        <w:t>.</w:t>
      </w:r>
      <w:r w:rsidR="00604932">
        <w:rPr>
          <w:rFonts w:ascii="Times New Roman" w:eastAsia="Calibri" w:hAnsi="Times New Roman" w:cs="Times New Roman"/>
          <w:sz w:val="24"/>
          <w:szCs w:val="24"/>
        </w:rPr>
        <w:t xml:space="preserve"> </w:t>
      </w:r>
      <w:hyperlink r:id="rId21" w:history="1">
        <w:r w:rsidR="00604932" w:rsidRPr="001C6CD2">
          <w:rPr>
            <w:rStyle w:val="Hyperlink"/>
            <w:rFonts w:ascii="Times New Roman" w:eastAsia="Calibri" w:hAnsi="Times New Roman" w:cs="Times New Roman"/>
            <w:sz w:val="24"/>
            <w:szCs w:val="24"/>
          </w:rPr>
          <w:t>https://www.princeton.edu/~reddings/papers/CEPR-DP13564.pdf</w:t>
        </w:r>
      </w:hyperlink>
      <w:r w:rsidR="00604932">
        <w:rPr>
          <w:rFonts w:ascii="Times New Roman" w:eastAsia="Calibri" w:hAnsi="Times New Roman" w:cs="Times New Roman"/>
          <w:sz w:val="24"/>
          <w:szCs w:val="24"/>
        </w:rPr>
        <w:t>.</w:t>
      </w:r>
    </w:p>
    <w:p w:rsidR="00F67690" w:rsidRPr="00A574E8" w:rsidRDefault="0035579C" w:rsidP="00F67690">
      <w:pPr>
        <w:pStyle w:val="ListParagraph"/>
        <w:numPr>
          <w:ilvl w:val="0"/>
          <w:numId w:val="2"/>
        </w:numPr>
        <w:shd w:val="clear" w:color="auto" w:fill="FFFFFF"/>
        <w:spacing w:after="0"/>
        <w:jc w:val="both"/>
        <w:rPr>
          <w:rFonts w:ascii="Times New Roman" w:hAnsi="Times New Roman"/>
          <w:sz w:val="24"/>
          <w:szCs w:val="24"/>
        </w:rPr>
      </w:pPr>
      <w:r>
        <w:rPr>
          <w:rFonts w:ascii="Times New Roman" w:hAnsi="Times New Roman"/>
          <w:bCs/>
          <w:sz w:val="24"/>
          <w:szCs w:val="24"/>
        </w:rPr>
        <w:lastRenderedPageBreak/>
        <w:t xml:space="preserve">Armstrong, P. and </w:t>
      </w:r>
      <w:r w:rsidR="00F67690" w:rsidRPr="00F67690">
        <w:rPr>
          <w:rFonts w:ascii="Times New Roman" w:hAnsi="Times New Roman"/>
          <w:bCs/>
          <w:sz w:val="24"/>
          <w:szCs w:val="24"/>
        </w:rPr>
        <w:t>Siddiqui</w:t>
      </w:r>
      <w:r>
        <w:rPr>
          <w:rFonts w:ascii="Times New Roman" w:hAnsi="Times New Roman"/>
          <w:bCs/>
          <w:sz w:val="24"/>
          <w:szCs w:val="24"/>
        </w:rPr>
        <w:t>, K</w:t>
      </w:r>
      <w:r w:rsidR="00F67690" w:rsidRPr="00F67690">
        <w:rPr>
          <w:rFonts w:ascii="Times New Roman" w:hAnsi="Times New Roman"/>
          <w:bCs/>
          <w:sz w:val="24"/>
          <w:szCs w:val="24"/>
        </w:rPr>
        <w:t>. 2019.</w:t>
      </w:r>
      <w:r w:rsidR="00F67690" w:rsidRPr="00A574E8">
        <w:rPr>
          <w:rFonts w:ascii="Times New Roman" w:hAnsi="Times New Roman"/>
          <w:sz w:val="24"/>
          <w:szCs w:val="24"/>
        </w:rPr>
        <w:t xml:space="preserve"> </w:t>
      </w:r>
      <w:r w:rsidR="00F67690" w:rsidRPr="00F67690">
        <w:rPr>
          <w:rFonts w:ascii="Times New Roman" w:hAnsi="Times New Roman"/>
          <w:bCs/>
          <w:sz w:val="24"/>
          <w:szCs w:val="24"/>
        </w:rPr>
        <w:t xml:space="preserve">The case for the ontology of money as credit: money as bearer or basis of “value”, </w:t>
      </w:r>
      <w:r w:rsidR="00F67690" w:rsidRPr="00F67690">
        <w:rPr>
          <w:rFonts w:ascii="Times New Roman" w:hAnsi="Times New Roman"/>
          <w:bCs/>
          <w:i/>
          <w:sz w:val="24"/>
          <w:szCs w:val="24"/>
        </w:rPr>
        <w:t>Real-World Economics Review</w:t>
      </w:r>
      <w:r w:rsidR="00F67690" w:rsidRPr="00F67690">
        <w:rPr>
          <w:rFonts w:ascii="Times New Roman" w:hAnsi="Times New Roman"/>
          <w:bCs/>
          <w:sz w:val="24"/>
          <w:szCs w:val="24"/>
        </w:rPr>
        <w:t>, Issue no. 90, pp. 98-119,</w:t>
      </w:r>
      <w:r w:rsidR="00F67690" w:rsidRPr="00A574E8">
        <w:rPr>
          <w:rFonts w:ascii="Times New Roman" w:hAnsi="Times New Roman"/>
          <w:sz w:val="24"/>
          <w:szCs w:val="24"/>
        </w:rPr>
        <w:t xml:space="preserve"> </w:t>
      </w:r>
      <w:r w:rsidR="00F67690" w:rsidRPr="00F67690">
        <w:rPr>
          <w:rFonts w:ascii="Times New Roman" w:hAnsi="Times New Roman"/>
          <w:bCs/>
          <w:sz w:val="24"/>
          <w:szCs w:val="24"/>
        </w:rPr>
        <w:t>December.</w:t>
      </w:r>
    </w:p>
    <w:p w:rsidR="00FA5857" w:rsidRDefault="00FA5857"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BBC News</w:t>
      </w:r>
      <w:r w:rsidR="00CA2D43">
        <w:rPr>
          <w:rFonts w:ascii="Times New Roman" w:eastAsia="Calibri" w:hAnsi="Times New Roman" w:cs="Times New Roman"/>
          <w:sz w:val="24"/>
          <w:szCs w:val="24"/>
        </w:rPr>
        <w:t>.</w:t>
      </w:r>
      <w:r>
        <w:rPr>
          <w:rFonts w:ascii="Times New Roman" w:eastAsia="Calibri" w:hAnsi="Times New Roman" w:cs="Times New Roman"/>
          <w:sz w:val="24"/>
          <w:szCs w:val="24"/>
        </w:rPr>
        <w:t xml:space="preserve"> 2019. “</w:t>
      </w:r>
      <w:r w:rsidR="007A2D34">
        <w:rPr>
          <w:rFonts w:ascii="Times New Roman" w:eastAsia="Calibri" w:hAnsi="Times New Roman" w:cs="Times New Roman"/>
          <w:sz w:val="24"/>
          <w:szCs w:val="24"/>
        </w:rPr>
        <w:t xml:space="preserve">US </w:t>
      </w:r>
      <w:r w:rsidR="00FD3898">
        <w:rPr>
          <w:rFonts w:ascii="Times New Roman" w:eastAsia="Calibri" w:hAnsi="Times New Roman" w:cs="Times New Roman"/>
          <w:sz w:val="24"/>
          <w:szCs w:val="24"/>
        </w:rPr>
        <w:t>launch</w:t>
      </w:r>
      <w:r w:rsidR="007A2D34">
        <w:rPr>
          <w:rFonts w:ascii="Times New Roman" w:eastAsia="Calibri" w:hAnsi="Times New Roman" w:cs="Times New Roman"/>
          <w:sz w:val="24"/>
          <w:szCs w:val="24"/>
        </w:rPr>
        <w:t xml:space="preserve"> inquiry </w:t>
      </w:r>
      <w:r w:rsidR="009C4D20">
        <w:rPr>
          <w:rFonts w:ascii="Times New Roman" w:eastAsia="Calibri" w:hAnsi="Times New Roman" w:cs="Times New Roman"/>
          <w:sz w:val="24"/>
          <w:szCs w:val="24"/>
        </w:rPr>
        <w:t xml:space="preserve">into French plan to tax tech giants”. </w:t>
      </w:r>
      <w:r w:rsidR="008A2F8C">
        <w:rPr>
          <w:rFonts w:ascii="Times New Roman" w:eastAsia="Calibri" w:hAnsi="Times New Roman" w:cs="Times New Roman"/>
          <w:sz w:val="24"/>
          <w:szCs w:val="24"/>
        </w:rPr>
        <w:t>(Accessed 31 July 2019)</w:t>
      </w:r>
      <w:r w:rsidR="00CB4D43">
        <w:rPr>
          <w:rFonts w:ascii="Times New Roman" w:eastAsia="Calibri" w:hAnsi="Times New Roman" w:cs="Times New Roman"/>
          <w:sz w:val="24"/>
          <w:szCs w:val="24"/>
        </w:rPr>
        <w:t>.</w:t>
      </w:r>
      <w:r w:rsidR="00604932">
        <w:rPr>
          <w:rFonts w:ascii="Times New Roman" w:eastAsia="Calibri" w:hAnsi="Times New Roman" w:cs="Times New Roman"/>
          <w:sz w:val="24"/>
          <w:szCs w:val="24"/>
        </w:rPr>
        <w:t xml:space="preserve"> </w:t>
      </w:r>
      <w:hyperlink r:id="rId22" w:history="1">
        <w:r w:rsidR="00C26E03" w:rsidRPr="009256F2">
          <w:rPr>
            <w:rStyle w:val="Hyperlink"/>
            <w:rFonts w:ascii="Times New Roman" w:eastAsia="Calibri" w:hAnsi="Times New Roman" w:cs="Times New Roman"/>
            <w:sz w:val="24"/>
            <w:szCs w:val="24"/>
          </w:rPr>
          <w:t>https://www.bbc.co.uk/news/world-europe-48945828</w:t>
        </w:r>
      </w:hyperlink>
      <w:r w:rsidR="00C26E03">
        <w:rPr>
          <w:rFonts w:ascii="Times New Roman" w:eastAsia="Calibri" w:hAnsi="Times New Roman" w:cs="Times New Roman"/>
          <w:sz w:val="24"/>
          <w:szCs w:val="24"/>
        </w:rPr>
        <w:t>.</w:t>
      </w:r>
    </w:p>
    <w:p w:rsidR="00205C09" w:rsidRDefault="00205C09"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Bee</w:t>
      </w:r>
      <w:r w:rsidR="005C1719">
        <w:rPr>
          <w:rFonts w:ascii="Times New Roman" w:eastAsia="Calibri" w:hAnsi="Times New Roman" w:cs="Times New Roman"/>
          <w:sz w:val="24"/>
          <w:szCs w:val="24"/>
        </w:rPr>
        <w:t>son, M.</w:t>
      </w:r>
      <w:r w:rsidR="00440075">
        <w:rPr>
          <w:rFonts w:ascii="Times New Roman" w:eastAsia="Calibri" w:hAnsi="Times New Roman" w:cs="Times New Roman"/>
          <w:sz w:val="24"/>
          <w:szCs w:val="24"/>
        </w:rPr>
        <w:t>,</w:t>
      </w:r>
      <w:r w:rsidR="00FD3898">
        <w:rPr>
          <w:rFonts w:ascii="Times New Roman" w:eastAsia="Calibri" w:hAnsi="Times New Roman" w:cs="Times New Roman"/>
          <w:sz w:val="24"/>
          <w:szCs w:val="24"/>
        </w:rPr>
        <w:t xml:space="preserve"> </w:t>
      </w:r>
      <w:r w:rsidR="00DA248F">
        <w:rPr>
          <w:rFonts w:ascii="Times New Roman" w:eastAsia="Calibri" w:hAnsi="Times New Roman" w:cs="Times New Roman"/>
          <w:sz w:val="24"/>
          <w:szCs w:val="24"/>
        </w:rPr>
        <w:t>a</w:t>
      </w:r>
      <w:r w:rsidR="005C1719">
        <w:rPr>
          <w:rFonts w:ascii="Times New Roman" w:eastAsia="Calibri" w:hAnsi="Times New Roman" w:cs="Times New Roman"/>
          <w:sz w:val="24"/>
          <w:szCs w:val="24"/>
        </w:rPr>
        <w:t xml:space="preserve">nd Zeng, </w:t>
      </w:r>
      <w:r w:rsidR="00DA248F">
        <w:rPr>
          <w:rFonts w:ascii="Times New Roman" w:eastAsia="Calibri" w:hAnsi="Times New Roman" w:cs="Times New Roman"/>
          <w:sz w:val="24"/>
          <w:szCs w:val="24"/>
        </w:rPr>
        <w:t>J. 2018. “</w:t>
      </w:r>
      <w:r w:rsidR="00D10994" w:rsidRPr="0022610E">
        <w:rPr>
          <w:rFonts w:ascii="Times New Roman" w:eastAsia="Calibri" w:hAnsi="Times New Roman" w:cs="Times New Roman"/>
          <w:sz w:val="24"/>
          <w:szCs w:val="24"/>
        </w:rPr>
        <w:t>The BRICS and global governance: China’s contradictory</w:t>
      </w:r>
      <w:r w:rsidR="00FD3898">
        <w:rPr>
          <w:rFonts w:ascii="Times New Roman" w:eastAsia="Calibri" w:hAnsi="Times New Roman" w:cs="Times New Roman"/>
          <w:sz w:val="24"/>
          <w:szCs w:val="24"/>
        </w:rPr>
        <w:t xml:space="preserve"> </w:t>
      </w:r>
      <w:r w:rsidR="00D10994" w:rsidRPr="0022610E">
        <w:rPr>
          <w:rFonts w:ascii="Times New Roman" w:eastAsia="Calibri" w:hAnsi="Times New Roman" w:cs="Times New Roman"/>
          <w:sz w:val="24"/>
          <w:szCs w:val="24"/>
        </w:rPr>
        <w:t>role</w:t>
      </w:r>
      <w:r w:rsidR="00D10994">
        <w:rPr>
          <w:rFonts w:ascii="Times New Roman" w:eastAsia="Calibri" w:hAnsi="Times New Roman" w:cs="Times New Roman"/>
          <w:sz w:val="24"/>
          <w:szCs w:val="24"/>
        </w:rPr>
        <w:t xml:space="preserve">,” </w:t>
      </w:r>
      <w:r w:rsidR="00D10994" w:rsidRPr="0022610E">
        <w:rPr>
          <w:rFonts w:ascii="Times New Roman" w:eastAsia="Calibri" w:hAnsi="Times New Roman" w:cs="Times New Roman"/>
          <w:i/>
          <w:iCs/>
          <w:sz w:val="24"/>
          <w:szCs w:val="24"/>
        </w:rPr>
        <w:t>Third World Quarterly</w:t>
      </w:r>
      <w:r w:rsidR="00325F91">
        <w:rPr>
          <w:rFonts w:ascii="Times New Roman" w:eastAsia="Calibri" w:hAnsi="Times New Roman" w:cs="Times New Roman"/>
          <w:sz w:val="24"/>
          <w:szCs w:val="24"/>
        </w:rPr>
        <w:t xml:space="preserve">, </w:t>
      </w:r>
      <w:r w:rsidR="00D956D1">
        <w:rPr>
          <w:rFonts w:ascii="Times New Roman" w:eastAsia="Calibri" w:hAnsi="Times New Roman" w:cs="Times New Roman"/>
          <w:sz w:val="24"/>
          <w:szCs w:val="24"/>
        </w:rPr>
        <w:t>39:10</w:t>
      </w:r>
      <w:r w:rsidR="006B7D56">
        <w:rPr>
          <w:rFonts w:ascii="Times New Roman" w:eastAsia="Calibri" w:hAnsi="Times New Roman" w:cs="Times New Roman"/>
          <w:sz w:val="24"/>
          <w:szCs w:val="24"/>
        </w:rPr>
        <w:t xml:space="preserve">. </w:t>
      </w:r>
      <w:hyperlink r:id="rId23" w:history="1">
        <w:r w:rsidR="00E70DD8" w:rsidRPr="001E310E">
          <w:rPr>
            <w:rStyle w:val="Hyperlink"/>
            <w:rFonts w:ascii="Times New Roman" w:eastAsia="Calibri" w:hAnsi="Times New Roman" w:cs="Times New Roman"/>
            <w:sz w:val="24"/>
            <w:szCs w:val="24"/>
          </w:rPr>
          <w:t>https://doi.org/10.1080/01436597.2018.1438186</w:t>
        </w:r>
      </w:hyperlink>
    </w:p>
    <w:p w:rsidR="00E70DD8" w:rsidRPr="00C13A80" w:rsidRDefault="00E70DD8" w:rsidP="00E70DD8">
      <w:pPr>
        <w:pStyle w:val="ListParagraph"/>
        <w:numPr>
          <w:ilvl w:val="0"/>
          <w:numId w:val="2"/>
        </w:numPr>
        <w:rPr>
          <w:rFonts w:ascii="Times New Roman" w:eastAsia="Calibri" w:hAnsi="Times New Roman" w:cs="Times New Roman"/>
          <w:sz w:val="24"/>
          <w:szCs w:val="24"/>
        </w:rPr>
      </w:pPr>
      <w:r w:rsidRPr="00C13A80">
        <w:rPr>
          <w:rFonts w:ascii="Times New Roman" w:eastAsia="Calibri" w:hAnsi="Times New Roman" w:cs="Times New Roman"/>
          <w:sz w:val="24"/>
          <w:szCs w:val="24"/>
        </w:rPr>
        <w:t xml:space="preserve">Bello, W. 2006. “The Capitalist Conjuncture: Over-Accumulation, Financial Crises, and the Retreat from Globalisation”, </w:t>
      </w:r>
      <w:r w:rsidRPr="00C13A80">
        <w:rPr>
          <w:rFonts w:ascii="Times New Roman" w:eastAsia="Calibri" w:hAnsi="Times New Roman" w:cs="Times New Roman"/>
          <w:i/>
          <w:sz w:val="24"/>
          <w:szCs w:val="24"/>
        </w:rPr>
        <w:t>Third World Quarterly</w:t>
      </w:r>
      <w:r w:rsidRPr="00C13A80">
        <w:rPr>
          <w:rFonts w:ascii="Times New Roman" w:eastAsia="Calibri" w:hAnsi="Times New Roman" w:cs="Times New Roman"/>
          <w:sz w:val="24"/>
          <w:szCs w:val="24"/>
        </w:rPr>
        <w:t>, 27 (8), 1345-1367.</w:t>
      </w:r>
    </w:p>
    <w:p w:rsidR="000A7AF4" w:rsidRPr="0022610E" w:rsidRDefault="009C78AB"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Blakeley, G. 2019. </w:t>
      </w:r>
      <w:r w:rsidR="00786F40">
        <w:rPr>
          <w:rFonts w:ascii="Times New Roman" w:eastAsia="Calibri" w:hAnsi="Times New Roman" w:cs="Times New Roman"/>
          <w:sz w:val="24"/>
          <w:szCs w:val="24"/>
        </w:rPr>
        <w:t xml:space="preserve">“The next crash: </w:t>
      </w:r>
      <w:r w:rsidR="00CE3571">
        <w:rPr>
          <w:rFonts w:ascii="Times New Roman" w:eastAsia="Calibri" w:hAnsi="Times New Roman" w:cs="Times New Roman"/>
          <w:sz w:val="24"/>
          <w:szCs w:val="24"/>
        </w:rPr>
        <w:t>w</w:t>
      </w:r>
      <w:r w:rsidR="00786F40">
        <w:rPr>
          <w:rFonts w:ascii="Times New Roman" w:eastAsia="Calibri" w:hAnsi="Times New Roman" w:cs="Times New Roman"/>
          <w:sz w:val="24"/>
          <w:szCs w:val="24"/>
        </w:rPr>
        <w:t xml:space="preserve">hy the world is </w:t>
      </w:r>
      <w:r w:rsidR="000A7AF4">
        <w:rPr>
          <w:rFonts w:ascii="Times New Roman" w:eastAsia="Calibri" w:hAnsi="Times New Roman" w:cs="Times New Roman"/>
          <w:sz w:val="24"/>
          <w:szCs w:val="24"/>
        </w:rPr>
        <w:t>unprepared for the economic dangers ahead</w:t>
      </w:r>
      <w:r w:rsidR="00F63D30">
        <w:rPr>
          <w:rFonts w:ascii="Times New Roman" w:eastAsia="Calibri" w:hAnsi="Times New Roman" w:cs="Times New Roman"/>
          <w:sz w:val="24"/>
          <w:szCs w:val="24"/>
        </w:rPr>
        <w:t>,</w:t>
      </w:r>
      <w:r w:rsidR="000A7AF4">
        <w:rPr>
          <w:rFonts w:ascii="Times New Roman" w:eastAsia="Calibri" w:hAnsi="Times New Roman" w:cs="Times New Roman"/>
          <w:sz w:val="24"/>
          <w:szCs w:val="24"/>
        </w:rPr>
        <w:t>”</w:t>
      </w:r>
      <w:r w:rsidR="00FD3898">
        <w:rPr>
          <w:rFonts w:ascii="Times New Roman" w:eastAsia="Calibri" w:hAnsi="Times New Roman" w:cs="Times New Roman"/>
          <w:sz w:val="24"/>
          <w:szCs w:val="24"/>
        </w:rPr>
        <w:t xml:space="preserve"> </w:t>
      </w:r>
      <w:r w:rsidR="00F63D30" w:rsidRPr="0022610E">
        <w:rPr>
          <w:rFonts w:ascii="Times New Roman" w:eastAsia="Calibri" w:hAnsi="Times New Roman" w:cs="Times New Roman"/>
          <w:i/>
          <w:iCs/>
          <w:sz w:val="24"/>
          <w:szCs w:val="24"/>
        </w:rPr>
        <w:t>New Statesman</w:t>
      </w:r>
      <w:r w:rsidR="00F63D30">
        <w:rPr>
          <w:rFonts w:ascii="Times New Roman" w:eastAsia="Calibri" w:hAnsi="Times New Roman" w:cs="Times New Roman"/>
          <w:sz w:val="24"/>
          <w:szCs w:val="24"/>
        </w:rPr>
        <w:t xml:space="preserve">, 6 March. </w:t>
      </w:r>
      <w:r w:rsidR="001746B7">
        <w:rPr>
          <w:rFonts w:ascii="Times New Roman" w:eastAsia="Calibri" w:hAnsi="Times New Roman" w:cs="Times New Roman"/>
          <w:sz w:val="24"/>
          <w:szCs w:val="24"/>
        </w:rPr>
        <w:t>(Accessed on 1 August 2019)</w:t>
      </w:r>
      <w:r w:rsidR="00BD1C69">
        <w:rPr>
          <w:rFonts w:ascii="Times New Roman" w:eastAsia="Calibri" w:hAnsi="Times New Roman" w:cs="Times New Roman"/>
          <w:sz w:val="24"/>
          <w:szCs w:val="24"/>
        </w:rPr>
        <w:t xml:space="preserve">. </w:t>
      </w:r>
      <w:r w:rsidR="00814324" w:rsidRPr="0022610E">
        <w:rPr>
          <w:rFonts w:ascii="Times New Roman" w:eastAsia="Calibri" w:hAnsi="Times New Roman" w:cs="Times New Roman"/>
          <w:sz w:val="24"/>
          <w:szCs w:val="24"/>
        </w:rPr>
        <w:t>https://www.newstatesman.com/politics/economy/2019/03/next-crash-why-world-unprepared-economic-dangers-ahead</w:t>
      </w:r>
    </w:p>
    <w:p w:rsidR="00C26E03" w:rsidRPr="00C26E03" w:rsidRDefault="00B66F93" w:rsidP="00C441A8">
      <w:pPr>
        <w:pStyle w:val="ListParagraph"/>
        <w:numPr>
          <w:ilvl w:val="0"/>
          <w:numId w:val="2"/>
        </w:numPr>
        <w:rPr>
          <w:rFonts w:ascii="Times New Roman" w:eastAsia="Calibri" w:hAnsi="Times New Roman" w:cs="Times New Roman"/>
          <w:sz w:val="24"/>
          <w:szCs w:val="24"/>
        </w:rPr>
      </w:pPr>
      <w:r w:rsidRPr="00C26E03">
        <w:rPr>
          <w:rFonts w:ascii="Times New Roman" w:eastAsia="Calibri" w:hAnsi="Times New Roman" w:cs="Times New Roman"/>
          <w:sz w:val="24"/>
          <w:szCs w:val="24"/>
        </w:rPr>
        <w:t>Bullard, S</w:t>
      </w:r>
      <w:r w:rsidR="009973F3" w:rsidRPr="00C26E03">
        <w:rPr>
          <w:rFonts w:ascii="Times New Roman" w:eastAsia="Calibri" w:hAnsi="Times New Roman" w:cs="Times New Roman"/>
          <w:sz w:val="24"/>
          <w:szCs w:val="24"/>
        </w:rPr>
        <w:t>.</w:t>
      </w:r>
      <w:r w:rsidRPr="00C26E03">
        <w:rPr>
          <w:rFonts w:ascii="Times New Roman" w:eastAsia="Calibri" w:hAnsi="Times New Roman" w:cs="Times New Roman"/>
          <w:sz w:val="24"/>
          <w:szCs w:val="24"/>
        </w:rPr>
        <w:t>, Silvia</w:t>
      </w:r>
      <w:r w:rsidR="009439C6" w:rsidRPr="00C26E03">
        <w:rPr>
          <w:rFonts w:ascii="Times New Roman" w:eastAsia="Calibri" w:hAnsi="Times New Roman" w:cs="Times New Roman"/>
          <w:sz w:val="24"/>
          <w:szCs w:val="24"/>
        </w:rPr>
        <w:t>, J. E.</w:t>
      </w:r>
      <w:r w:rsidR="00AE6F4C" w:rsidRPr="00C26E03">
        <w:rPr>
          <w:rFonts w:ascii="Times New Roman" w:eastAsia="Calibri" w:hAnsi="Times New Roman" w:cs="Times New Roman"/>
          <w:sz w:val="24"/>
          <w:szCs w:val="24"/>
        </w:rPr>
        <w:t>,</w:t>
      </w:r>
      <w:r w:rsidRPr="00C26E03">
        <w:rPr>
          <w:rFonts w:ascii="Times New Roman" w:eastAsia="Calibri" w:hAnsi="Times New Roman" w:cs="Times New Roman"/>
          <w:sz w:val="24"/>
          <w:szCs w:val="24"/>
        </w:rPr>
        <w:t xml:space="preserve"> and Iqbal</w:t>
      </w:r>
      <w:r w:rsidR="00FD1E35" w:rsidRPr="00C26E03">
        <w:rPr>
          <w:rFonts w:ascii="Times New Roman" w:eastAsia="Calibri" w:hAnsi="Times New Roman" w:cs="Times New Roman"/>
          <w:sz w:val="24"/>
          <w:szCs w:val="24"/>
        </w:rPr>
        <w:t>, A</w:t>
      </w:r>
      <w:r w:rsidR="009973F3" w:rsidRPr="00C26E03">
        <w:rPr>
          <w:rFonts w:ascii="Times New Roman" w:eastAsia="Calibri" w:hAnsi="Times New Roman" w:cs="Times New Roman"/>
          <w:sz w:val="24"/>
          <w:szCs w:val="24"/>
        </w:rPr>
        <w:t>.</w:t>
      </w:r>
      <w:r w:rsidRPr="00C26E03">
        <w:rPr>
          <w:rFonts w:ascii="Times New Roman" w:eastAsia="Calibri" w:hAnsi="Times New Roman" w:cs="Times New Roman"/>
          <w:sz w:val="24"/>
          <w:szCs w:val="24"/>
        </w:rPr>
        <w:t xml:space="preserve"> 2017</w:t>
      </w:r>
      <w:r w:rsidR="009973F3" w:rsidRPr="00C26E03">
        <w:rPr>
          <w:rFonts w:ascii="Times New Roman" w:eastAsia="Calibri" w:hAnsi="Times New Roman" w:cs="Times New Roman"/>
          <w:sz w:val="24"/>
          <w:szCs w:val="24"/>
        </w:rPr>
        <w:t>.</w:t>
      </w:r>
      <w:r w:rsidRPr="00C26E03">
        <w:rPr>
          <w:rFonts w:ascii="Times New Roman" w:eastAsia="Calibri" w:hAnsi="Times New Roman" w:cs="Times New Roman"/>
          <w:sz w:val="24"/>
          <w:szCs w:val="24"/>
        </w:rPr>
        <w:t xml:space="preserve"> “Can We Estimate the Cost of a Recession?” American Economic Association Conference.</w:t>
      </w:r>
      <w:r w:rsidR="002E33FA" w:rsidRPr="00C26E03">
        <w:rPr>
          <w:rFonts w:ascii="Times New Roman" w:eastAsia="Calibri" w:hAnsi="Times New Roman" w:cs="Times New Roman"/>
          <w:sz w:val="24"/>
          <w:szCs w:val="24"/>
        </w:rPr>
        <w:t xml:space="preserve"> (Accessed on 6 June 2018)</w:t>
      </w:r>
      <w:r w:rsidR="00D43551" w:rsidRPr="00C26E03">
        <w:rPr>
          <w:rFonts w:ascii="Times New Roman" w:eastAsia="Calibri" w:hAnsi="Times New Roman" w:cs="Times New Roman"/>
          <w:sz w:val="24"/>
          <w:szCs w:val="24"/>
        </w:rPr>
        <w:t>.</w:t>
      </w:r>
      <w:hyperlink r:id="rId24" w:history="1">
        <w:r w:rsidR="00C26E03" w:rsidRPr="00C26E03">
          <w:rPr>
            <w:rStyle w:val="Hyperlink"/>
            <w:rFonts w:ascii="Times New Roman" w:eastAsia="Calibri" w:hAnsi="Times New Roman" w:cs="Times New Roman"/>
            <w:sz w:val="24"/>
            <w:szCs w:val="24"/>
          </w:rPr>
          <w:t>www.aeaweb.org/conference/2017/preliminary/paper/bzQ4bKGK</w:t>
        </w:r>
      </w:hyperlink>
    </w:p>
    <w:p w:rsidR="00D346A6" w:rsidRDefault="00D346A6" w:rsidP="00CB4D43">
      <w:pPr>
        <w:pStyle w:val="ListParagraph"/>
        <w:numPr>
          <w:ilvl w:val="0"/>
          <w:numId w:val="2"/>
        </w:numPr>
        <w:rPr>
          <w:rFonts w:ascii="Times New Roman" w:eastAsia="Calibri" w:hAnsi="Times New Roman" w:cs="Times New Roman"/>
          <w:sz w:val="24"/>
          <w:szCs w:val="24"/>
        </w:rPr>
      </w:pPr>
      <w:r w:rsidRPr="00D346A6">
        <w:rPr>
          <w:rFonts w:ascii="Times New Roman" w:eastAsia="Calibri" w:hAnsi="Times New Roman" w:cs="Times New Roman"/>
          <w:sz w:val="24"/>
          <w:szCs w:val="24"/>
        </w:rPr>
        <w:t xml:space="preserve">De Cecco, M. 2012. “Global Imbalances: Past, Present, and Future”, </w:t>
      </w:r>
      <w:r w:rsidRPr="00AE5B6C">
        <w:rPr>
          <w:rFonts w:ascii="Times New Roman" w:eastAsia="Calibri" w:hAnsi="Times New Roman" w:cs="Times New Roman"/>
          <w:i/>
          <w:sz w:val="24"/>
          <w:szCs w:val="24"/>
        </w:rPr>
        <w:t>Contribution to Political Economy</w:t>
      </w:r>
      <w:r w:rsidRPr="00D346A6">
        <w:rPr>
          <w:rFonts w:ascii="Times New Roman" w:eastAsia="Calibri" w:hAnsi="Times New Roman" w:cs="Times New Roman"/>
          <w:sz w:val="24"/>
          <w:szCs w:val="24"/>
        </w:rPr>
        <w:t>, 31:29-50</w:t>
      </w:r>
      <w:r w:rsidR="00166342">
        <w:rPr>
          <w:rFonts w:ascii="Times New Roman" w:eastAsia="Calibri" w:hAnsi="Times New Roman" w:cs="Times New Roman"/>
          <w:sz w:val="24"/>
          <w:szCs w:val="24"/>
        </w:rPr>
        <w:t>.</w:t>
      </w:r>
    </w:p>
    <w:p w:rsidR="007713A1" w:rsidRDefault="007713A1"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Edison Research. 2018. </w:t>
      </w:r>
      <w:r w:rsidR="0094346B">
        <w:rPr>
          <w:rFonts w:ascii="Times New Roman" w:eastAsia="Calibri" w:hAnsi="Times New Roman" w:cs="Times New Roman"/>
          <w:sz w:val="24"/>
          <w:szCs w:val="24"/>
        </w:rPr>
        <w:t>“</w:t>
      </w:r>
      <w:r w:rsidR="00273480">
        <w:rPr>
          <w:rFonts w:ascii="Times New Roman" w:eastAsia="Calibri" w:hAnsi="Times New Roman" w:cs="Times New Roman"/>
          <w:sz w:val="24"/>
          <w:szCs w:val="24"/>
        </w:rPr>
        <w:t>The Gig Economy</w:t>
      </w:r>
      <w:r w:rsidR="0094346B">
        <w:rPr>
          <w:rFonts w:ascii="Times New Roman" w:eastAsia="Calibri" w:hAnsi="Times New Roman" w:cs="Times New Roman"/>
          <w:sz w:val="24"/>
          <w:szCs w:val="24"/>
        </w:rPr>
        <w:t>”</w:t>
      </w:r>
      <w:r w:rsidR="00273480">
        <w:rPr>
          <w:rFonts w:ascii="Times New Roman" w:eastAsia="Calibri" w:hAnsi="Times New Roman" w:cs="Times New Roman"/>
          <w:sz w:val="24"/>
          <w:szCs w:val="24"/>
        </w:rPr>
        <w:t>. (Accessed 5 August 2019)</w:t>
      </w:r>
      <w:r w:rsidR="0094346B">
        <w:rPr>
          <w:rFonts w:ascii="Times New Roman" w:eastAsia="Calibri" w:hAnsi="Times New Roman" w:cs="Times New Roman"/>
          <w:sz w:val="24"/>
          <w:szCs w:val="24"/>
        </w:rPr>
        <w:t>.</w:t>
      </w:r>
      <w:r w:rsidR="00E70DD8">
        <w:rPr>
          <w:rFonts w:ascii="Times New Roman" w:eastAsia="Calibri" w:hAnsi="Times New Roman" w:cs="Times New Roman"/>
          <w:sz w:val="24"/>
          <w:szCs w:val="24"/>
        </w:rPr>
        <w:t xml:space="preserve"> </w:t>
      </w:r>
      <w:hyperlink r:id="rId25" w:history="1">
        <w:r w:rsidR="00E70DD8" w:rsidRPr="001E310E">
          <w:rPr>
            <w:rStyle w:val="Hyperlink"/>
            <w:rFonts w:ascii="Times New Roman" w:eastAsia="Calibri" w:hAnsi="Times New Roman" w:cs="Times New Roman"/>
            <w:sz w:val="24"/>
            <w:szCs w:val="24"/>
          </w:rPr>
          <w:t>http://www.edisonresearch.com/wp-content/uploads/2019/01/Gig-Economy-2018-Marketplace-Edison-Research-Poll-FINAL.pdf</w:t>
        </w:r>
      </w:hyperlink>
    </w:p>
    <w:p w:rsidR="00072A17" w:rsidRDefault="00DE3390"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Fatas</w:t>
      </w:r>
      <w:r w:rsidR="00E70DD8">
        <w:rPr>
          <w:rFonts w:ascii="Times New Roman" w:eastAsia="Calibri" w:hAnsi="Times New Roman" w:cs="Times New Roman"/>
          <w:sz w:val="24"/>
          <w:szCs w:val="24"/>
        </w:rPr>
        <w:t>,</w:t>
      </w:r>
      <w:r>
        <w:rPr>
          <w:rFonts w:ascii="Times New Roman" w:eastAsia="Calibri" w:hAnsi="Times New Roman" w:cs="Times New Roman"/>
          <w:sz w:val="24"/>
          <w:szCs w:val="24"/>
        </w:rPr>
        <w:t xml:space="preserve"> E.</w:t>
      </w:r>
      <w:r w:rsidR="00AE6F4C">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Lyons</w:t>
      </w:r>
      <w:r w:rsidR="00E70DD8">
        <w:rPr>
          <w:rFonts w:ascii="Times New Roman" w:eastAsia="Calibri" w:hAnsi="Times New Roman" w:cs="Times New Roman"/>
          <w:sz w:val="24"/>
          <w:szCs w:val="24"/>
        </w:rPr>
        <w:t>,</w:t>
      </w:r>
      <w:r>
        <w:rPr>
          <w:rFonts w:ascii="Times New Roman" w:eastAsia="Calibri" w:hAnsi="Times New Roman" w:cs="Times New Roman"/>
          <w:sz w:val="24"/>
          <w:szCs w:val="24"/>
        </w:rPr>
        <w:t xml:space="preserve"> B. (2013)</w:t>
      </w:r>
      <w:r w:rsidR="0094346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2362A">
        <w:rPr>
          <w:rFonts w:ascii="Times New Roman" w:eastAsia="Calibri" w:hAnsi="Times New Roman" w:cs="Times New Roman"/>
          <w:sz w:val="24"/>
          <w:szCs w:val="24"/>
        </w:rPr>
        <w:t xml:space="preserve">Consumer Behaviour and Market Competition,” in </w:t>
      </w:r>
      <w:r w:rsidR="00CB4418" w:rsidRPr="009A3204">
        <w:rPr>
          <w:rFonts w:ascii="Times New Roman" w:eastAsia="Calibri" w:hAnsi="Times New Roman" w:cs="Times New Roman"/>
          <w:i/>
          <w:iCs/>
          <w:sz w:val="24"/>
          <w:szCs w:val="24"/>
        </w:rPr>
        <w:t xml:space="preserve">Behavioural Economics </w:t>
      </w:r>
      <w:r w:rsidR="000225F1" w:rsidRPr="009A3204">
        <w:rPr>
          <w:rFonts w:ascii="Times New Roman" w:eastAsia="Calibri" w:hAnsi="Times New Roman" w:cs="Times New Roman"/>
          <w:i/>
          <w:iCs/>
          <w:sz w:val="24"/>
          <w:szCs w:val="24"/>
        </w:rPr>
        <w:t>in Competition and Consumer Policy</w:t>
      </w:r>
      <w:r w:rsidR="000225F1">
        <w:rPr>
          <w:rFonts w:ascii="Times New Roman" w:eastAsia="Calibri" w:hAnsi="Times New Roman" w:cs="Times New Roman"/>
          <w:sz w:val="24"/>
          <w:szCs w:val="24"/>
        </w:rPr>
        <w:t xml:space="preserve">. </w:t>
      </w:r>
      <w:r w:rsidR="002E091E">
        <w:rPr>
          <w:rFonts w:ascii="Times New Roman" w:eastAsia="Calibri" w:hAnsi="Times New Roman" w:cs="Times New Roman"/>
          <w:sz w:val="24"/>
          <w:szCs w:val="24"/>
        </w:rPr>
        <w:t>Centre for Competition Policy, University of East Anglia</w:t>
      </w:r>
      <w:r w:rsidR="00414D99">
        <w:rPr>
          <w:rFonts w:ascii="Times New Roman" w:eastAsia="Calibri" w:hAnsi="Times New Roman" w:cs="Times New Roman"/>
          <w:sz w:val="24"/>
          <w:szCs w:val="24"/>
        </w:rPr>
        <w:t>, UK</w:t>
      </w:r>
      <w:r w:rsidR="002E091E">
        <w:rPr>
          <w:rFonts w:ascii="Times New Roman" w:eastAsia="Calibri" w:hAnsi="Times New Roman" w:cs="Times New Roman"/>
          <w:sz w:val="24"/>
          <w:szCs w:val="24"/>
        </w:rPr>
        <w:t xml:space="preserve">. </w:t>
      </w:r>
      <w:r w:rsidR="002E091E" w:rsidRPr="0022610E">
        <w:rPr>
          <w:rFonts w:ascii="Times New Roman" w:eastAsia="Calibri" w:hAnsi="Times New Roman" w:cs="Times New Roman"/>
          <w:sz w:val="24"/>
          <w:szCs w:val="24"/>
        </w:rPr>
        <w:t>http://competitionpolicy.ac.uk/documents/8158338/8193541/CCP+economics+book+Final+digital+version+-+colour.pdf/30214557-cace-4b0b-8aac-a801bbde87bc</w:t>
      </w:r>
    </w:p>
    <w:p w:rsidR="002D11CF" w:rsidRPr="00A71A9B" w:rsidRDefault="002D11CF" w:rsidP="00C441A8">
      <w:pPr>
        <w:pStyle w:val="ListParagraph"/>
        <w:numPr>
          <w:ilvl w:val="0"/>
          <w:numId w:val="2"/>
        </w:numPr>
        <w:rPr>
          <w:rFonts w:ascii="Times New Roman" w:eastAsia="Calibri" w:hAnsi="Times New Roman" w:cs="Times New Roman"/>
          <w:sz w:val="24"/>
          <w:szCs w:val="24"/>
        </w:rPr>
      </w:pPr>
      <w:r w:rsidRPr="00A71A9B">
        <w:rPr>
          <w:rFonts w:ascii="Times New Roman" w:eastAsia="Calibri" w:hAnsi="Times New Roman" w:cs="Times New Roman"/>
          <w:sz w:val="24"/>
          <w:szCs w:val="24"/>
        </w:rPr>
        <w:t xml:space="preserve">Hilferding. R. </w:t>
      </w:r>
      <w:r w:rsidR="00A71A9B" w:rsidRPr="00A71A9B">
        <w:rPr>
          <w:rFonts w:ascii="Times New Roman" w:eastAsia="Calibri" w:hAnsi="Times New Roman" w:cs="Times New Roman"/>
          <w:bCs/>
          <w:sz w:val="24"/>
          <w:szCs w:val="24"/>
        </w:rPr>
        <w:t xml:space="preserve">2006. </w:t>
      </w:r>
      <w:r w:rsidRPr="00A71A9B">
        <w:rPr>
          <w:rFonts w:ascii="Times New Roman" w:eastAsia="Calibri" w:hAnsi="Times New Roman" w:cs="Times New Roman"/>
          <w:bCs/>
          <w:i/>
          <w:sz w:val="24"/>
          <w:szCs w:val="24"/>
        </w:rPr>
        <w:t>Finance Capital: A Study in the Latest Phase of Capitalist Development</w:t>
      </w:r>
      <w:r w:rsidR="00A71A9B" w:rsidRPr="00A71A9B">
        <w:rPr>
          <w:rFonts w:ascii="Times New Roman" w:eastAsia="Calibri" w:hAnsi="Times New Roman" w:cs="Times New Roman"/>
          <w:bCs/>
          <w:sz w:val="24"/>
          <w:szCs w:val="24"/>
        </w:rPr>
        <w:t>,</w:t>
      </w:r>
      <w:r w:rsidR="00A71A9B" w:rsidRPr="00A71A9B">
        <w:rPr>
          <w:rFonts w:ascii="Times New Roman" w:hAnsi="Times New Roman" w:cs="Times New Roman"/>
          <w:color w:val="333333"/>
          <w:sz w:val="24"/>
          <w:szCs w:val="24"/>
          <w:shd w:val="clear" w:color="auto" w:fill="FFFFFF"/>
        </w:rPr>
        <w:t xml:space="preserve"> London: </w:t>
      </w:r>
      <w:r w:rsidR="00A71A9B" w:rsidRPr="00A71A9B">
        <w:rPr>
          <w:rFonts w:ascii="Times New Roman" w:eastAsia="Calibri" w:hAnsi="Times New Roman" w:cs="Times New Roman"/>
          <w:bCs/>
          <w:sz w:val="24"/>
          <w:szCs w:val="24"/>
        </w:rPr>
        <w:t>Routledge.</w:t>
      </w:r>
    </w:p>
    <w:p w:rsidR="00BA7613" w:rsidRDefault="00BA7613"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I</w:t>
      </w:r>
      <w:r w:rsidR="008A28C5">
        <w:rPr>
          <w:rFonts w:ascii="Times New Roman" w:eastAsia="Calibri" w:hAnsi="Times New Roman" w:cs="Times New Roman"/>
          <w:sz w:val="24"/>
          <w:szCs w:val="24"/>
        </w:rPr>
        <w:t>LO (I</w:t>
      </w:r>
      <w:r>
        <w:rPr>
          <w:rFonts w:ascii="Times New Roman" w:eastAsia="Calibri" w:hAnsi="Times New Roman" w:cs="Times New Roman"/>
          <w:sz w:val="24"/>
          <w:szCs w:val="24"/>
        </w:rPr>
        <w:t>nternational Labour Organi</w:t>
      </w:r>
      <w:r w:rsidR="003E3777">
        <w:rPr>
          <w:rFonts w:ascii="Times New Roman" w:eastAsia="Calibri" w:hAnsi="Times New Roman" w:cs="Times New Roman"/>
          <w:sz w:val="24"/>
          <w:szCs w:val="24"/>
        </w:rPr>
        <w:t>sation</w:t>
      </w:r>
      <w:r w:rsidR="008A28C5">
        <w:rPr>
          <w:rFonts w:ascii="Times New Roman" w:eastAsia="Calibri" w:hAnsi="Times New Roman" w:cs="Times New Roman"/>
          <w:sz w:val="24"/>
          <w:szCs w:val="24"/>
        </w:rPr>
        <w:t>)</w:t>
      </w:r>
      <w:r w:rsidR="003E3777">
        <w:rPr>
          <w:rFonts w:ascii="Times New Roman" w:eastAsia="Calibri" w:hAnsi="Times New Roman" w:cs="Times New Roman"/>
          <w:sz w:val="24"/>
          <w:szCs w:val="24"/>
        </w:rPr>
        <w:t xml:space="preserve">. 2015. </w:t>
      </w:r>
      <w:r w:rsidR="00A96155">
        <w:rPr>
          <w:rFonts w:ascii="Times New Roman" w:eastAsia="Calibri" w:hAnsi="Times New Roman" w:cs="Times New Roman"/>
          <w:sz w:val="24"/>
          <w:szCs w:val="24"/>
        </w:rPr>
        <w:t xml:space="preserve">“The Labour Share in G20 Economies,” </w:t>
      </w:r>
      <w:r w:rsidR="004C7FFA">
        <w:rPr>
          <w:rFonts w:ascii="Times New Roman" w:eastAsia="Calibri" w:hAnsi="Times New Roman" w:cs="Times New Roman"/>
          <w:sz w:val="24"/>
          <w:szCs w:val="24"/>
        </w:rPr>
        <w:t xml:space="preserve">G20 Employment Working Group. (Accessed 5 August 2015). </w:t>
      </w:r>
      <w:hyperlink r:id="rId26" w:history="1">
        <w:r w:rsidR="00E70DD8" w:rsidRPr="001E310E">
          <w:rPr>
            <w:rStyle w:val="Hyperlink"/>
            <w:rFonts w:ascii="Times New Roman" w:eastAsia="Calibri" w:hAnsi="Times New Roman" w:cs="Times New Roman"/>
            <w:sz w:val="24"/>
            <w:szCs w:val="24"/>
          </w:rPr>
          <w:t>https://www.oecd.org/g20/topics/employment-and-social-policy/The-Labour-Share-in-G20-Economies.pdf</w:t>
        </w:r>
      </w:hyperlink>
    </w:p>
    <w:p w:rsidR="002F0F0D" w:rsidRDefault="002F0F0D"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I</w:t>
      </w:r>
      <w:r w:rsidR="008A28C5">
        <w:rPr>
          <w:rFonts w:ascii="Times New Roman" w:eastAsia="Calibri" w:hAnsi="Times New Roman" w:cs="Times New Roman"/>
          <w:sz w:val="24"/>
          <w:szCs w:val="24"/>
        </w:rPr>
        <w:t>MF</w:t>
      </w:r>
      <w:r>
        <w:rPr>
          <w:rFonts w:ascii="Times New Roman" w:eastAsia="Calibri" w:hAnsi="Times New Roman" w:cs="Times New Roman"/>
          <w:sz w:val="24"/>
          <w:szCs w:val="24"/>
        </w:rPr>
        <w:t xml:space="preserve">. 2010. </w:t>
      </w:r>
      <w:r w:rsidR="009060E1">
        <w:rPr>
          <w:rFonts w:ascii="Times New Roman" w:eastAsia="Calibri" w:hAnsi="Times New Roman" w:cs="Times New Roman"/>
          <w:sz w:val="24"/>
          <w:szCs w:val="24"/>
        </w:rPr>
        <w:t xml:space="preserve">“How Did Emerging Markets Cope in the Crisis?” </w:t>
      </w:r>
      <w:r w:rsidR="009D61D8">
        <w:rPr>
          <w:rFonts w:ascii="Times New Roman" w:eastAsia="Calibri" w:hAnsi="Times New Roman" w:cs="Times New Roman"/>
          <w:sz w:val="24"/>
          <w:szCs w:val="24"/>
        </w:rPr>
        <w:t xml:space="preserve">IMF Working Paper. (Accessed 31 July 2019). </w:t>
      </w:r>
      <w:hyperlink r:id="rId27" w:history="1">
        <w:r w:rsidR="00E70DD8" w:rsidRPr="001E310E">
          <w:rPr>
            <w:rStyle w:val="Hyperlink"/>
            <w:rFonts w:ascii="Times New Roman" w:eastAsia="Calibri" w:hAnsi="Times New Roman" w:cs="Times New Roman"/>
            <w:sz w:val="24"/>
            <w:szCs w:val="24"/>
          </w:rPr>
          <w:t>https://www.imf.org/external/np/pp/eng/2010/061510.pdf</w:t>
        </w:r>
      </w:hyperlink>
    </w:p>
    <w:p w:rsidR="00AC5EC1" w:rsidRDefault="00AC5EC1"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I</w:t>
      </w:r>
      <w:r w:rsidR="008A28C5">
        <w:rPr>
          <w:rFonts w:ascii="Times New Roman" w:eastAsia="Calibri" w:hAnsi="Times New Roman" w:cs="Times New Roman"/>
          <w:sz w:val="24"/>
          <w:szCs w:val="24"/>
        </w:rPr>
        <w:t>MF</w:t>
      </w:r>
      <w:r>
        <w:rPr>
          <w:rFonts w:ascii="Times New Roman" w:eastAsia="Calibri" w:hAnsi="Times New Roman" w:cs="Times New Roman"/>
          <w:sz w:val="24"/>
          <w:szCs w:val="24"/>
        </w:rPr>
        <w:t xml:space="preserve">. 2018a. </w:t>
      </w:r>
      <w:r w:rsidR="004D4F6C">
        <w:rPr>
          <w:rFonts w:ascii="Times New Roman" w:eastAsia="Calibri" w:hAnsi="Times New Roman" w:cs="Times New Roman"/>
          <w:sz w:val="24"/>
          <w:szCs w:val="24"/>
        </w:rPr>
        <w:t>“</w:t>
      </w:r>
      <w:r w:rsidR="00311273">
        <w:rPr>
          <w:rFonts w:ascii="Times New Roman" w:eastAsia="Calibri" w:hAnsi="Times New Roman" w:cs="Times New Roman"/>
          <w:sz w:val="24"/>
          <w:szCs w:val="24"/>
        </w:rPr>
        <w:t>Addressing Global Imbalances Requires Cooperation</w:t>
      </w:r>
      <w:r w:rsidR="004D4F6C">
        <w:rPr>
          <w:rFonts w:ascii="Times New Roman" w:eastAsia="Calibri" w:hAnsi="Times New Roman" w:cs="Times New Roman"/>
          <w:sz w:val="24"/>
          <w:szCs w:val="24"/>
        </w:rPr>
        <w:t>”</w:t>
      </w:r>
      <w:r w:rsidR="00311273">
        <w:rPr>
          <w:rFonts w:ascii="Times New Roman" w:eastAsia="Calibri" w:hAnsi="Times New Roman" w:cs="Times New Roman"/>
          <w:sz w:val="24"/>
          <w:szCs w:val="24"/>
        </w:rPr>
        <w:t xml:space="preserve">. </w:t>
      </w:r>
      <w:r w:rsidR="00DD7824">
        <w:rPr>
          <w:rFonts w:ascii="Times New Roman" w:eastAsia="Calibri" w:hAnsi="Times New Roman" w:cs="Times New Roman"/>
          <w:sz w:val="24"/>
          <w:szCs w:val="24"/>
        </w:rPr>
        <w:t xml:space="preserve">IMF blog post by Maurice Obstfeld. </w:t>
      </w:r>
      <w:r w:rsidR="00E754D8">
        <w:rPr>
          <w:rFonts w:ascii="Times New Roman" w:eastAsia="Calibri" w:hAnsi="Times New Roman" w:cs="Times New Roman"/>
          <w:sz w:val="24"/>
          <w:szCs w:val="24"/>
        </w:rPr>
        <w:t>(Accessed on 31 July 2018)</w:t>
      </w:r>
      <w:r w:rsidR="00C43960">
        <w:rPr>
          <w:rFonts w:ascii="Times New Roman" w:eastAsia="Calibri" w:hAnsi="Times New Roman" w:cs="Times New Roman"/>
          <w:sz w:val="24"/>
          <w:szCs w:val="24"/>
        </w:rPr>
        <w:t>.</w:t>
      </w:r>
      <w:r w:rsidR="00E70DD8">
        <w:rPr>
          <w:rFonts w:ascii="Times New Roman" w:eastAsia="Calibri" w:hAnsi="Times New Roman" w:cs="Times New Roman"/>
          <w:sz w:val="24"/>
          <w:szCs w:val="24"/>
        </w:rPr>
        <w:t xml:space="preserve"> </w:t>
      </w:r>
      <w:hyperlink r:id="rId28" w:history="1">
        <w:r w:rsidR="00E70DD8" w:rsidRPr="001E310E">
          <w:rPr>
            <w:rStyle w:val="Hyperlink"/>
            <w:rFonts w:ascii="Times New Roman" w:eastAsia="Calibri" w:hAnsi="Times New Roman" w:cs="Times New Roman"/>
            <w:sz w:val="24"/>
            <w:szCs w:val="24"/>
          </w:rPr>
          <w:t>https://blogs.imf.org/2018/07/24/addressing-global-imbalances-requires-cooperation/</w:t>
        </w:r>
      </w:hyperlink>
    </w:p>
    <w:p w:rsidR="00AD68EB" w:rsidRDefault="00AD68EB"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I</w:t>
      </w:r>
      <w:r w:rsidR="008A28C5">
        <w:rPr>
          <w:rFonts w:ascii="Times New Roman" w:eastAsia="Calibri" w:hAnsi="Times New Roman" w:cs="Times New Roman"/>
          <w:sz w:val="24"/>
          <w:szCs w:val="24"/>
        </w:rPr>
        <w:t>MF</w:t>
      </w:r>
      <w:r w:rsidR="00D60C80">
        <w:rPr>
          <w:rFonts w:ascii="Times New Roman" w:eastAsia="Calibri" w:hAnsi="Times New Roman" w:cs="Times New Roman"/>
          <w:sz w:val="24"/>
          <w:szCs w:val="24"/>
        </w:rPr>
        <w:t>. 2018</w:t>
      </w:r>
      <w:r w:rsidR="00AC5EC1">
        <w:rPr>
          <w:rFonts w:ascii="Times New Roman" w:eastAsia="Calibri" w:hAnsi="Times New Roman" w:cs="Times New Roman"/>
          <w:sz w:val="24"/>
          <w:szCs w:val="24"/>
        </w:rPr>
        <w:t>b</w:t>
      </w:r>
      <w:r w:rsidR="00D60C80">
        <w:rPr>
          <w:rFonts w:ascii="Times New Roman" w:eastAsia="Calibri" w:hAnsi="Times New Roman" w:cs="Times New Roman"/>
          <w:sz w:val="24"/>
          <w:szCs w:val="24"/>
        </w:rPr>
        <w:t xml:space="preserve">. </w:t>
      </w:r>
      <w:r w:rsidR="00D60C80" w:rsidRPr="0022610E">
        <w:rPr>
          <w:rFonts w:ascii="Times New Roman" w:eastAsia="Calibri" w:hAnsi="Times New Roman" w:cs="Times New Roman"/>
          <w:i/>
          <w:iCs/>
          <w:sz w:val="24"/>
          <w:szCs w:val="24"/>
        </w:rPr>
        <w:t xml:space="preserve">External Sector Report. </w:t>
      </w:r>
      <w:r w:rsidR="00A307D5" w:rsidRPr="0022610E">
        <w:rPr>
          <w:rFonts w:ascii="Times New Roman" w:eastAsia="Calibri" w:hAnsi="Times New Roman" w:cs="Times New Roman"/>
          <w:i/>
          <w:iCs/>
          <w:sz w:val="24"/>
          <w:szCs w:val="24"/>
        </w:rPr>
        <w:t xml:space="preserve">Tackling </w:t>
      </w:r>
      <w:r w:rsidR="00A6768E" w:rsidRPr="0022610E">
        <w:rPr>
          <w:rFonts w:ascii="Times New Roman" w:eastAsia="Calibri" w:hAnsi="Times New Roman" w:cs="Times New Roman"/>
          <w:i/>
          <w:iCs/>
          <w:sz w:val="24"/>
          <w:szCs w:val="24"/>
        </w:rPr>
        <w:t xml:space="preserve">Global Imbalances Amid Rising </w:t>
      </w:r>
      <w:r w:rsidR="00B17D22" w:rsidRPr="0022610E">
        <w:rPr>
          <w:rFonts w:ascii="Times New Roman" w:eastAsia="Calibri" w:hAnsi="Times New Roman" w:cs="Times New Roman"/>
          <w:i/>
          <w:iCs/>
          <w:sz w:val="24"/>
          <w:szCs w:val="24"/>
        </w:rPr>
        <w:t>Trad</w:t>
      </w:r>
      <w:r w:rsidR="001D0517" w:rsidRPr="0022610E">
        <w:rPr>
          <w:rFonts w:ascii="Times New Roman" w:eastAsia="Calibri" w:hAnsi="Times New Roman" w:cs="Times New Roman"/>
          <w:i/>
          <w:iCs/>
          <w:sz w:val="24"/>
          <w:szCs w:val="24"/>
        </w:rPr>
        <w:t>e</w:t>
      </w:r>
      <w:r w:rsidR="001F1AD3">
        <w:rPr>
          <w:rFonts w:ascii="Times New Roman" w:eastAsia="Calibri" w:hAnsi="Times New Roman" w:cs="Times New Roman"/>
          <w:i/>
          <w:iCs/>
          <w:sz w:val="24"/>
          <w:szCs w:val="24"/>
        </w:rPr>
        <w:t xml:space="preserve"> </w:t>
      </w:r>
      <w:r w:rsidR="00A6768E" w:rsidRPr="0022610E">
        <w:rPr>
          <w:rFonts w:ascii="Times New Roman" w:eastAsia="Calibri" w:hAnsi="Times New Roman" w:cs="Times New Roman"/>
          <w:i/>
          <w:iCs/>
          <w:sz w:val="24"/>
          <w:szCs w:val="24"/>
        </w:rPr>
        <w:t>Tensions.</w:t>
      </w:r>
      <w:r w:rsidR="00E70DD8">
        <w:rPr>
          <w:rFonts w:ascii="Times New Roman" w:eastAsia="Calibri" w:hAnsi="Times New Roman" w:cs="Times New Roman"/>
          <w:i/>
          <w:iCs/>
          <w:sz w:val="24"/>
          <w:szCs w:val="24"/>
        </w:rPr>
        <w:t xml:space="preserve"> </w:t>
      </w:r>
      <w:r w:rsidR="001D0517">
        <w:rPr>
          <w:rFonts w:ascii="Times New Roman" w:eastAsia="Calibri" w:hAnsi="Times New Roman" w:cs="Times New Roman"/>
          <w:sz w:val="24"/>
          <w:szCs w:val="24"/>
        </w:rPr>
        <w:t>(Accesse</w:t>
      </w:r>
      <w:r w:rsidR="00A27D0E">
        <w:rPr>
          <w:rFonts w:ascii="Times New Roman" w:eastAsia="Calibri" w:hAnsi="Times New Roman" w:cs="Times New Roman"/>
          <w:sz w:val="24"/>
          <w:szCs w:val="24"/>
        </w:rPr>
        <w:t>d</w:t>
      </w:r>
      <w:r w:rsidR="001D0517">
        <w:rPr>
          <w:rFonts w:ascii="Times New Roman" w:eastAsia="Calibri" w:hAnsi="Times New Roman" w:cs="Times New Roman"/>
          <w:sz w:val="24"/>
          <w:szCs w:val="24"/>
        </w:rPr>
        <w:t xml:space="preserve"> on 31 July 2018</w:t>
      </w:r>
      <w:r w:rsidR="00A27D0E">
        <w:rPr>
          <w:rFonts w:ascii="Times New Roman" w:eastAsia="Calibri" w:hAnsi="Times New Roman" w:cs="Times New Roman"/>
          <w:sz w:val="24"/>
          <w:szCs w:val="24"/>
        </w:rPr>
        <w:t xml:space="preserve">) </w:t>
      </w:r>
      <w:hyperlink r:id="rId29" w:history="1">
        <w:r w:rsidR="008A28C5" w:rsidRPr="001C6CD2">
          <w:rPr>
            <w:rStyle w:val="Hyperlink"/>
            <w:rFonts w:ascii="Times New Roman" w:eastAsia="Calibri" w:hAnsi="Times New Roman" w:cs="Times New Roman"/>
            <w:sz w:val="24"/>
            <w:szCs w:val="24"/>
          </w:rPr>
          <w:t>https://www.imf.org/en/Publications/ESR/Issues/2018/07/19/2018-external-sector-report</w:t>
        </w:r>
      </w:hyperlink>
      <w:r w:rsidR="008A28C5">
        <w:rPr>
          <w:rFonts w:ascii="Times New Roman" w:eastAsia="Calibri" w:hAnsi="Times New Roman" w:cs="Times New Roman"/>
          <w:sz w:val="24"/>
          <w:szCs w:val="24"/>
        </w:rPr>
        <w:t>.</w:t>
      </w:r>
    </w:p>
    <w:p w:rsidR="008A28C5" w:rsidRDefault="008A28C5" w:rsidP="00CB4D43">
      <w:pPr>
        <w:pStyle w:val="ListParagraph"/>
        <w:numPr>
          <w:ilvl w:val="0"/>
          <w:numId w:val="2"/>
        </w:numPr>
        <w:rPr>
          <w:rFonts w:ascii="Times New Roman" w:eastAsia="Calibri" w:hAnsi="Times New Roman" w:cs="Times New Roman"/>
          <w:sz w:val="24"/>
          <w:szCs w:val="24"/>
        </w:rPr>
      </w:pPr>
      <w:r w:rsidRPr="00383BFC">
        <w:rPr>
          <w:rFonts w:ascii="Times New Roman" w:hAnsi="Times New Roman" w:cs="Times New Roman"/>
          <w:color w:val="000000" w:themeColor="text1"/>
          <w:sz w:val="24"/>
          <w:szCs w:val="24"/>
        </w:rPr>
        <w:lastRenderedPageBreak/>
        <w:t>IMF</w:t>
      </w:r>
      <w:r w:rsidR="0035579C">
        <w:rPr>
          <w:rFonts w:ascii="Times New Roman" w:hAnsi="Times New Roman" w:cs="Times New Roman"/>
          <w:color w:val="000000" w:themeColor="text1"/>
          <w:sz w:val="24"/>
          <w:szCs w:val="24"/>
        </w:rPr>
        <w:t>. 2020.</w:t>
      </w:r>
      <w:r w:rsidRPr="00383BFC">
        <w:rPr>
          <w:rFonts w:ascii="Times New Roman" w:hAnsi="Times New Roman" w:cs="Times New Roman"/>
          <w:color w:val="000000" w:themeColor="text1"/>
          <w:sz w:val="24"/>
          <w:szCs w:val="24"/>
        </w:rPr>
        <w:t xml:space="preserve"> </w:t>
      </w:r>
      <w:hyperlink r:id="rId30" w:history="1">
        <w:r w:rsidRPr="00383BFC">
          <w:rPr>
            <w:rStyle w:val="Hyperlink"/>
            <w:rFonts w:ascii="Times New Roman" w:hAnsi="Times New Roman" w:cs="Times New Roman"/>
            <w:sz w:val="24"/>
            <w:szCs w:val="24"/>
          </w:rPr>
          <w:t>https://www.bbc.co.uk/news/topics/c77jz3mdmxxt/international-monetary-fund-imf</w:t>
        </w:r>
      </w:hyperlink>
    </w:p>
    <w:p w:rsidR="00B617DA" w:rsidRDefault="00B617DA"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Jason, </w:t>
      </w:r>
      <w:r w:rsidR="00F77A3D">
        <w:rPr>
          <w:rFonts w:ascii="Times New Roman" w:eastAsia="Calibri" w:hAnsi="Times New Roman" w:cs="Times New Roman"/>
          <w:sz w:val="24"/>
          <w:szCs w:val="24"/>
        </w:rPr>
        <w:t xml:space="preserve">J. X. 2015. </w:t>
      </w:r>
      <w:r w:rsidR="00944B15">
        <w:rPr>
          <w:rFonts w:ascii="Times New Roman" w:eastAsia="Calibri" w:hAnsi="Times New Roman" w:cs="Times New Roman"/>
          <w:sz w:val="24"/>
          <w:szCs w:val="24"/>
        </w:rPr>
        <w:t>“</w:t>
      </w:r>
      <w:r w:rsidR="001F28EF">
        <w:rPr>
          <w:rFonts w:ascii="Times New Roman" w:eastAsia="Calibri" w:hAnsi="Times New Roman" w:cs="Times New Roman"/>
          <w:sz w:val="24"/>
          <w:szCs w:val="24"/>
        </w:rPr>
        <w:t>The Drivers of Current Account Surplus in Germany</w:t>
      </w:r>
      <w:r w:rsidR="002B3A7E">
        <w:rPr>
          <w:rFonts w:ascii="Times New Roman" w:eastAsia="Calibri" w:hAnsi="Times New Roman" w:cs="Times New Roman"/>
          <w:sz w:val="24"/>
          <w:szCs w:val="24"/>
        </w:rPr>
        <w:t xml:space="preserve"> and the Politics of Rebalancing in the Eurozone</w:t>
      </w:r>
      <w:r w:rsidR="00944B15">
        <w:rPr>
          <w:rFonts w:ascii="Times New Roman" w:eastAsia="Calibri" w:hAnsi="Times New Roman" w:cs="Times New Roman"/>
          <w:sz w:val="24"/>
          <w:szCs w:val="24"/>
        </w:rPr>
        <w:t xml:space="preserve">.” </w:t>
      </w:r>
      <w:r w:rsidR="00C95CEC" w:rsidRPr="0022610E">
        <w:rPr>
          <w:rFonts w:ascii="Times New Roman" w:eastAsia="Calibri" w:hAnsi="Times New Roman" w:cs="Times New Roman"/>
          <w:i/>
          <w:iCs/>
          <w:sz w:val="24"/>
          <w:szCs w:val="24"/>
        </w:rPr>
        <w:t>EU Centre in Singapore Working Paper No. 24</w:t>
      </w:r>
      <w:r w:rsidR="00C95CEC">
        <w:rPr>
          <w:rFonts w:ascii="Times New Roman" w:eastAsia="Calibri" w:hAnsi="Times New Roman" w:cs="Times New Roman"/>
          <w:sz w:val="24"/>
          <w:szCs w:val="24"/>
        </w:rPr>
        <w:t xml:space="preserve">. (Accessed 31 July 2019). </w:t>
      </w:r>
      <w:hyperlink r:id="rId31" w:history="1">
        <w:r w:rsidR="00A949CD" w:rsidRPr="00F837B2">
          <w:rPr>
            <w:rStyle w:val="Hyperlink"/>
            <w:rFonts w:ascii="Times New Roman" w:eastAsia="Calibri" w:hAnsi="Times New Roman" w:cs="Times New Roman"/>
            <w:sz w:val="24"/>
            <w:szCs w:val="24"/>
          </w:rPr>
          <w:t>http://aei.pitt.edu/67355/1/WP24-Germany-and-Politics-of-Eurozone.pdf</w:t>
        </w:r>
      </w:hyperlink>
    </w:p>
    <w:p w:rsidR="00A949CD" w:rsidRDefault="00A949CD" w:rsidP="00CB4D43">
      <w:pPr>
        <w:pStyle w:val="ListParagraph"/>
        <w:numPr>
          <w:ilvl w:val="0"/>
          <w:numId w:val="2"/>
        </w:numPr>
        <w:rPr>
          <w:rFonts w:ascii="Times New Roman" w:eastAsia="Calibri" w:hAnsi="Times New Roman" w:cs="Times New Roman"/>
          <w:sz w:val="24"/>
          <w:szCs w:val="24"/>
        </w:rPr>
      </w:pPr>
      <w:r w:rsidRPr="00A949CD">
        <w:rPr>
          <w:rFonts w:ascii="Times New Roman" w:eastAsia="Calibri" w:hAnsi="Times New Roman" w:cs="Times New Roman"/>
          <w:sz w:val="24"/>
          <w:szCs w:val="24"/>
        </w:rPr>
        <w:t xml:space="preserve">Kautsky, </w:t>
      </w:r>
      <w:r>
        <w:rPr>
          <w:rFonts w:ascii="Times New Roman" w:eastAsia="Calibri" w:hAnsi="Times New Roman" w:cs="Times New Roman"/>
          <w:sz w:val="24"/>
          <w:szCs w:val="24"/>
        </w:rPr>
        <w:t xml:space="preserve">K. </w:t>
      </w:r>
      <w:r w:rsidR="005D182F">
        <w:rPr>
          <w:rFonts w:ascii="Times New Roman" w:eastAsia="Calibri" w:hAnsi="Times New Roman" w:cs="Times New Roman"/>
          <w:sz w:val="24"/>
          <w:szCs w:val="24"/>
        </w:rPr>
        <w:t xml:space="preserve">1970. </w:t>
      </w:r>
      <w:r w:rsidRPr="00A949CD">
        <w:rPr>
          <w:rFonts w:ascii="Times New Roman" w:eastAsia="Calibri" w:hAnsi="Times New Roman" w:cs="Times New Roman"/>
          <w:sz w:val="24"/>
          <w:szCs w:val="24"/>
        </w:rPr>
        <w:t>“Ultra-imperialism,” </w:t>
      </w:r>
      <w:r w:rsidRPr="00A949CD">
        <w:rPr>
          <w:rFonts w:ascii="Times New Roman" w:eastAsia="Calibri" w:hAnsi="Times New Roman" w:cs="Times New Roman"/>
          <w:i/>
          <w:iCs/>
          <w:sz w:val="24"/>
          <w:szCs w:val="24"/>
        </w:rPr>
        <w:t>New Left Review</w:t>
      </w:r>
      <w:r w:rsidR="00E42DC5">
        <w:rPr>
          <w:rFonts w:ascii="Times New Roman" w:eastAsia="Calibri" w:hAnsi="Times New Roman" w:cs="Times New Roman"/>
          <w:i/>
          <w:iCs/>
          <w:sz w:val="24"/>
          <w:szCs w:val="24"/>
        </w:rPr>
        <w:t>,</w:t>
      </w:r>
      <w:r w:rsidR="001F1AD3">
        <w:rPr>
          <w:rFonts w:ascii="Times New Roman" w:eastAsia="Calibri" w:hAnsi="Times New Roman" w:cs="Times New Roman"/>
          <w:i/>
          <w:iCs/>
          <w:sz w:val="24"/>
          <w:szCs w:val="24"/>
        </w:rPr>
        <w:t xml:space="preserve"> </w:t>
      </w:r>
      <w:r w:rsidRPr="00A949CD">
        <w:rPr>
          <w:rFonts w:ascii="Times New Roman" w:eastAsia="Calibri" w:hAnsi="Times New Roman" w:cs="Times New Roman"/>
          <w:sz w:val="24"/>
          <w:szCs w:val="24"/>
        </w:rPr>
        <w:t>no. 59 (January–February</w:t>
      </w:r>
      <w:r w:rsidR="005D182F">
        <w:rPr>
          <w:rFonts w:ascii="Times New Roman" w:eastAsia="Calibri" w:hAnsi="Times New Roman" w:cs="Times New Roman"/>
          <w:sz w:val="24"/>
          <w:szCs w:val="24"/>
        </w:rPr>
        <w:t>):</w:t>
      </w:r>
      <w:r w:rsidRPr="00A949CD">
        <w:rPr>
          <w:rFonts w:ascii="Times New Roman" w:eastAsia="Calibri" w:hAnsi="Times New Roman" w:cs="Times New Roman"/>
          <w:sz w:val="24"/>
          <w:szCs w:val="24"/>
        </w:rPr>
        <w:t xml:space="preserve"> 41–46</w:t>
      </w:r>
      <w:r>
        <w:rPr>
          <w:rFonts w:ascii="Times New Roman" w:eastAsia="Calibri" w:hAnsi="Times New Roman" w:cs="Times New Roman"/>
          <w:sz w:val="24"/>
          <w:szCs w:val="24"/>
        </w:rPr>
        <w:t>.</w:t>
      </w:r>
    </w:p>
    <w:p w:rsidR="005C4BB9" w:rsidRDefault="00A72DAF" w:rsidP="005C4BB9">
      <w:pPr>
        <w:pStyle w:val="ListParagraph"/>
        <w:numPr>
          <w:ilvl w:val="0"/>
          <w:numId w:val="2"/>
        </w:numPr>
        <w:rPr>
          <w:rFonts w:ascii="Times New Roman" w:eastAsia="Calibri" w:hAnsi="Times New Roman" w:cs="Times New Roman"/>
          <w:sz w:val="24"/>
          <w:szCs w:val="24"/>
        </w:rPr>
      </w:pPr>
      <w:r w:rsidRPr="00A72DAF">
        <w:rPr>
          <w:rFonts w:ascii="Times New Roman" w:eastAsia="Calibri" w:hAnsi="Times New Roman" w:cs="Times New Roman"/>
          <w:sz w:val="24"/>
          <w:szCs w:val="24"/>
        </w:rPr>
        <w:t xml:space="preserve">Keynes J.M. 1973. </w:t>
      </w:r>
      <w:r w:rsidR="00BA04C3">
        <w:rPr>
          <w:rFonts w:ascii="Times New Roman" w:eastAsia="Calibri" w:hAnsi="Times New Roman" w:cs="Times New Roman"/>
          <w:sz w:val="24"/>
          <w:szCs w:val="24"/>
        </w:rPr>
        <w:t>[</w:t>
      </w:r>
      <w:r w:rsidRPr="00A72DAF">
        <w:rPr>
          <w:rFonts w:ascii="Times New Roman" w:eastAsia="Calibri" w:hAnsi="Times New Roman" w:cs="Times New Roman"/>
          <w:sz w:val="24"/>
          <w:szCs w:val="24"/>
        </w:rPr>
        <w:t>1936</w:t>
      </w:r>
      <w:r w:rsidR="00BA04C3">
        <w:rPr>
          <w:rFonts w:ascii="Times New Roman" w:eastAsia="Calibri" w:hAnsi="Times New Roman" w:cs="Times New Roman"/>
          <w:sz w:val="24"/>
          <w:szCs w:val="24"/>
        </w:rPr>
        <w:t>]</w:t>
      </w:r>
      <w:r w:rsidRPr="00A72DAF">
        <w:rPr>
          <w:rFonts w:ascii="Times New Roman" w:eastAsia="Calibri" w:hAnsi="Times New Roman" w:cs="Times New Roman"/>
          <w:sz w:val="24"/>
          <w:szCs w:val="24"/>
        </w:rPr>
        <w:t xml:space="preserve">. </w:t>
      </w:r>
      <w:r w:rsidRPr="00A72DAF">
        <w:rPr>
          <w:rFonts w:ascii="Times New Roman" w:eastAsia="Calibri" w:hAnsi="Times New Roman" w:cs="Times New Roman"/>
          <w:i/>
          <w:sz w:val="24"/>
          <w:szCs w:val="24"/>
        </w:rPr>
        <w:t>The General Theory of Employment, Interest and Money</w:t>
      </w:r>
      <w:r w:rsidRPr="00A72DAF">
        <w:rPr>
          <w:rFonts w:ascii="Times New Roman" w:eastAsia="Calibri" w:hAnsi="Times New Roman" w:cs="Times New Roman"/>
          <w:sz w:val="24"/>
          <w:szCs w:val="24"/>
        </w:rPr>
        <w:t>, London: McMillan/Palgrave.</w:t>
      </w:r>
    </w:p>
    <w:p w:rsidR="00A72DAF" w:rsidRPr="005C4BB9" w:rsidRDefault="005C4BB9" w:rsidP="005C4BB9">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Keynes, J.M. 1980. </w:t>
      </w:r>
      <w:r w:rsidRPr="003F66B5">
        <w:rPr>
          <w:rFonts w:ascii="Times New Roman" w:eastAsia="Calibri" w:hAnsi="Times New Roman" w:cs="Times New Roman"/>
          <w:i/>
          <w:sz w:val="24"/>
          <w:szCs w:val="24"/>
        </w:rPr>
        <w:t>The Collected Writings of John Maynard Keynes, Volume XXV: Activities 1940-1944: Shaping the Post-War Economy</w:t>
      </w:r>
      <w:r>
        <w:rPr>
          <w:rFonts w:ascii="Times New Roman" w:eastAsia="Calibri" w:hAnsi="Times New Roman" w:cs="Times New Roman"/>
          <w:sz w:val="24"/>
          <w:szCs w:val="24"/>
        </w:rPr>
        <w:t xml:space="preserve">, London: Macmillan. </w:t>
      </w:r>
    </w:p>
    <w:p w:rsidR="000E2ACA" w:rsidRDefault="000E2ACA"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Kobrin, S</w:t>
      </w:r>
      <w:r w:rsidR="00A4235C">
        <w:rPr>
          <w:rFonts w:ascii="Times New Roman" w:eastAsia="Calibri" w:hAnsi="Times New Roman" w:cs="Times New Roman"/>
          <w:sz w:val="24"/>
          <w:szCs w:val="24"/>
        </w:rPr>
        <w:t xml:space="preserve">. J. (2009). </w:t>
      </w:r>
      <w:r w:rsidR="00692D25">
        <w:rPr>
          <w:rFonts w:ascii="Times New Roman" w:eastAsia="Calibri" w:hAnsi="Times New Roman" w:cs="Times New Roman"/>
          <w:sz w:val="24"/>
          <w:szCs w:val="24"/>
        </w:rPr>
        <w:t>“</w:t>
      </w:r>
      <w:r w:rsidR="001F1AD3">
        <w:rPr>
          <w:rFonts w:ascii="Times New Roman" w:eastAsia="Calibri" w:hAnsi="Times New Roman" w:cs="Times New Roman"/>
          <w:sz w:val="24"/>
          <w:szCs w:val="24"/>
        </w:rPr>
        <w:t>Sovereignty Bay</w:t>
      </w:r>
      <w:r w:rsidR="00C559FF">
        <w:rPr>
          <w:rFonts w:ascii="Times New Roman" w:eastAsia="Calibri" w:hAnsi="Times New Roman" w:cs="Times New Roman"/>
          <w:sz w:val="24"/>
          <w:szCs w:val="24"/>
        </w:rPr>
        <w:t xml:space="preserve">: </w:t>
      </w:r>
      <w:r w:rsidR="007D0A12">
        <w:rPr>
          <w:rFonts w:ascii="Times New Roman" w:eastAsia="Calibri" w:hAnsi="Times New Roman" w:cs="Times New Roman"/>
          <w:sz w:val="24"/>
          <w:szCs w:val="24"/>
        </w:rPr>
        <w:t>Globalization, Multinational Enterprise</w:t>
      </w:r>
      <w:r w:rsidR="00B505DC">
        <w:rPr>
          <w:rFonts w:ascii="Times New Roman" w:eastAsia="Calibri" w:hAnsi="Times New Roman" w:cs="Times New Roman"/>
          <w:sz w:val="24"/>
          <w:szCs w:val="24"/>
        </w:rPr>
        <w:t xml:space="preserve">, and the International Political Situation”. </w:t>
      </w:r>
      <w:r w:rsidR="00FD6951" w:rsidRPr="0022610E">
        <w:rPr>
          <w:rFonts w:ascii="Times New Roman" w:eastAsia="Calibri" w:hAnsi="Times New Roman" w:cs="Times New Roman"/>
          <w:i/>
          <w:iCs/>
          <w:sz w:val="24"/>
          <w:szCs w:val="24"/>
        </w:rPr>
        <w:t>The Oxford Handbook of International Business</w:t>
      </w:r>
      <w:r w:rsidR="00C667E8" w:rsidRPr="0022610E">
        <w:rPr>
          <w:rFonts w:ascii="Times New Roman" w:eastAsia="Calibri" w:hAnsi="Times New Roman" w:cs="Times New Roman"/>
          <w:i/>
          <w:iCs/>
          <w:sz w:val="24"/>
          <w:szCs w:val="24"/>
        </w:rPr>
        <w:t xml:space="preserve"> (2</w:t>
      </w:r>
      <w:r w:rsidR="00C667E8" w:rsidRPr="0022610E">
        <w:rPr>
          <w:rFonts w:ascii="Times New Roman" w:eastAsia="Calibri" w:hAnsi="Times New Roman" w:cs="Times New Roman"/>
          <w:i/>
          <w:iCs/>
          <w:sz w:val="24"/>
          <w:szCs w:val="24"/>
          <w:vertAlign w:val="superscript"/>
        </w:rPr>
        <w:t>nd</w:t>
      </w:r>
      <w:r w:rsidR="00C667E8" w:rsidRPr="0022610E">
        <w:rPr>
          <w:rFonts w:ascii="Times New Roman" w:eastAsia="Calibri" w:hAnsi="Times New Roman" w:cs="Times New Roman"/>
          <w:i/>
          <w:iCs/>
          <w:sz w:val="24"/>
          <w:szCs w:val="24"/>
        </w:rPr>
        <w:t>. Edition)</w:t>
      </w:r>
      <w:r w:rsidR="00C667E8">
        <w:rPr>
          <w:rFonts w:ascii="Times New Roman" w:eastAsia="Calibri" w:hAnsi="Times New Roman" w:cs="Times New Roman"/>
          <w:sz w:val="24"/>
          <w:szCs w:val="24"/>
        </w:rPr>
        <w:t xml:space="preserve">. (Accessed 31 July 2019). </w:t>
      </w:r>
      <w:hyperlink r:id="rId32" w:history="1">
        <w:r w:rsidR="00E70DD8" w:rsidRPr="001E310E">
          <w:rPr>
            <w:rStyle w:val="Hyperlink"/>
            <w:rFonts w:ascii="Times New Roman" w:eastAsia="Calibri" w:hAnsi="Times New Roman" w:cs="Times New Roman"/>
            <w:sz w:val="24"/>
            <w:szCs w:val="24"/>
          </w:rPr>
          <w:t>http://dx.doi.org/10.1093/oxfordhb/9780199234257.003.0007</w:t>
        </w:r>
      </w:hyperlink>
    </w:p>
    <w:p w:rsidR="00452A1E" w:rsidRDefault="00452A1E"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Kotz, D. 2018. “End of</w:t>
      </w:r>
      <w:r w:rsidR="004A34F2">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Neoliberal Era?” </w:t>
      </w:r>
      <w:r w:rsidRPr="00452A1E">
        <w:rPr>
          <w:rFonts w:ascii="Times New Roman" w:eastAsia="Calibri" w:hAnsi="Times New Roman" w:cs="Times New Roman"/>
          <w:i/>
          <w:sz w:val="24"/>
          <w:szCs w:val="24"/>
        </w:rPr>
        <w:t>New Left Review</w:t>
      </w:r>
      <w:r>
        <w:rPr>
          <w:rFonts w:ascii="Times New Roman" w:eastAsia="Calibri" w:hAnsi="Times New Roman" w:cs="Times New Roman"/>
          <w:sz w:val="24"/>
          <w:szCs w:val="24"/>
        </w:rPr>
        <w:t>, 113, 29-55</w:t>
      </w:r>
      <w:r w:rsidR="004A34F2">
        <w:rPr>
          <w:rFonts w:ascii="Times New Roman" w:eastAsia="Calibri" w:hAnsi="Times New Roman" w:cs="Times New Roman"/>
          <w:sz w:val="24"/>
          <w:szCs w:val="24"/>
        </w:rPr>
        <w:t>.</w:t>
      </w:r>
      <w:r>
        <w:rPr>
          <w:rFonts w:ascii="Times New Roman" w:eastAsia="Calibri" w:hAnsi="Times New Roman" w:cs="Times New Roman"/>
          <w:sz w:val="24"/>
          <w:szCs w:val="24"/>
        </w:rPr>
        <w:t xml:space="preserve"> September-October. </w:t>
      </w:r>
      <w:hyperlink r:id="rId33" w:history="1">
        <w:r w:rsidR="00E70DD8" w:rsidRPr="001E310E">
          <w:rPr>
            <w:rStyle w:val="Hyperlink"/>
            <w:rFonts w:ascii="Times New Roman" w:eastAsia="Calibri" w:hAnsi="Times New Roman" w:cs="Times New Roman"/>
            <w:sz w:val="24"/>
            <w:szCs w:val="24"/>
          </w:rPr>
          <w:t>https://newleftreview.org/issues/II113/articles/david-kotz-end-of-the-neoliberal-era</w:t>
        </w:r>
      </w:hyperlink>
    </w:p>
    <w:p w:rsidR="005734B9" w:rsidRPr="00E70DD8" w:rsidRDefault="00397946" w:rsidP="00CB4D43">
      <w:pPr>
        <w:pStyle w:val="ListParagraph"/>
        <w:numPr>
          <w:ilvl w:val="0"/>
          <w:numId w:val="2"/>
        </w:numPr>
        <w:rPr>
          <w:rFonts w:ascii="Times New Roman" w:eastAsia="Calibri" w:hAnsi="Times New Roman" w:cs="Times New Roman"/>
          <w:sz w:val="24"/>
          <w:szCs w:val="24"/>
        </w:rPr>
      </w:pPr>
      <w:r w:rsidRPr="005734B9">
        <w:rPr>
          <w:rFonts w:ascii="Times New Roman" w:eastAsia="Calibri" w:hAnsi="Times New Roman" w:cs="Times New Roman"/>
          <w:sz w:val="24"/>
          <w:szCs w:val="24"/>
        </w:rPr>
        <w:t xml:space="preserve">Lee, Jong-Wha. 2014. “Will the Renminbi Emerge as an International Currency?” </w:t>
      </w:r>
      <w:r w:rsidRPr="00431149">
        <w:rPr>
          <w:rFonts w:ascii="Times New Roman" w:eastAsia="Calibri" w:hAnsi="Times New Roman" w:cs="Times New Roman"/>
          <w:i/>
          <w:sz w:val="24"/>
          <w:szCs w:val="24"/>
        </w:rPr>
        <w:t>The World Economy</w:t>
      </w:r>
      <w:r w:rsidRPr="005734B9">
        <w:rPr>
          <w:rFonts w:ascii="Times New Roman" w:eastAsia="Calibri" w:hAnsi="Times New Roman" w:cs="Times New Roman"/>
          <w:sz w:val="24"/>
          <w:szCs w:val="24"/>
        </w:rPr>
        <w:t xml:space="preserve">, </w:t>
      </w:r>
      <w:r w:rsidR="005734B9" w:rsidRPr="005734B9">
        <w:rPr>
          <w:rFonts w:ascii="Times New Roman" w:eastAsia="Calibri" w:hAnsi="Times New Roman" w:cs="Times New Roman"/>
          <w:sz w:val="24"/>
          <w:szCs w:val="24"/>
        </w:rPr>
        <w:t xml:space="preserve">37(1): 42-62, January. </w:t>
      </w:r>
      <w:hyperlink r:id="rId34" w:history="1">
        <w:r w:rsidR="00E70DD8" w:rsidRPr="001E310E">
          <w:rPr>
            <w:rStyle w:val="Hyperlink"/>
            <w:rFonts w:ascii="Times New Roman" w:eastAsia="Calibri" w:hAnsi="Times New Roman" w:cs="Times New Roman"/>
            <w:bCs/>
            <w:sz w:val="24"/>
            <w:szCs w:val="24"/>
          </w:rPr>
          <w:t>https://doi.org/10.1111/twec.12092</w:t>
        </w:r>
      </w:hyperlink>
    </w:p>
    <w:p w:rsidR="00C32D3B" w:rsidRPr="00C32D3B" w:rsidRDefault="00C32D3B" w:rsidP="00C441A8">
      <w:pPr>
        <w:pStyle w:val="ListParagraph"/>
        <w:numPr>
          <w:ilvl w:val="0"/>
          <w:numId w:val="2"/>
        </w:numPr>
        <w:rPr>
          <w:rStyle w:val="Hyperlink"/>
          <w:rFonts w:ascii="Times New Roman" w:eastAsia="Calibri" w:hAnsi="Times New Roman" w:cs="Times New Roman"/>
          <w:color w:val="000000" w:themeColor="text1"/>
          <w:sz w:val="24"/>
          <w:szCs w:val="24"/>
          <w:u w:val="none"/>
        </w:rPr>
      </w:pPr>
      <w:r w:rsidRPr="00C32D3B">
        <w:rPr>
          <w:rStyle w:val="Hyperlink"/>
          <w:rFonts w:ascii="Times New Roman" w:eastAsia="Calibri" w:hAnsi="Times New Roman" w:cs="Times New Roman"/>
          <w:color w:val="000000" w:themeColor="text1"/>
          <w:sz w:val="24"/>
          <w:szCs w:val="24"/>
          <w:u w:val="none"/>
        </w:rPr>
        <w:t xml:space="preserve">McBride, J. 2017. “The US Trade Deﬁcit: How Much Does It Matter?,” </w:t>
      </w:r>
      <w:r w:rsidRPr="00C32D3B">
        <w:rPr>
          <w:rStyle w:val="Hyperlink"/>
          <w:rFonts w:ascii="Times New Roman" w:eastAsia="Calibri" w:hAnsi="Times New Roman" w:cs="Times New Roman"/>
          <w:i/>
          <w:color w:val="000000" w:themeColor="text1"/>
          <w:sz w:val="24"/>
          <w:szCs w:val="24"/>
          <w:u w:val="none"/>
        </w:rPr>
        <w:t>Council on Foreign Relations</w:t>
      </w:r>
      <w:r w:rsidRPr="00C32D3B">
        <w:rPr>
          <w:rStyle w:val="Hyperlink"/>
          <w:rFonts w:ascii="Times New Roman" w:eastAsia="Calibri" w:hAnsi="Times New Roman" w:cs="Times New Roman"/>
          <w:color w:val="000000" w:themeColor="text1"/>
          <w:sz w:val="24"/>
          <w:szCs w:val="24"/>
          <w:u w:val="none"/>
        </w:rPr>
        <w:t xml:space="preserve">, 17 October. </w:t>
      </w:r>
      <w:hyperlink r:id="rId35" w:history="1">
        <w:r w:rsidR="00E75F7B" w:rsidRPr="00F837B2">
          <w:rPr>
            <w:rStyle w:val="Hyperlink"/>
            <w:rFonts w:ascii="Times New Roman" w:eastAsia="Calibri" w:hAnsi="Times New Roman" w:cs="Times New Roman"/>
            <w:sz w:val="24"/>
            <w:szCs w:val="24"/>
          </w:rPr>
          <w:t>https://www.cfr.org/backgrounder/us-trade-deficit-how-much-does-it</w:t>
        </w:r>
      </w:hyperlink>
      <w:r w:rsidRPr="00C32D3B">
        <w:rPr>
          <w:rStyle w:val="Hyperlink"/>
          <w:rFonts w:ascii="Times New Roman" w:eastAsia="Calibri" w:hAnsi="Times New Roman" w:cs="Times New Roman"/>
          <w:color w:val="000000" w:themeColor="text1"/>
          <w:sz w:val="24"/>
          <w:szCs w:val="24"/>
          <w:u w:val="none"/>
        </w:rPr>
        <w:t>...</w:t>
      </w:r>
      <w:r w:rsidR="00E75F7B">
        <w:rPr>
          <w:rStyle w:val="Hyperlink"/>
          <w:rFonts w:ascii="Times New Roman" w:eastAsia="Calibri" w:hAnsi="Times New Roman" w:cs="Times New Roman"/>
          <w:color w:val="000000" w:themeColor="text1"/>
          <w:sz w:val="24"/>
          <w:szCs w:val="24"/>
          <w:u w:val="none"/>
        </w:rPr>
        <w:t xml:space="preserve"> (accessed on 7 August 2019).</w:t>
      </w:r>
    </w:p>
    <w:p w:rsidR="00C26E03" w:rsidRPr="00C26E03" w:rsidRDefault="004E648C" w:rsidP="00C441A8">
      <w:pPr>
        <w:pStyle w:val="ListParagraph"/>
        <w:numPr>
          <w:ilvl w:val="0"/>
          <w:numId w:val="2"/>
        </w:numPr>
        <w:rPr>
          <w:rStyle w:val="Hyperlink"/>
          <w:rFonts w:ascii="Times New Roman" w:eastAsia="Calibri" w:hAnsi="Times New Roman" w:cs="Times New Roman"/>
          <w:color w:val="000000" w:themeColor="text1"/>
          <w:sz w:val="24"/>
          <w:szCs w:val="24"/>
          <w:u w:val="none"/>
        </w:rPr>
      </w:pPr>
      <w:r w:rsidRPr="00C26E03">
        <w:rPr>
          <w:rStyle w:val="Hyperlink"/>
          <w:rFonts w:ascii="Times New Roman" w:eastAsia="Calibri" w:hAnsi="Times New Roman" w:cs="Times New Roman"/>
          <w:bCs/>
          <w:color w:val="000000" w:themeColor="text1"/>
          <w:sz w:val="24"/>
          <w:szCs w:val="24"/>
          <w:u w:val="none"/>
        </w:rPr>
        <w:t xml:space="preserve">Northfield, T. 2012. </w:t>
      </w:r>
      <w:r w:rsidR="007721F8" w:rsidRPr="00C26E03">
        <w:rPr>
          <w:rStyle w:val="Hyperlink"/>
          <w:rFonts w:ascii="Times New Roman" w:eastAsia="Calibri" w:hAnsi="Times New Roman" w:cs="Times New Roman"/>
          <w:bCs/>
          <w:color w:val="000000" w:themeColor="text1"/>
          <w:sz w:val="24"/>
          <w:szCs w:val="24"/>
          <w:u w:val="none"/>
        </w:rPr>
        <w:t>“</w:t>
      </w:r>
      <w:r w:rsidR="00842A23" w:rsidRPr="00C26E03">
        <w:rPr>
          <w:rStyle w:val="Hyperlink"/>
          <w:rFonts w:ascii="Times New Roman" w:eastAsia="Calibri" w:hAnsi="Times New Roman" w:cs="Times New Roman"/>
          <w:bCs/>
          <w:color w:val="000000" w:themeColor="text1"/>
          <w:sz w:val="24"/>
          <w:szCs w:val="24"/>
          <w:u w:val="none"/>
        </w:rPr>
        <w:t>Derivatives and Capitalist Markets</w:t>
      </w:r>
      <w:r w:rsidR="007721F8" w:rsidRPr="00C26E03">
        <w:rPr>
          <w:rStyle w:val="Hyperlink"/>
          <w:rFonts w:ascii="Times New Roman" w:eastAsia="Calibri" w:hAnsi="Times New Roman" w:cs="Times New Roman"/>
          <w:bCs/>
          <w:color w:val="000000" w:themeColor="text1"/>
          <w:sz w:val="24"/>
          <w:szCs w:val="24"/>
          <w:u w:val="none"/>
        </w:rPr>
        <w:t xml:space="preserve">: </w:t>
      </w:r>
      <w:r w:rsidR="00011A13" w:rsidRPr="00C26E03">
        <w:rPr>
          <w:rStyle w:val="Hyperlink"/>
          <w:rFonts w:ascii="Times New Roman" w:eastAsia="Calibri" w:hAnsi="Times New Roman" w:cs="Times New Roman"/>
          <w:bCs/>
          <w:color w:val="000000" w:themeColor="text1"/>
          <w:sz w:val="24"/>
          <w:szCs w:val="24"/>
          <w:u w:val="none"/>
        </w:rPr>
        <w:t xml:space="preserve">The Speculative Heart of Capital,” </w:t>
      </w:r>
      <w:r w:rsidR="00873938" w:rsidRPr="00C26E03">
        <w:rPr>
          <w:rStyle w:val="Hyperlink"/>
          <w:rFonts w:ascii="Times New Roman" w:eastAsia="Calibri" w:hAnsi="Times New Roman" w:cs="Times New Roman"/>
          <w:bCs/>
          <w:i/>
          <w:iCs/>
          <w:color w:val="000000" w:themeColor="text1"/>
          <w:sz w:val="24"/>
          <w:szCs w:val="24"/>
          <w:u w:val="none"/>
        </w:rPr>
        <w:t>Historical Materialism</w:t>
      </w:r>
      <w:r w:rsidR="00873938" w:rsidRPr="00C26E03">
        <w:rPr>
          <w:rStyle w:val="Hyperlink"/>
          <w:rFonts w:ascii="Times New Roman" w:eastAsia="Calibri" w:hAnsi="Times New Roman" w:cs="Times New Roman"/>
          <w:bCs/>
          <w:color w:val="000000" w:themeColor="text1"/>
          <w:sz w:val="24"/>
          <w:szCs w:val="24"/>
          <w:u w:val="none"/>
        </w:rPr>
        <w:t xml:space="preserve">, </w:t>
      </w:r>
      <w:r w:rsidR="00044410" w:rsidRPr="00C26E03">
        <w:rPr>
          <w:rStyle w:val="Hyperlink"/>
          <w:rFonts w:ascii="Times New Roman" w:eastAsia="Calibri" w:hAnsi="Times New Roman" w:cs="Times New Roman"/>
          <w:bCs/>
          <w:color w:val="000000" w:themeColor="text1"/>
          <w:sz w:val="24"/>
          <w:szCs w:val="24"/>
          <w:u w:val="none"/>
        </w:rPr>
        <w:t>20.1</w:t>
      </w:r>
      <w:r w:rsidR="00C96F58" w:rsidRPr="00C26E03">
        <w:rPr>
          <w:rStyle w:val="Hyperlink"/>
          <w:rFonts w:ascii="Times New Roman" w:eastAsia="Calibri" w:hAnsi="Times New Roman" w:cs="Times New Roman"/>
          <w:bCs/>
          <w:color w:val="000000" w:themeColor="text1"/>
          <w:sz w:val="24"/>
          <w:szCs w:val="24"/>
          <w:u w:val="none"/>
        </w:rPr>
        <w:t>:103-</w:t>
      </w:r>
      <w:r w:rsidR="009C57AB" w:rsidRPr="00C26E03">
        <w:rPr>
          <w:rStyle w:val="Hyperlink"/>
          <w:rFonts w:ascii="Times New Roman" w:eastAsia="Calibri" w:hAnsi="Times New Roman" w:cs="Times New Roman"/>
          <w:bCs/>
          <w:color w:val="000000" w:themeColor="text1"/>
          <w:sz w:val="24"/>
          <w:szCs w:val="24"/>
          <w:u w:val="none"/>
        </w:rPr>
        <w:t>132.</w:t>
      </w:r>
      <w:r w:rsidR="00E70DD8">
        <w:rPr>
          <w:rStyle w:val="Hyperlink"/>
          <w:rFonts w:ascii="Times New Roman" w:eastAsia="Calibri" w:hAnsi="Times New Roman" w:cs="Times New Roman"/>
          <w:bCs/>
          <w:color w:val="000000" w:themeColor="text1"/>
          <w:sz w:val="24"/>
          <w:szCs w:val="24"/>
          <w:u w:val="none"/>
        </w:rPr>
        <w:t xml:space="preserve"> </w:t>
      </w:r>
      <w:hyperlink r:id="rId36" w:history="1">
        <w:r w:rsidR="00C26E03" w:rsidRPr="00C26E03">
          <w:rPr>
            <w:rStyle w:val="Hyperlink"/>
            <w:rFonts w:ascii="Times New Roman" w:eastAsia="Calibri" w:hAnsi="Times New Roman" w:cs="Times New Roman"/>
            <w:bCs/>
            <w:sz w:val="24"/>
            <w:szCs w:val="24"/>
          </w:rPr>
          <w:t>http://www.countdownnet.net/Allegati/05%20tony-norfield-on-derivatives-and-the-crisis.pdf</w:t>
        </w:r>
      </w:hyperlink>
      <w:r w:rsidR="00C26E03" w:rsidRPr="00C26E03">
        <w:rPr>
          <w:rStyle w:val="Hyperlink"/>
          <w:rFonts w:ascii="Times New Roman" w:eastAsia="Calibri" w:hAnsi="Times New Roman" w:cs="Times New Roman"/>
          <w:bCs/>
          <w:color w:val="000000" w:themeColor="text1"/>
          <w:sz w:val="24"/>
          <w:szCs w:val="24"/>
          <w:u w:val="none"/>
        </w:rPr>
        <w:t>.</w:t>
      </w:r>
    </w:p>
    <w:p w:rsidR="00D87DA2" w:rsidRPr="00E70DD8" w:rsidRDefault="00E22390" w:rsidP="00CB4D43">
      <w:pPr>
        <w:pStyle w:val="ListParagraph"/>
        <w:numPr>
          <w:ilvl w:val="0"/>
          <w:numId w:val="2"/>
        </w:numPr>
        <w:rPr>
          <w:rStyle w:val="Hyperlink"/>
          <w:rFonts w:ascii="Times New Roman" w:eastAsia="Calibri" w:hAnsi="Times New Roman" w:cs="Times New Roman"/>
          <w:color w:val="auto"/>
          <w:sz w:val="24"/>
          <w:szCs w:val="24"/>
          <w:u w:val="none"/>
        </w:rPr>
      </w:pPr>
      <w:r w:rsidRPr="00480281">
        <w:rPr>
          <w:rStyle w:val="Hyperlink"/>
          <w:rFonts w:ascii="Times New Roman" w:eastAsia="Calibri" w:hAnsi="Times New Roman" w:cs="Times New Roman"/>
          <w:bCs/>
          <w:color w:val="000000" w:themeColor="text1"/>
          <w:sz w:val="24"/>
          <w:szCs w:val="24"/>
          <w:u w:val="none"/>
        </w:rPr>
        <w:t>Ostry, J. D.</w:t>
      </w:r>
      <w:r w:rsidR="00AE6F4C" w:rsidRPr="00480281">
        <w:rPr>
          <w:rStyle w:val="Hyperlink"/>
          <w:rFonts w:ascii="Times New Roman" w:eastAsia="Calibri" w:hAnsi="Times New Roman" w:cs="Times New Roman"/>
          <w:bCs/>
          <w:color w:val="000000" w:themeColor="text1"/>
          <w:sz w:val="24"/>
          <w:szCs w:val="24"/>
          <w:u w:val="none"/>
        </w:rPr>
        <w:t>,</w:t>
      </w:r>
      <w:r w:rsidRPr="00480281">
        <w:rPr>
          <w:rStyle w:val="Hyperlink"/>
          <w:rFonts w:ascii="Times New Roman" w:eastAsia="Calibri" w:hAnsi="Times New Roman" w:cs="Times New Roman"/>
          <w:bCs/>
          <w:color w:val="000000" w:themeColor="text1"/>
          <w:sz w:val="24"/>
          <w:szCs w:val="24"/>
          <w:u w:val="none"/>
        </w:rPr>
        <w:t xml:space="preserve"> et al. 2016. </w:t>
      </w:r>
      <w:r w:rsidR="007C4DA1" w:rsidRPr="00480281">
        <w:rPr>
          <w:rStyle w:val="Hyperlink"/>
          <w:rFonts w:ascii="Times New Roman" w:eastAsia="Calibri" w:hAnsi="Times New Roman" w:cs="Times New Roman"/>
          <w:bCs/>
          <w:color w:val="000000" w:themeColor="text1"/>
          <w:sz w:val="24"/>
          <w:szCs w:val="24"/>
          <w:u w:val="none"/>
        </w:rPr>
        <w:t>“</w:t>
      </w:r>
      <w:r w:rsidRPr="00480281">
        <w:rPr>
          <w:rStyle w:val="Hyperlink"/>
          <w:rFonts w:ascii="Times New Roman" w:eastAsia="Calibri" w:hAnsi="Times New Roman" w:cs="Times New Roman"/>
          <w:bCs/>
          <w:color w:val="000000" w:themeColor="text1"/>
          <w:sz w:val="24"/>
          <w:szCs w:val="24"/>
          <w:u w:val="none"/>
        </w:rPr>
        <w:t>Neoliberalism Oversold?</w:t>
      </w:r>
      <w:r w:rsidR="007C4DA1" w:rsidRPr="00480281">
        <w:rPr>
          <w:rStyle w:val="Hyperlink"/>
          <w:rFonts w:ascii="Times New Roman" w:eastAsia="Calibri" w:hAnsi="Times New Roman" w:cs="Times New Roman"/>
          <w:bCs/>
          <w:color w:val="000000" w:themeColor="text1"/>
          <w:sz w:val="24"/>
          <w:szCs w:val="24"/>
          <w:u w:val="none"/>
        </w:rPr>
        <w:t>”</w:t>
      </w:r>
      <w:r w:rsidR="00CF38FE" w:rsidRPr="00480281">
        <w:rPr>
          <w:rStyle w:val="Hyperlink"/>
          <w:rFonts w:ascii="Times New Roman" w:eastAsia="Calibri" w:hAnsi="Times New Roman" w:cs="Times New Roman"/>
          <w:bCs/>
          <w:i/>
          <w:iCs/>
          <w:color w:val="000000" w:themeColor="text1"/>
          <w:sz w:val="24"/>
          <w:szCs w:val="24"/>
          <w:u w:val="none"/>
        </w:rPr>
        <w:t>Finance and Development</w:t>
      </w:r>
      <w:r w:rsidR="00CF38FE" w:rsidRPr="00480281">
        <w:rPr>
          <w:rStyle w:val="Hyperlink"/>
          <w:rFonts w:ascii="Times New Roman" w:eastAsia="Calibri" w:hAnsi="Times New Roman" w:cs="Times New Roman"/>
          <w:bCs/>
          <w:color w:val="000000" w:themeColor="text1"/>
          <w:sz w:val="24"/>
          <w:szCs w:val="24"/>
          <w:u w:val="none"/>
        </w:rPr>
        <w:t xml:space="preserve">, June 2016: </w:t>
      </w:r>
      <w:r w:rsidR="007C4DA1" w:rsidRPr="00480281">
        <w:rPr>
          <w:rStyle w:val="Hyperlink"/>
          <w:rFonts w:ascii="Times New Roman" w:eastAsia="Calibri" w:hAnsi="Times New Roman" w:cs="Times New Roman"/>
          <w:bCs/>
          <w:color w:val="000000" w:themeColor="text1"/>
          <w:sz w:val="24"/>
          <w:szCs w:val="24"/>
          <w:u w:val="none"/>
        </w:rPr>
        <w:t>38-41.</w:t>
      </w:r>
      <w:r w:rsidR="00E70DD8">
        <w:rPr>
          <w:rStyle w:val="Hyperlink"/>
          <w:rFonts w:ascii="Times New Roman" w:eastAsia="Calibri" w:hAnsi="Times New Roman" w:cs="Times New Roman"/>
          <w:bCs/>
          <w:color w:val="000000" w:themeColor="text1"/>
          <w:sz w:val="24"/>
          <w:szCs w:val="24"/>
          <w:u w:val="none"/>
        </w:rPr>
        <w:t xml:space="preserve"> </w:t>
      </w:r>
      <w:hyperlink r:id="rId37" w:history="1">
        <w:r w:rsidR="00E70DD8" w:rsidRPr="001E310E">
          <w:rPr>
            <w:rStyle w:val="Hyperlink"/>
            <w:rFonts w:ascii="Times New Roman" w:eastAsia="Calibri" w:hAnsi="Times New Roman" w:cs="Times New Roman"/>
            <w:bCs/>
            <w:sz w:val="24"/>
            <w:szCs w:val="24"/>
          </w:rPr>
          <w:t>https://www.imf.org/external/pubs/ft/fandd/2016/06/pdf/ostry.pdf</w:t>
        </w:r>
      </w:hyperlink>
    </w:p>
    <w:p w:rsidR="009059C9" w:rsidRPr="009059C9" w:rsidRDefault="009059C9" w:rsidP="009059C9">
      <w:pPr>
        <w:pStyle w:val="ListParagraph"/>
        <w:numPr>
          <w:ilvl w:val="0"/>
          <w:numId w:val="2"/>
        </w:numPr>
        <w:rPr>
          <w:rFonts w:ascii="Times New Roman" w:eastAsia="Calibri" w:hAnsi="Times New Roman" w:cs="Times New Roman"/>
          <w:sz w:val="24"/>
          <w:szCs w:val="24"/>
        </w:rPr>
      </w:pPr>
      <w:r w:rsidRPr="009059C9">
        <w:rPr>
          <w:rFonts w:ascii="Times New Roman" w:eastAsia="Calibri" w:hAnsi="Times New Roman" w:cs="Times New Roman"/>
          <w:sz w:val="24"/>
          <w:szCs w:val="24"/>
        </w:rPr>
        <w:t xml:space="preserve">Patnaik, P. 2009. </w:t>
      </w:r>
      <w:r w:rsidRPr="009059C9">
        <w:rPr>
          <w:rFonts w:ascii="Times New Roman" w:eastAsia="Calibri" w:hAnsi="Times New Roman" w:cs="Times New Roman"/>
          <w:i/>
          <w:sz w:val="24"/>
          <w:szCs w:val="24"/>
        </w:rPr>
        <w:t>The Value of Money</w:t>
      </w:r>
      <w:r w:rsidRPr="009059C9">
        <w:rPr>
          <w:rFonts w:ascii="Times New Roman" w:eastAsia="Calibri" w:hAnsi="Times New Roman" w:cs="Times New Roman"/>
          <w:sz w:val="24"/>
          <w:szCs w:val="24"/>
        </w:rPr>
        <w:t>, New York: Columbia University Press.</w:t>
      </w:r>
    </w:p>
    <w:p w:rsidR="009059C9" w:rsidRPr="009059C9" w:rsidRDefault="009059C9" w:rsidP="009059C9">
      <w:pPr>
        <w:pStyle w:val="ListParagraph"/>
        <w:numPr>
          <w:ilvl w:val="0"/>
          <w:numId w:val="2"/>
        </w:numPr>
        <w:rPr>
          <w:rFonts w:ascii="Times New Roman" w:eastAsia="Calibri" w:hAnsi="Times New Roman" w:cs="Times New Roman"/>
          <w:sz w:val="24"/>
          <w:szCs w:val="24"/>
        </w:rPr>
      </w:pPr>
      <w:r w:rsidRPr="009059C9">
        <w:rPr>
          <w:rFonts w:ascii="Times New Roman" w:eastAsia="Calibri" w:hAnsi="Times New Roman" w:cs="Times New Roman"/>
          <w:sz w:val="24"/>
          <w:szCs w:val="24"/>
        </w:rPr>
        <w:t xml:space="preserve">Patnaik, U. and P. Patnaik. 2016. </w:t>
      </w:r>
      <w:r w:rsidRPr="009059C9">
        <w:rPr>
          <w:rFonts w:ascii="Times New Roman" w:eastAsia="Calibri" w:hAnsi="Times New Roman" w:cs="Times New Roman"/>
          <w:i/>
          <w:sz w:val="24"/>
          <w:szCs w:val="24"/>
        </w:rPr>
        <w:t>A Theory of Imperialism</w:t>
      </w:r>
      <w:r w:rsidRPr="009059C9">
        <w:rPr>
          <w:rFonts w:ascii="Times New Roman" w:eastAsia="Calibri" w:hAnsi="Times New Roman" w:cs="Times New Roman"/>
          <w:sz w:val="24"/>
          <w:szCs w:val="24"/>
        </w:rPr>
        <w:t>, New Delhi, Tulika Books.</w:t>
      </w:r>
    </w:p>
    <w:p w:rsidR="002A573A" w:rsidRDefault="00C741CA" w:rsidP="00CB4D43">
      <w:pPr>
        <w:pStyle w:val="ListParagraph"/>
        <w:numPr>
          <w:ilvl w:val="0"/>
          <w:numId w:val="2"/>
        </w:numPr>
        <w:rPr>
          <w:rFonts w:ascii="Times New Roman" w:eastAsia="Calibri" w:hAnsi="Times New Roman" w:cs="Times New Roman"/>
          <w:sz w:val="24"/>
          <w:szCs w:val="24"/>
        </w:rPr>
      </w:pPr>
      <w:r w:rsidRPr="002A573A">
        <w:rPr>
          <w:rFonts w:ascii="Times New Roman" w:eastAsia="Calibri" w:hAnsi="Times New Roman" w:cs="Times New Roman"/>
          <w:sz w:val="24"/>
          <w:szCs w:val="24"/>
        </w:rPr>
        <w:t xml:space="preserve">Robinson, W. 2004. </w:t>
      </w:r>
      <w:r w:rsidRPr="002A573A">
        <w:rPr>
          <w:rFonts w:ascii="Times New Roman" w:eastAsia="Calibri" w:hAnsi="Times New Roman" w:cs="Times New Roman"/>
          <w:i/>
          <w:sz w:val="24"/>
          <w:szCs w:val="24"/>
        </w:rPr>
        <w:t>The Theory of Global Capitalism: Production, Class and State in the Transnational World</w:t>
      </w:r>
      <w:r w:rsidRPr="002A573A">
        <w:rPr>
          <w:rFonts w:ascii="Times New Roman" w:eastAsia="Calibri" w:hAnsi="Times New Roman" w:cs="Times New Roman"/>
          <w:sz w:val="24"/>
          <w:szCs w:val="24"/>
        </w:rPr>
        <w:t xml:space="preserve">, Baltimore; John Hopkins University Press. </w:t>
      </w:r>
    </w:p>
    <w:p w:rsidR="005D3DBA" w:rsidRPr="00F170DB" w:rsidRDefault="005D3DBA" w:rsidP="00CB4D43">
      <w:pPr>
        <w:pStyle w:val="ListParagraph"/>
        <w:numPr>
          <w:ilvl w:val="0"/>
          <w:numId w:val="2"/>
        </w:numPr>
        <w:rPr>
          <w:rFonts w:ascii="Times New Roman" w:eastAsia="Calibri" w:hAnsi="Times New Roman" w:cs="Times New Roman"/>
          <w:sz w:val="24"/>
          <w:szCs w:val="24"/>
        </w:rPr>
      </w:pPr>
      <w:r w:rsidRPr="00F170DB">
        <w:rPr>
          <w:rFonts w:ascii="Times New Roman" w:eastAsia="Calibri" w:hAnsi="Times New Roman" w:cs="Times New Roman"/>
          <w:sz w:val="24"/>
          <w:szCs w:val="24"/>
        </w:rPr>
        <w:t>Sahoo, P</w:t>
      </w:r>
      <w:r w:rsidR="00AE6F4C" w:rsidRPr="00F170DB">
        <w:rPr>
          <w:rFonts w:ascii="Times New Roman" w:eastAsia="Calibri" w:hAnsi="Times New Roman" w:cs="Times New Roman"/>
          <w:sz w:val="24"/>
          <w:szCs w:val="24"/>
        </w:rPr>
        <w:t>.,</w:t>
      </w:r>
      <w:r w:rsidRPr="00F170DB">
        <w:rPr>
          <w:rFonts w:ascii="Times New Roman" w:eastAsia="Calibri" w:hAnsi="Times New Roman" w:cs="Times New Roman"/>
          <w:sz w:val="24"/>
          <w:szCs w:val="24"/>
        </w:rPr>
        <w:t xml:space="preserve"> et al. 2010. </w:t>
      </w:r>
      <w:r w:rsidR="007E2917" w:rsidRPr="00F170DB">
        <w:rPr>
          <w:rFonts w:ascii="Times New Roman" w:eastAsia="Calibri" w:hAnsi="Times New Roman" w:cs="Times New Roman"/>
          <w:sz w:val="24"/>
          <w:szCs w:val="24"/>
        </w:rPr>
        <w:t>“</w:t>
      </w:r>
      <w:r w:rsidR="00DB3A90" w:rsidRPr="00F170DB">
        <w:rPr>
          <w:rFonts w:ascii="Times New Roman" w:eastAsia="Calibri" w:hAnsi="Times New Roman" w:cs="Times New Roman"/>
          <w:sz w:val="24"/>
          <w:szCs w:val="24"/>
        </w:rPr>
        <w:t>Infrastructure Development and Economic Growth in China.</w:t>
      </w:r>
      <w:r w:rsidR="007E2917" w:rsidRPr="00F170DB">
        <w:rPr>
          <w:rFonts w:ascii="Times New Roman" w:eastAsia="Calibri" w:hAnsi="Times New Roman" w:cs="Times New Roman"/>
          <w:sz w:val="24"/>
          <w:szCs w:val="24"/>
        </w:rPr>
        <w:t>”</w:t>
      </w:r>
      <w:r w:rsidR="00400DFD" w:rsidRPr="00F170DB">
        <w:rPr>
          <w:rFonts w:ascii="Times New Roman" w:eastAsia="Calibri" w:hAnsi="Times New Roman" w:cs="Times New Roman"/>
          <w:i/>
          <w:iCs/>
          <w:sz w:val="24"/>
          <w:szCs w:val="24"/>
        </w:rPr>
        <w:t>IDE Discussion Paper</w:t>
      </w:r>
      <w:r w:rsidR="00400DFD" w:rsidRPr="00F170DB">
        <w:rPr>
          <w:rFonts w:ascii="Times New Roman" w:eastAsia="Calibri" w:hAnsi="Times New Roman" w:cs="Times New Roman"/>
          <w:sz w:val="24"/>
          <w:szCs w:val="24"/>
        </w:rPr>
        <w:t>. (Accessed 31 July 2019</w:t>
      </w:r>
      <w:r w:rsidR="00CA4CE4" w:rsidRPr="00F170DB">
        <w:rPr>
          <w:rFonts w:ascii="Times New Roman" w:eastAsia="Calibri" w:hAnsi="Times New Roman" w:cs="Times New Roman"/>
          <w:sz w:val="24"/>
          <w:szCs w:val="24"/>
        </w:rPr>
        <w:t>)</w:t>
      </w:r>
      <w:hyperlink r:id="rId38" w:history="1">
        <w:r w:rsidR="000678CD" w:rsidRPr="00F170DB">
          <w:rPr>
            <w:rStyle w:val="Hyperlink"/>
            <w:rFonts w:ascii="Times New Roman" w:eastAsia="Calibri" w:hAnsi="Times New Roman" w:cs="Times New Roman"/>
            <w:sz w:val="24"/>
            <w:szCs w:val="24"/>
          </w:rPr>
          <w:t>http://hdl.handle.net/2344/923</w:t>
        </w:r>
      </w:hyperlink>
    </w:p>
    <w:p w:rsidR="005A0495" w:rsidRPr="005A0495" w:rsidRDefault="00662B66" w:rsidP="00662B66">
      <w:pPr>
        <w:pStyle w:val="ListParagraph"/>
        <w:numPr>
          <w:ilvl w:val="0"/>
          <w:numId w:val="2"/>
        </w:numPr>
        <w:shd w:val="clear" w:color="auto" w:fill="FFFFFF"/>
        <w:spacing w:after="0"/>
        <w:jc w:val="both"/>
        <w:rPr>
          <w:rFonts w:ascii="Times New Roman" w:hAnsi="Times New Roman" w:cs="Times New Roman"/>
          <w:sz w:val="24"/>
          <w:szCs w:val="24"/>
        </w:rPr>
      </w:pPr>
      <w:r w:rsidRPr="00F170DB">
        <w:rPr>
          <w:rFonts w:ascii="Times New Roman" w:hAnsi="Times New Roman" w:cs="Times New Roman"/>
          <w:color w:val="000000"/>
          <w:sz w:val="24"/>
          <w:szCs w:val="24"/>
        </w:rPr>
        <w:t>Siddiqui, K. 2020</w:t>
      </w:r>
      <w:r w:rsidR="005A0495">
        <w:rPr>
          <w:rFonts w:ascii="Times New Roman" w:hAnsi="Times New Roman" w:cs="Times New Roman"/>
          <w:color w:val="000000"/>
          <w:sz w:val="24"/>
          <w:szCs w:val="24"/>
        </w:rPr>
        <w:t>a</w:t>
      </w:r>
      <w:r w:rsidRPr="00F170DB">
        <w:rPr>
          <w:rFonts w:ascii="Times New Roman" w:hAnsi="Times New Roman" w:cs="Times New Roman"/>
          <w:color w:val="000000"/>
          <w:sz w:val="24"/>
          <w:szCs w:val="24"/>
        </w:rPr>
        <w:t>. “</w:t>
      </w:r>
      <w:r w:rsidRPr="00F170DB">
        <w:rPr>
          <w:rFonts w:ascii="Times New Roman" w:eastAsia="Times New Roman" w:hAnsi="Times New Roman" w:cs="Times New Roman"/>
          <w:color w:val="000000"/>
          <w:sz w:val="24"/>
          <w:szCs w:val="24"/>
        </w:rPr>
        <w:t xml:space="preserve">A Comparative Political Economy of China and India: A Critical Review”, chapter 3, pp. 31-58, in Young-Chan Kim (Edi.) </w:t>
      </w:r>
      <w:r w:rsidRPr="00F170DB">
        <w:rPr>
          <w:rFonts w:ascii="Times New Roman" w:eastAsia="Times New Roman" w:hAnsi="Times New Roman" w:cs="Times New Roman"/>
          <w:i/>
          <w:color w:val="000000"/>
          <w:sz w:val="24"/>
          <w:szCs w:val="24"/>
        </w:rPr>
        <w:t>China-India Relations: Geo-Political Competition, Economic Cooperation, Cultural Exchange and Business Ties</w:t>
      </w:r>
      <w:r w:rsidRPr="00F170DB">
        <w:rPr>
          <w:rFonts w:ascii="Times New Roman" w:eastAsia="Times New Roman" w:hAnsi="Times New Roman" w:cs="Times New Roman"/>
          <w:color w:val="000000"/>
          <w:sz w:val="24"/>
          <w:szCs w:val="24"/>
        </w:rPr>
        <w:t xml:space="preserve">, Cham </w:t>
      </w:r>
      <w:r w:rsidRPr="00F170DB">
        <w:rPr>
          <w:rFonts w:ascii="Times New Roman" w:hAnsi="Times New Roman" w:cs="Times New Roman"/>
          <w:color w:val="000000"/>
          <w:sz w:val="24"/>
          <w:szCs w:val="24"/>
        </w:rPr>
        <w:t xml:space="preserve">Switzerland:  </w:t>
      </w:r>
      <w:hyperlink r:id="rId39" w:history="1">
        <w:r w:rsidRPr="00F170DB">
          <w:rPr>
            <w:rStyle w:val="Hyperlink"/>
            <w:rFonts w:ascii="Times New Roman" w:hAnsi="Times New Roman" w:cs="Times New Roman"/>
            <w:color w:val="000000"/>
            <w:sz w:val="24"/>
            <w:szCs w:val="24"/>
            <w:u w:val="none"/>
          </w:rPr>
          <w:t>Springer Nature Switzerland AG</w:t>
        </w:r>
      </w:hyperlink>
      <w:r w:rsidRPr="00F170DB">
        <w:rPr>
          <w:rFonts w:ascii="Times New Roman" w:hAnsi="Times New Roman" w:cs="Times New Roman"/>
          <w:color w:val="000000"/>
          <w:sz w:val="24"/>
          <w:szCs w:val="24"/>
        </w:rPr>
        <w:t xml:space="preserve">. </w:t>
      </w:r>
      <w:r w:rsidRPr="00F170DB">
        <w:rPr>
          <w:rFonts w:ascii="Times New Roman" w:eastAsia="Times New Roman" w:hAnsi="Times New Roman" w:cs="Times New Roman"/>
          <w:color w:val="000000"/>
          <w:sz w:val="24"/>
          <w:szCs w:val="24"/>
        </w:rPr>
        <w:t>ISBN: 103030444244. ISBN: 139783030444242.</w:t>
      </w:r>
    </w:p>
    <w:p w:rsidR="00662B66" w:rsidRPr="00D111C6" w:rsidRDefault="00662B66" w:rsidP="00662B66">
      <w:pPr>
        <w:pStyle w:val="NormalWeb"/>
        <w:numPr>
          <w:ilvl w:val="0"/>
          <w:numId w:val="2"/>
        </w:numPr>
        <w:shd w:val="clear" w:color="auto" w:fill="FFFFFF"/>
        <w:spacing w:before="0" w:beforeAutospacing="0" w:after="0" w:afterAutospacing="0"/>
        <w:jc w:val="both"/>
      </w:pPr>
      <w:r w:rsidRPr="00F21644">
        <w:lastRenderedPageBreak/>
        <w:t>Siddiqui, K. 20</w:t>
      </w:r>
      <w:r>
        <w:t>20</w:t>
      </w:r>
      <w:r w:rsidR="005A0495">
        <w:t>b</w:t>
      </w:r>
      <w:r w:rsidRPr="00F21644">
        <w:t xml:space="preserve">. “The US Dollar and the World Economy: A critical review”, </w:t>
      </w:r>
      <w:r w:rsidRPr="00BC4D4C">
        <w:rPr>
          <w:i/>
        </w:rPr>
        <w:t>Athens Journal of Economics and Business</w:t>
      </w:r>
      <w:r w:rsidRPr="00F21644">
        <w:t xml:space="preserve">. </w:t>
      </w:r>
      <w:r>
        <w:t>6(1): 21-44.  January, https:doi:10.30958/ajbe/v6i1.</w:t>
      </w:r>
    </w:p>
    <w:p w:rsidR="00662B66" w:rsidRDefault="00662B66" w:rsidP="00662B66">
      <w:pPr>
        <w:pStyle w:val="NormalWeb"/>
        <w:numPr>
          <w:ilvl w:val="0"/>
          <w:numId w:val="2"/>
        </w:numPr>
        <w:shd w:val="clear" w:color="auto" w:fill="FFFFFF"/>
        <w:spacing w:before="0" w:beforeAutospacing="0" w:after="0" w:afterAutospacing="0"/>
        <w:jc w:val="both"/>
      </w:pPr>
      <w:r w:rsidRPr="00265F3B">
        <w:t>Siddiqui, K. 2020</w:t>
      </w:r>
      <w:r w:rsidR="005A0495">
        <w:t>c</w:t>
      </w:r>
      <w:r w:rsidRPr="00265F3B">
        <w:t>. “A Perspective on Productivity Growth and Challenges for the UK Economy”,</w:t>
      </w:r>
      <w:r w:rsidRPr="00265F3B">
        <w:rPr>
          <w:i/>
          <w:lang w:eastAsia="zh-CN"/>
        </w:rPr>
        <w:t xml:space="preserve"> </w:t>
      </w:r>
      <w:r w:rsidRPr="00265F3B">
        <w:rPr>
          <w:i/>
          <w:lang w:val="en-US"/>
        </w:rPr>
        <w:t>Journal of Economic Policy Researches,</w:t>
      </w:r>
      <w:r w:rsidRPr="00265F3B">
        <w:rPr>
          <w:lang w:val="en-US"/>
        </w:rPr>
        <w:t xml:space="preserve"> </w:t>
      </w:r>
      <w:r w:rsidRPr="00265F3B">
        <w:t>7(1): 1-22.</w:t>
      </w:r>
    </w:p>
    <w:p w:rsidR="005A0495" w:rsidRDefault="005A0495" w:rsidP="005A0495">
      <w:pPr>
        <w:pStyle w:val="ListParagraph"/>
        <w:numPr>
          <w:ilvl w:val="0"/>
          <w:numId w:val="2"/>
        </w:numPr>
        <w:shd w:val="clear" w:color="auto" w:fill="FFFFFF"/>
        <w:spacing w:after="0"/>
        <w:jc w:val="both"/>
        <w:rPr>
          <w:rFonts w:ascii="Times New Roman" w:hAnsi="Times New Roman" w:cs="Times New Roman"/>
          <w:sz w:val="24"/>
          <w:szCs w:val="24"/>
        </w:rPr>
      </w:pPr>
      <w:r w:rsidRPr="00F170DB">
        <w:rPr>
          <w:rFonts w:ascii="Times New Roman" w:hAnsi="Times New Roman" w:cs="Times New Roman"/>
          <w:sz w:val="24"/>
          <w:szCs w:val="24"/>
        </w:rPr>
        <w:t>Siddiqui, K. 2020</w:t>
      </w:r>
      <w:r>
        <w:rPr>
          <w:rFonts w:ascii="Times New Roman" w:hAnsi="Times New Roman" w:cs="Times New Roman"/>
          <w:sz w:val="24"/>
          <w:szCs w:val="24"/>
        </w:rPr>
        <w:t>d</w:t>
      </w:r>
      <w:r w:rsidRPr="00F170DB">
        <w:rPr>
          <w:rFonts w:ascii="Times New Roman" w:hAnsi="Times New Roman" w:cs="Times New Roman"/>
          <w:sz w:val="24"/>
          <w:szCs w:val="24"/>
        </w:rPr>
        <w:t xml:space="preserve">. The Impact of Covid-19 on the Global Economy, </w:t>
      </w:r>
      <w:r w:rsidRPr="00F170DB">
        <w:rPr>
          <w:rFonts w:ascii="Times New Roman" w:hAnsi="Times New Roman" w:cs="Times New Roman"/>
          <w:i/>
          <w:sz w:val="24"/>
          <w:szCs w:val="24"/>
        </w:rPr>
        <w:t>World Financial Review</w:t>
      </w:r>
      <w:r w:rsidRPr="00F170DB">
        <w:rPr>
          <w:rFonts w:ascii="Times New Roman" w:hAnsi="Times New Roman" w:cs="Times New Roman"/>
          <w:sz w:val="24"/>
          <w:szCs w:val="24"/>
        </w:rPr>
        <w:t>, May-June, pp.25-31.</w:t>
      </w:r>
    </w:p>
    <w:p w:rsidR="00E729DF" w:rsidRPr="00753031" w:rsidRDefault="00E729DF" w:rsidP="00E729DF">
      <w:pPr>
        <w:pStyle w:val="NormalWeb"/>
        <w:numPr>
          <w:ilvl w:val="0"/>
          <w:numId w:val="2"/>
        </w:numPr>
        <w:shd w:val="clear" w:color="auto" w:fill="FFFFFF"/>
        <w:spacing w:before="0" w:beforeAutospacing="0" w:after="0" w:afterAutospacing="0"/>
        <w:jc w:val="both"/>
        <w:rPr>
          <w:color w:val="000000" w:themeColor="text1"/>
        </w:rPr>
      </w:pPr>
      <w:r w:rsidRPr="00265F3B">
        <w:t>Siddiqui, K. 2019</w:t>
      </w:r>
      <w:r>
        <w:t>a</w:t>
      </w:r>
      <w:r w:rsidRPr="00265F3B">
        <w:t xml:space="preserve">. “The Political Economy of Global Inequality: An Economic Historical Perspective”, </w:t>
      </w:r>
      <w:r w:rsidRPr="00265F3B">
        <w:rPr>
          <w:i/>
        </w:rPr>
        <w:t>Argumenta Oeconomica Cracoviensia</w:t>
      </w:r>
      <w:r w:rsidRPr="00265F3B">
        <w:t xml:space="preserve">, 21(2): 11-42. ISSN </w:t>
      </w:r>
      <w:r w:rsidRPr="00753031">
        <w:rPr>
          <w:color w:val="000000" w:themeColor="text1"/>
        </w:rPr>
        <w:t xml:space="preserve">1642. </w:t>
      </w:r>
      <w:r w:rsidRPr="00753031">
        <w:rPr>
          <w:color w:val="000000" w:themeColor="text1"/>
          <w:lang w:val="en-US"/>
        </w:rPr>
        <w:t xml:space="preserve">DOI: </w:t>
      </w:r>
      <w:hyperlink r:id="rId40" w:history="1">
        <w:r w:rsidRPr="00753031">
          <w:rPr>
            <w:color w:val="000000" w:themeColor="text1"/>
            <w:lang w:val="en-US"/>
          </w:rPr>
          <w:t>https://doi.org/10.15678/AOC.2019.2101</w:t>
        </w:r>
      </w:hyperlink>
    </w:p>
    <w:p w:rsidR="00662B66" w:rsidRDefault="00662B66" w:rsidP="00662B66">
      <w:pPr>
        <w:pStyle w:val="NormalWeb"/>
        <w:numPr>
          <w:ilvl w:val="0"/>
          <w:numId w:val="2"/>
        </w:numPr>
        <w:shd w:val="clear" w:color="auto" w:fill="FFFFFF"/>
        <w:spacing w:before="0" w:beforeAutospacing="0" w:after="0" w:afterAutospacing="0"/>
        <w:jc w:val="both"/>
      </w:pPr>
      <w:r w:rsidRPr="00265F3B">
        <w:t>Siddiqui, K. 2019</w:t>
      </w:r>
      <w:r w:rsidR="00E729DF">
        <w:t>b</w:t>
      </w:r>
      <w:r w:rsidRPr="00265F3B">
        <w:t xml:space="preserve">. “The US Economy, Global Imbalances under Capitalism: A Critical Review”, </w:t>
      </w:r>
      <w:r w:rsidRPr="00265F3B">
        <w:rPr>
          <w:i/>
        </w:rPr>
        <w:t>Istanbul Journal of Economics</w:t>
      </w:r>
      <w:r w:rsidR="00D92539">
        <w:rPr>
          <w:i/>
        </w:rPr>
        <w:t>,</w:t>
      </w:r>
      <w:r w:rsidRPr="00265F3B">
        <w:t xml:space="preserve"> 69(2): 175-205, December. ISSN 2602-4151.</w:t>
      </w:r>
    </w:p>
    <w:p w:rsidR="00F67690" w:rsidRPr="00F67690" w:rsidRDefault="000678CD" w:rsidP="00F67690">
      <w:pPr>
        <w:pStyle w:val="ListParagraph"/>
        <w:numPr>
          <w:ilvl w:val="0"/>
          <w:numId w:val="2"/>
        </w:numPr>
        <w:shd w:val="clear" w:color="auto" w:fill="FFFFFF"/>
        <w:spacing w:after="0"/>
        <w:jc w:val="both"/>
        <w:rPr>
          <w:rFonts w:ascii="Times New Roman" w:hAnsi="Times New Roman"/>
          <w:sz w:val="24"/>
          <w:szCs w:val="24"/>
        </w:rPr>
      </w:pPr>
      <w:r w:rsidRPr="00265F3B">
        <w:rPr>
          <w:rFonts w:ascii="Times New Roman" w:hAnsi="Times New Roman" w:cs="Times New Roman"/>
          <w:sz w:val="24"/>
          <w:szCs w:val="24"/>
        </w:rPr>
        <w:t>Siddiqui, K. 2019</w:t>
      </w:r>
      <w:r w:rsidR="005A0495">
        <w:rPr>
          <w:rFonts w:ascii="Times New Roman" w:hAnsi="Times New Roman" w:cs="Times New Roman"/>
          <w:sz w:val="24"/>
          <w:szCs w:val="24"/>
        </w:rPr>
        <w:t>c</w:t>
      </w:r>
      <w:r w:rsidRPr="00265F3B">
        <w:rPr>
          <w:rFonts w:ascii="Times New Roman" w:hAnsi="Times New Roman" w:cs="Times New Roman"/>
          <w:sz w:val="24"/>
          <w:szCs w:val="24"/>
        </w:rPr>
        <w:t>. “</w:t>
      </w:r>
      <w:r w:rsidRPr="00F67690">
        <w:rPr>
          <w:rStyle w:val="Strong"/>
          <w:rFonts w:ascii="Times New Roman" w:hAnsi="Times New Roman" w:cs="Times New Roman"/>
          <w:b w:val="0"/>
          <w:bCs w:val="0"/>
          <w:sz w:val="24"/>
          <w:szCs w:val="24"/>
        </w:rPr>
        <w:t>Financialisation, Neoliberalism and Economic Crises in the Advanced Economies”</w:t>
      </w:r>
      <w:r w:rsidRPr="00F67690">
        <w:rPr>
          <w:rFonts w:ascii="Times New Roman" w:hAnsi="Times New Roman" w:cs="Times New Roman"/>
          <w:i/>
          <w:sz w:val="24"/>
          <w:szCs w:val="24"/>
        </w:rPr>
        <w:t xml:space="preserve"> World Financial Review</w:t>
      </w:r>
      <w:r w:rsidRPr="00265F3B">
        <w:rPr>
          <w:rFonts w:ascii="Times New Roman" w:hAnsi="Times New Roman" w:cs="Times New Roman"/>
          <w:sz w:val="24"/>
          <w:szCs w:val="24"/>
        </w:rPr>
        <w:t>, May-June, 22-30.</w:t>
      </w:r>
    </w:p>
    <w:p w:rsidR="00F67690" w:rsidRPr="00F67690" w:rsidRDefault="00F67690" w:rsidP="00F67690">
      <w:pPr>
        <w:pStyle w:val="ListParagraph"/>
        <w:numPr>
          <w:ilvl w:val="0"/>
          <w:numId w:val="2"/>
        </w:numPr>
        <w:shd w:val="clear" w:color="auto" w:fill="FFFFFF"/>
        <w:spacing w:after="0"/>
        <w:jc w:val="both"/>
        <w:rPr>
          <w:rStyle w:val="Strong"/>
          <w:rFonts w:ascii="Times New Roman" w:hAnsi="Times New Roman"/>
          <w:b w:val="0"/>
          <w:bCs w:val="0"/>
          <w:sz w:val="24"/>
          <w:szCs w:val="24"/>
        </w:rPr>
      </w:pPr>
      <w:r w:rsidRPr="00D743B7">
        <w:rPr>
          <w:rFonts w:ascii="Times New Roman" w:hAnsi="Times New Roman"/>
          <w:sz w:val="24"/>
          <w:szCs w:val="24"/>
        </w:rPr>
        <w:t>Siddiqui, K. 2019</w:t>
      </w:r>
      <w:r>
        <w:rPr>
          <w:rFonts w:ascii="Times New Roman" w:hAnsi="Times New Roman"/>
          <w:sz w:val="24"/>
          <w:szCs w:val="24"/>
        </w:rPr>
        <w:t>d</w:t>
      </w:r>
      <w:r w:rsidRPr="00D743B7">
        <w:rPr>
          <w:rFonts w:ascii="Times New Roman" w:hAnsi="Times New Roman"/>
          <w:sz w:val="24"/>
          <w:szCs w:val="24"/>
        </w:rPr>
        <w:t>. “</w:t>
      </w:r>
      <w:r w:rsidRPr="00F67690">
        <w:rPr>
          <w:rStyle w:val="Strong"/>
          <w:rFonts w:ascii="Times New Roman" w:hAnsi="Times New Roman"/>
          <w:b w:val="0"/>
          <w:bCs w:val="0"/>
          <w:sz w:val="24"/>
          <w:szCs w:val="24"/>
        </w:rPr>
        <w:t xml:space="preserve">The Political Economy of Essence of Money and Recent Development”, </w:t>
      </w:r>
      <w:r w:rsidRPr="00F67690">
        <w:rPr>
          <w:rStyle w:val="Strong"/>
          <w:rFonts w:ascii="Times New Roman" w:hAnsi="Times New Roman"/>
          <w:b w:val="0"/>
          <w:bCs w:val="0"/>
          <w:i/>
          <w:sz w:val="24"/>
          <w:szCs w:val="24"/>
        </w:rPr>
        <w:t>International Critical Thought</w:t>
      </w:r>
      <w:r w:rsidRPr="00F67690">
        <w:rPr>
          <w:rStyle w:val="Strong"/>
          <w:rFonts w:ascii="Times New Roman" w:hAnsi="Times New Roman"/>
          <w:b w:val="0"/>
          <w:bCs w:val="0"/>
          <w:sz w:val="24"/>
          <w:szCs w:val="24"/>
        </w:rPr>
        <w:t xml:space="preserve"> 9(1): 85-108.</w:t>
      </w:r>
      <w:r w:rsidRPr="00D743B7">
        <w:t xml:space="preserve"> </w:t>
      </w:r>
      <w:r w:rsidRPr="00F67690">
        <w:rPr>
          <w:rStyle w:val="Strong"/>
          <w:rFonts w:ascii="Times New Roman" w:hAnsi="Times New Roman"/>
          <w:b w:val="0"/>
          <w:bCs w:val="0"/>
          <w:sz w:val="24"/>
          <w:szCs w:val="24"/>
        </w:rPr>
        <w:t xml:space="preserve">Taylor &amp; Francis Group, Routledge. </w:t>
      </w:r>
      <w:hyperlink r:id="rId41" w:history="1">
        <w:r w:rsidRPr="00D743B7">
          <w:rPr>
            <w:rStyle w:val="Hyperlink"/>
            <w:sz w:val="24"/>
            <w:szCs w:val="24"/>
          </w:rPr>
          <w:t>https://doi.org/10.1080/21598282.2019.1585275</w:t>
        </w:r>
      </w:hyperlink>
      <w:r w:rsidRPr="00F67690">
        <w:rPr>
          <w:rStyle w:val="Strong"/>
          <w:rFonts w:ascii="Times New Roman" w:hAnsi="Times New Roman"/>
          <w:b w:val="0"/>
          <w:bCs w:val="0"/>
          <w:sz w:val="24"/>
          <w:szCs w:val="24"/>
        </w:rPr>
        <w:t>.</w:t>
      </w:r>
    </w:p>
    <w:p w:rsidR="00441FDE" w:rsidRPr="00265F3B" w:rsidRDefault="00441FDE" w:rsidP="00441FDE">
      <w:pPr>
        <w:pStyle w:val="ListParagraph"/>
        <w:numPr>
          <w:ilvl w:val="0"/>
          <w:numId w:val="2"/>
        </w:numPr>
        <w:rPr>
          <w:rFonts w:ascii="Times New Roman" w:eastAsia="Calibri" w:hAnsi="Times New Roman" w:cs="Times New Roman"/>
          <w:sz w:val="24"/>
          <w:szCs w:val="24"/>
        </w:rPr>
      </w:pPr>
      <w:r w:rsidRPr="00265F3B">
        <w:rPr>
          <w:rFonts w:ascii="Times New Roman" w:hAnsi="Times New Roman" w:cs="Times New Roman"/>
          <w:sz w:val="24"/>
          <w:szCs w:val="24"/>
        </w:rPr>
        <w:t xml:space="preserve">Siddiqui, K. 2018a. “The Political Economy of India's Post-Planning Economic Reform: A Critical Review”, </w:t>
      </w:r>
      <w:r w:rsidRPr="00265F3B">
        <w:rPr>
          <w:rStyle w:val="Strong"/>
          <w:rFonts w:ascii="Times New Roman" w:hAnsi="Times New Roman" w:cs="Times New Roman"/>
          <w:b w:val="0"/>
          <w:bCs w:val="0"/>
          <w:i/>
          <w:sz w:val="24"/>
          <w:szCs w:val="24"/>
        </w:rPr>
        <w:t>World Review of Political Economy,</w:t>
      </w:r>
      <w:r w:rsidR="00090573">
        <w:rPr>
          <w:rStyle w:val="Strong"/>
          <w:rFonts w:ascii="Times New Roman" w:hAnsi="Times New Roman" w:cs="Times New Roman"/>
          <w:b w:val="0"/>
          <w:bCs w:val="0"/>
          <w:i/>
          <w:sz w:val="24"/>
          <w:szCs w:val="24"/>
        </w:rPr>
        <w:t xml:space="preserve"> </w:t>
      </w:r>
      <w:r w:rsidRPr="00265F3B">
        <w:rPr>
          <w:rFonts w:ascii="Times New Roman" w:hAnsi="Times New Roman" w:cs="Times New Roman"/>
          <w:sz w:val="24"/>
          <w:szCs w:val="24"/>
        </w:rPr>
        <w:t>9(2), 235-264, summer, Pluto Journals. ISSN 2042–891X (Print) ISSN 2042–8928 (Online).</w:t>
      </w:r>
    </w:p>
    <w:p w:rsidR="000678CD" w:rsidRPr="00265F3B" w:rsidRDefault="000678CD" w:rsidP="000678CD">
      <w:pPr>
        <w:pStyle w:val="ListParagraph"/>
        <w:numPr>
          <w:ilvl w:val="0"/>
          <w:numId w:val="2"/>
        </w:numPr>
        <w:rPr>
          <w:rFonts w:ascii="Times New Roman" w:eastAsia="Calibri" w:hAnsi="Times New Roman" w:cs="Times New Roman"/>
          <w:sz w:val="24"/>
          <w:szCs w:val="24"/>
        </w:rPr>
      </w:pPr>
      <w:r w:rsidRPr="00265F3B">
        <w:rPr>
          <w:rFonts w:ascii="Times New Roman" w:hAnsi="Times New Roman" w:cs="Times New Roman"/>
          <w:sz w:val="24"/>
          <w:szCs w:val="24"/>
        </w:rPr>
        <w:t>Siddiqui, K. 2018</w:t>
      </w:r>
      <w:r w:rsidR="00441FDE" w:rsidRPr="00265F3B">
        <w:rPr>
          <w:rFonts w:ascii="Times New Roman" w:hAnsi="Times New Roman" w:cs="Times New Roman"/>
          <w:sz w:val="24"/>
          <w:szCs w:val="24"/>
        </w:rPr>
        <w:t>b</w:t>
      </w:r>
      <w:r w:rsidRPr="00265F3B">
        <w:rPr>
          <w:rFonts w:ascii="Times New Roman" w:hAnsi="Times New Roman" w:cs="Times New Roman"/>
          <w:sz w:val="24"/>
          <w:szCs w:val="24"/>
        </w:rPr>
        <w:t xml:space="preserve">. “U.S. – China Trade War: The Reasons Behind and its Impact on the Global Economy”, </w:t>
      </w:r>
      <w:r w:rsidRPr="00265F3B">
        <w:rPr>
          <w:rFonts w:ascii="Times New Roman" w:hAnsi="Times New Roman" w:cs="Times New Roman"/>
          <w:i/>
          <w:sz w:val="24"/>
          <w:szCs w:val="24"/>
        </w:rPr>
        <w:t>World Financial Review</w:t>
      </w:r>
      <w:r w:rsidRPr="00265F3B">
        <w:rPr>
          <w:rFonts w:ascii="Times New Roman" w:hAnsi="Times New Roman" w:cs="Times New Roman"/>
          <w:sz w:val="24"/>
          <w:szCs w:val="24"/>
        </w:rPr>
        <w:t>, November/December, 62-68.</w:t>
      </w:r>
      <w:bookmarkStart w:id="0" w:name="_GoBack"/>
      <w:bookmarkEnd w:id="0"/>
    </w:p>
    <w:p w:rsidR="000678CD" w:rsidRPr="00265F3B" w:rsidRDefault="000678CD" w:rsidP="000678CD">
      <w:pPr>
        <w:pStyle w:val="ListParagraph"/>
        <w:numPr>
          <w:ilvl w:val="0"/>
          <w:numId w:val="2"/>
        </w:numPr>
        <w:rPr>
          <w:rFonts w:ascii="Times New Roman" w:eastAsia="Calibri" w:hAnsi="Times New Roman" w:cs="Times New Roman"/>
          <w:sz w:val="24"/>
          <w:szCs w:val="24"/>
        </w:rPr>
      </w:pPr>
      <w:r w:rsidRPr="00265F3B">
        <w:rPr>
          <w:rFonts w:ascii="Times New Roman" w:hAnsi="Times New Roman" w:cs="Times New Roman"/>
          <w:sz w:val="24"/>
          <w:szCs w:val="24"/>
        </w:rPr>
        <w:t xml:space="preserve">Siddiqui, K. 2016. “Will the Growth of the BRICs Cause a Shift in the Global Balance of Economic Power in the 21st Century?” </w:t>
      </w:r>
      <w:r w:rsidRPr="00265F3B">
        <w:rPr>
          <w:rFonts w:ascii="Times New Roman" w:hAnsi="Times New Roman" w:cs="Times New Roman"/>
          <w:i/>
          <w:sz w:val="24"/>
          <w:szCs w:val="24"/>
        </w:rPr>
        <w:t>International Journal of Political Economy</w:t>
      </w:r>
      <w:r w:rsidRPr="00265F3B">
        <w:rPr>
          <w:rFonts w:ascii="Times New Roman" w:hAnsi="Times New Roman" w:cs="Times New Roman"/>
          <w:sz w:val="24"/>
          <w:szCs w:val="24"/>
        </w:rPr>
        <w:t xml:space="preserve"> 45(4)</w:t>
      </w:r>
      <w:r w:rsidR="00040645" w:rsidRPr="00265F3B">
        <w:rPr>
          <w:rFonts w:ascii="Times New Roman" w:hAnsi="Times New Roman" w:cs="Times New Roman"/>
          <w:sz w:val="24"/>
          <w:szCs w:val="24"/>
        </w:rPr>
        <w:t xml:space="preserve">, </w:t>
      </w:r>
      <w:r w:rsidRPr="00265F3B">
        <w:rPr>
          <w:rFonts w:ascii="Times New Roman" w:hAnsi="Times New Roman" w:cs="Times New Roman"/>
          <w:sz w:val="24"/>
          <w:szCs w:val="24"/>
        </w:rPr>
        <w:t xml:space="preserve">315-338, </w:t>
      </w:r>
      <w:r w:rsidRPr="00265F3B">
        <w:rPr>
          <w:rFonts w:ascii="Times New Roman" w:eastAsia="SimSun" w:hAnsi="Times New Roman" w:cs="Times New Roman"/>
          <w:iCs/>
          <w:sz w:val="24"/>
          <w:szCs w:val="24"/>
          <w:lang w:eastAsia="zh-CN"/>
        </w:rPr>
        <w:t>Routledge Taylor &amp; Francis</w:t>
      </w:r>
      <w:r w:rsidRPr="00265F3B">
        <w:rPr>
          <w:rFonts w:ascii="Times New Roman" w:hAnsi="Times New Roman" w:cs="Times New Roman"/>
          <w:sz w:val="24"/>
          <w:szCs w:val="24"/>
        </w:rPr>
        <w:t xml:space="preserve">. </w:t>
      </w:r>
    </w:p>
    <w:p w:rsidR="0030001D" w:rsidRDefault="0030001D" w:rsidP="00CB4D43">
      <w:pPr>
        <w:pStyle w:val="ListParagraph"/>
        <w:numPr>
          <w:ilvl w:val="0"/>
          <w:numId w:val="2"/>
        </w:numPr>
        <w:rPr>
          <w:rFonts w:ascii="Times New Roman" w:eastAsia="Calibri" w:hAnsi="Times New Roman" w:cs="Times New Roman"/>
          <w:sz w:val="24"/>
          <w:szCs w:val="24"/>
        </w:rPr>
      </w:pPr>
      <w:r w:rsidRPr="00265F3B">
        <w:rPr>
          <w:rFonts w:ascii="Times New Roman" w:eastAsia="Calibri" w:hAnsi="Times New Roman" w:cs="Times New Roman"/>
          <w:sz w:val="24"/>
          <w:szCs w:val="24"/>
        </w:rPr>
        <w:t>Taibbi, M. 20</w:t>
      </w:r>
      <w:r w:rsidR="004D4F6C" w:rsidRPr="00265F3B">
        <w:rPr>
          <w:rFonts w:ascii="Times New Roman" w:eastAsia="Calibri" w:hAnsi="Times New Roman" w:cs="Times New Roman"/>
          <w:sz w:val="24"/>
          <w:szCs w:val="24"/>
        </w:rPr>
        <w:t>18. “</w:t>
      </w:r>
      <w:r w:rsidR="00F170DB" w:rsidRPr="00265F3B">
        <w:rPr>
          <w:rFonts w:ascii="Times New Roman" w:eastAsia="Calibri" w:hAnsi="Times New Roman" w:cs="Times New Roman"/>
          <w:sz w:val="24"/>
          <w:szCs w:val="24"/>
        </w:rPr>
        <w:t>Ten Years a</w:t>
      </w:r>
      <w:r w:rsidR="00AE51B5" w:rsidRPr="00265F3B">
        <w:rPr>
          <w:rFonts w:ascii="Times New Roman" w:eastAsia="Calibri" w:hAnsi="Times New Roman" w:cs="Times New Roman"/>
          <w:sz w:val="24"/>
          <w:szCs w:val="24"/>
        </w:rPr>
        <w:t>fter the Crash, We’ve Learned Nothing</w:t>
      </w:r>
      <w:r w:rsidR="00DB4783" w:rsidRPr="00265F3B">
        <w:rPr>
          <w:rFonts w:ascii="Times New Roman" w:eastAsia="Calibri" w:hAnsi="Times New Roman" w:cs="Times New Roman"/>
          <w:sz w:val="24"/>
          <w:szCs w:val="24"/>
        </w:rPr>
        <w:t xml:space="preserve">”, </w:t>
      </w:r>
      <w:r w:rsidR="00F51402" w:rsidRPr="00265F3B">
        <w:rPr>
          <w:rFonts w:ascii="Times New Roman" w:eastAsia="Calibri" w:hAnsi="Times New Roman" w:cs="Times New Roman"/>
          <w:i/>
          <w:iCs/>
          <w:sz w:val="24"/>
          <w:szCs w:val="24"/>
        </w:rPr>
        <w:t>Rolling Stone</w:t>
      </w:r>
      <w:r w:rsidR="00F51402" w:rsidRPr="00265F3B">
        <w:rPr>
          <w:rFonts w:ascii="Times New Roman" w:eastAsia="Calibri" w:hAnsi="Times New Roman" w:cs="Times New Roman"/>
          <w:sz w:val="24"/>
          <w:szCs w:val="24"/>
        </w:rPr>
        <w:t xml:space="preserve">. (Accessed 31 July 2018) </w:t>
      </w:r>
      <w:hyperlink r:id="rId42" w:history="1">
        <w:r w:rsidR="00E70DD8" w:rsidRPr="001E310E">
          <w:rPr>
            <w:rStyle w:val="Hyperlink"/>
            <w:rFonts w:ascii="Times New Roman" w:eastAsia="Calibri" w:hAnsi="Times New Roman" w:cs="Times New Roman"/>
            <w:sz w:val="24"/>
            <w:szCs w:val="24"/>
          </w:rPr>
          <w:t>https://www.rollingstone.com/politics/politics-features/financial-crisis-ten-year-anniversary-723798/</w:t>
        </w:r>
      </w:hyperlink>
    </w:p>
    <w:p w:rsidR="006D24F4" w:rsidRDefault="001478BD"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SIPRI (</w:t>
      </w:r>
      <w:r w:rsidR="006D24F4">
        <w:rPr>
          <w:rFonts w:ascii="Times New Roman" w:eastAsia="Calibri" w:hAnsi="Times New Roman" w:cs="Times New Roman"/>
          <w:sz w:val="24"/>
          <w:szCs w:val="24"/>
        </w:rPr>
        <w:t>Stockholm International Peace Research Institute</w:t>
      </w:r>
      <w:r w:rsidR="007919F1">
        <w:rPr>
          <w:rFonts w:ascii="Times New Roman" w:eastAsia="Calibri" w:hAnsi="Times New Roman" w:cs="Times New Roman"/>
          <w:sz w:val="24"/>
          <w:szCs w:val="24"/>
        </w:rPr>
        <w:t>)</w:t>
      </w:r>
      <w:r w:rsidR="006D24F4">
        <w:rPr>
          <w:rFonts w:ascii="Times New Roman" w:eastAsia="Calibri" w:hAnsi="Times New Roman" w:cs="Times New Roman"/>
          <w:sz w:val="24"/>
          <w:szCs w:val="24"/>
        </w:rPr>
        <w:t>. (2019) “</w:t>
      </w:r>
      <w:r>
        <w:rPr>
          <w:rFonts w:ascii="Times New Roman" w:eastAsia="Calibri" w:hAnsi="Times New Roman" w:cs="Times New Roman"/>
          <w:sz w:val="24"/>
          <w:szCs w:val="24"/>
        </w:rPr>
        <w:t>Trends i</w:t>
      </w:r>
      <w:r w:rsidR="00BA54A6">
        <w:rPr>
          <w:rFonts w:ascii="Times New Roman" w:eastAsia="Calibri" w:hAnsi="Times New Roman" w:cs="Times New Roman"/>
          <w:sz w:val="24"/>
          <w:szCs w:val="24"/>
        </w:rPr>
        <w:t>n World Military Expenditure</w:t>
      </w:r>
      <w:r w:rsidR="00FA03B6">
        <w:rPr>
          <w:rFonts w:ascii="Times New Roman" w:eastAsia="Calibri" w:hAnsi="Times New Roman" w:cs="Times New Roman"/>
          <w:sz w:val="24"/>
          <w:szCs w:val="24"/>
        </w:rPr>
        <w:t xml:space="preserve">, 2018”, SIPRI Fact Sheet. (Accessed 31 July 2019). </w:t>
      </w:r>
      <w:hyperlink r:id="rId43" w:history="1">
        <w:r w:rsidR="00E70DD8" w:rsidRPr="001E310E">
          <w:rPr>
            <w:rStyle w:val="Hyperlink"/>
            <w:rFonts w:ascii="Times New Roman" w:eastAsia="Calibri" w:hAnsi="Times New Roman" w:cs="Times New Roman"/>
            <w:sz w:val="24"/>
            <w:szCs w:val="24"/>
          </w:rPr>
          <w:t>https://sipri.org/sites/default/files/2019-04/fs_1904_milex_2018_0.pdf</w:t>
        </w:r>
      </w:hyperlink>
    </w:p>
    <w:p w:rsidR="00F34F9C" w:rsidRDefault="00F34F9C"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Stokes, D. 2018.</w:t>
      </w:r>
      <w:r w:rsidR="001D053F">
        <w:rPr>
          <w:rFonts w:ascii="Times New Roman" w:eastAsia="Calibri" w:hAnsi="Times New Roman" w:cs="Times New Roman"/>
          <w:sz w:val="24"/>
          <w:szCs w:val="24"/>
        </w:rPr>
        <w:t>”</w:t>
      </w:r>
      <w:r w:rsidR="00F6618B">
        <w:rPr>
          <w:rFonts w:ascii="Times New Roman" w:eastAsia="Calibri" w:hAnsi="Times New Roman" w:cs="Times New Roman"/>
          <w:sz w:val="24"/>
          <w:szCs w:val="24"/>
        </w:rPr>
        <w:t>Trump, American hegemony</w:t>
      </w:r>
      <w:r w:rsidR="001D053F">
        <w:rPr>
          <w:rFonts w:ascii="Times New Roman" w:eastAsia="Calibri" w:hAnsi="Times New Roman" w:cs="Times New Roman"/>
          <w:sz w:val="24"/>
          <w:szCs w:val="24"/>
        </w:rPr>
        <w:t xml:space="preserve"> and the future of the liberal international order,” </w:t>
      </w:r>
      <w:r w:rsidR="00784EBA" w:rsidRPr="0022610E">
        <w:rPr>
          <w:rFonts w:ascii="Times New Roman" w:eastAsia="Calibri" w:hAnsi="Times New Roman" w:cs="Times New Roman"/>
          <w:i/>
          <w:iCs/>
          <w:sz w:val="24"/>
          <w:szCs w:val="24"/>
        </w:rPr>
        <w:t>International Affairs</w:t>
      </w:r>
      <w:r w:rsidR="00784EBA">
        <w:rPr>
          <w:rFonts w:ascii="Times New Roman" w:eastAsia="Calibri" w:hAnsi="Times New Roman" w:cs="Times New Roman"/>
          <w:sz w:val="24"/>
          <w:szCs w:val="24"/>
        </w:rPr>
        <w:t>, 94:</w:t>
      </w:r>
      <w:r w:rsidR="00D47025">
        <w:rPr>
          <w:rFonts w:ascii="Times New Roman" w:eastAsia="Calibri" w:hAnsi="Times New Roman" w:cs="Times New Roman"/>
          <w:sz w:val="24"/>
          <w:szCs w:val="24"/>
        </w:rPr>
        <w:t>1, 133-</w:t>
      </w:r>
      <w:r w:rsidR="006D62D4">
        <w:rPr>
          <w:rFonts w:ascii="Times New Roman" w:eastAsia="Calibri" w:hAnsi="Times New Roman" w:cs="Times New Roman"/>
          <w:sz w:val="24"/>
          <w:szCs w:val="24"/>
        </w:rPr>
        <w:t>150.</w:t>
      </w:r>
      <w:r w:rsidR="00414D99">
        <w:rPr>
          <w:rFonts w:ascii="Times New Roman" w:eastAsia="Calibri" w:hAnsi="Times New Roman" w:cs="Times New Roman"/>
          <w:sz w:val="24"/>
          <w:szCs w:val="24"/>
        </w:rPr>
        <w:t xml:space="preserve"> </w:t>
      </w:r>
      <w:hyperlink r:id="rId44" w:history="1">
        <w:r w:rsidR="00E70DD8" w:rsidRPr="001E310E">
          <w:rPr>
            <w:rStyle w:val="Hyperlink"/>
            <w:rFonts w:ascii="Times New Roman" w:eastAsia="Calibri" w:hAnsi="Times New Roman" w:cs="Times New Roman"/>
            <w:sz w:val="24"/>
            <w:szCs w:val="24"/>
          </w:rPr>
          <w:t>https://www.chathamhouse.org/sites/default/files/images/ia/INTA94_1_8_238_Stokes.pdf</w:t>
        </w:r>
      </w:hyperlink>
    </w:p>
    <w:p w:rsidR="00E24B6D" w:rsidRPr="00E24B6D" w:rsidRDefault="00E24B6D" w:rsidP="00CB4D43">
      <w:pPr>
        <w:pStyle w:val="ListParagraph"/>
        <w:numPr>
          <w:ilvl w:val="0"/>
          <w:numId w:val="2"/>
        </w:numPr>
        <w:rPr>
          <w:rFonts w:ascii="Times New Roman" w:eastAsia="Calibri" w:hAnsi="Times New Roman" w:cs="Times New Roman"/>
          <w:sz w:val="24"/>
          <w:szCs w:val="24"/>
        </w:rPr>
      </w:pPr>
      <w:r w:rsidRPr="00E24B6D">
        <w:rPr>
          <w:rFonts w:ascii="Times New Roman" w:eastAsia="Calibri" w:hAnsi="Times New Roman" w:cs="Times New Roman"/>
          <w:sz w:val="24"/>
          <w:szCs w:val="24"/>
        </w:rPr>
        <w:t xml:space="preserve">Wade, R. 2017. “The American Paradox: Ideology of Free Markets and the Hidden Practice of Directional Thrust”, </w:t>
      </w:r>
      <w:r w:rsidRPr="00E24B6D">
        <w:rPr>
          <w:rFonts w:ascii="Times New Roman" w:eastAsia="Calibri" w:hAnsi="Times New Roman" w:cs="Times New Roman"/>
          <w:i/>
          <w:sz w:val="24"/>
          <w:szCs w:val="24"/>
        </w:rPr>
        <w:t>Cambridge Journal of Economics,</w:t>
      </w:r>
      <w:r w:rsidRPr="00E24B6D">
        <w:rPr>
          <w:rFonts w:ascii="Times New Roman" w:eastAsia="Calibri" w:hAnsi="Times New Roman" w:cs="Times New Roman"/>
          <w:sz w:val="24"/>
          <w:szCs w:val="24"/>
        </w:rPr>
        <w:t xml:space="preserve"> 41:859-880. DOI: 10.1093/cje/bew064.</w:t>
      </w:r>
    </w:p>
    <w:p w:rsidR="00D621D5" w:rsidRDefault="00D621D5" w:rsidP="00CB4D43">
      <w:pPr>
        <w:pStyle w:val="ListParagraph"/>
        <w:numPr>
          <w:ilvl w:val="0"/>
          <w:numId w:val="2"/>
        </w:numPr>
        <w:rPr>
          <w:rFonts w:ascii="Times New Roman" w:eastAsia="Calibri" w:hAnsi="Times New Roman" w:cs="Times New Roman"/>
          <w:sz w:val="24"/>
          <w:szCs w:val="24"/>
        </w:rPr>
      </w:pPr>
      <w:r w:rsidRPr="00120F5B">
        <w:rPr>
          <w:rFonts w:ascii="Times New Roman" w:eastAsia="Calibri" w:hAnsi="Times New Roman" w:cs="Times New Roman"/>
          <w:sz w:val="24"/>
          <w:szCs w:val="24"/>
        </w:rPr>
        <w:t xml:space="preserve">Wien, B.R. 2010. “US Capital Productivity Decline Must be Reversed”, </w:t>
      </w:r>
      <w:r w:rsidRPr="0049577E">
        <w:rPr>
          <w:rFonts w:ascii="Times New Roman" w:eastAsia="Calibri" w:hAnsi="Times New Roman" w:cs="Times New Roman"/>
          <w:i/>
          <w:sz w:val="24"/>
          <w:szCs w:val="24"/>
        </w:rPr>
        <w:t>Financial Times</w:t>
      </w:r>
      <w:r w:rsidRPr="00120F5B">
        <w:rPr>
          <w:rFonts w:ascii="Times New Roman" w:eastAsia="Calibri" w:hAnsi="Times New Roman" w:cs="Times New Roman"/>
          <w:sz w:val="24"/>
          <w:szCs w:val="24"/>
        </w:rPr>
        <w:t xml:space="preserve">, 17 February, London. </w:t>
      </w:r>
    </w:p>
    <w:p w:rsidR="002D2005" w:rsidRPr="0022610E" w:rsidRDefault="002D2005" w:rsidP="00CB4D43">
      <w:pPr>
        <w:pStyle w:val="ListParagraph"/>
        <w:numPr>
          <w:ilvl w:val="0"/>
          <w:numId w:val="2"/>
        </w:numPr>
        <w:rPr>
          <w:rFonts w:ascii="Times New Roman" w:eastAsia="Calibri" w:hAnsi="Times New Roman" w:cs="Times New Roman"/>
          <w:sz w:val="24"/>
          <w:szCs w:val="24"/>
        </w:rPr>
      </w:pPr>
      <w:r>
        <w:rPr>
          <w:rFonts w:ascii="Times New Roman" w:eastAsia="Calibri" w:hAnsi="Times New Roman" w:cs="Times New Roman"/>
          <w:sz w:val="24"/>
          <w:szCs w:val="24"/>
        </w:rPr>
        <w:t>Willett, T.D.</w:t>
      </w:r>
      <w:r w:rsidR="00207F28">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w:t>
      </w:r>
      <w:r w:rsidRPr="0022610E">
        <w:rPr>
          <w:rFonts w:ascii="Times New Roman" w:eastAsia="Calibri" w:hAnsi="Times New Roman" w:cs="Times New Roman"/>
          <w:sz w:val="24"/>
          <w:szCs w:val="24"/>
        </w:rPr>
        <w:t>Chiu</w:t>
      </w:r>
      <w:r w:rsidR="00154020">
        <w:rPr>
          <w:rFonts w:ascii="Times New Roman" w:eastAsia="Calibri" w:hAnsi="Times New Roman" w:cs="Times New Roman"/>
          <w:sz w:val="24"/>
          <w:szCs w:val="24"/>
        </w:rPr>
        <w:t>, E. M. P</w:t>
      </w:r>
      <w:r w:rsidRPr="0022610E">
        <w:rPr>
          <w:rFonts w:ascii="Times New Roman" w:eastAsia="Calibri" w:hAnsi="Times New Roman" w:cs="Times New Roman"/>
          <w:sz w:val="24"/>
          <w:szCs w:val="24"/>
        </w:rPr>
        <w:t xml:space="preserve">. 2012. “Power Relations and the Political Economy of Global Imbalances”, </w:t>
      </w:r>
      <w:r w:rsidRPr="0022610E">
        <w:rPr>
          <w:rFonts w:ascii="Times New Roman" w:eastAsia="Calibri" w:hAnsi="Times New Roman" w:cs="Times New Roman"/>
          <w:i/>
          <w:sz w:val="24"/>
          <w:szCs w:val="24"/>
        </w:rPr>
        <w:t>Global Economic Review</w:t>
      </w:r>
      <w:r w:rsidRPr="0022610E">
        <w:rPr>
          <w:rFonts w:ascii="Times New Roman" w:eastAsia="Calibri" w:hAnsi="Times New Roman" w:cs="Times New Roman"/>
          <w:sz w:val="24"/>
          <w:szCs w:val="24"/>
        </w:rPr>
        <w:t>, 41(4):341-</w:t>
      </w:r>
      <w:r w:rsidR="00262F2B" w:rsidRPr="0022610E">
        <w:rPr>
          <w:rFonts w:ascii="Times New Roman" w:eastAsia="Calibri" w:hAnsi="Times New Roman" w:cs="Times New Roman"/>
          <w:sz w:val="24"/>
          <w:szCs w:val="24"/>
        </w:rPr>
        <w:t>360.</w:t>
      </w:r>
    </w:p>
    <w:p w:rsidR="002B1ECB" w:rsidRPr="00120F5B" w:rsidRDefault="002B1ECB" w:rsidP="00CB4D43">
      <w:pPr>
        <w:pStyle w:val="ListParagraph"/>
        <w:numPr>
          <w:ilvl w:val="0"/>
          <w:numId w:val="2"/>
        </w:numPr>
        <w:rPr>
          <w:rFonts w:ascii="Times New Roman" w:eastAsia="Calibri" w:hAnsi="Times New Roman" w:cs="Times New Roman"/>
          <w:sz w:val="24"/>
          <w:szCs w:val="24"/>
        </w:rPr>
      </w:pPr>
      <w:r w:rsidRPr="00120F5B">
        <w:rPr>
          <w:rFonts w:ascii="Times New Roman" w:eastAsia="Calibri" w:hAnsi="Times New Roman" w:cs="Times New Roman"/>
          <w:sz w:val="24"/>
          <w:szCs w:val="24"/>
        </w:rPr>
        <w:lastRenderedPageBreak/>
        <w:t>W</w:t>
      </w:r>
      <w:r>
        <w:rPr>
          <w:rFonts w:ascii="Times New Roman" w:eastAsia="Calibri" w:hAnsi="Times New Roman" w:cs="Times New Roman"/>
          <w:sz w:val="24"/>
          <w:szCs w:val="24"/>
        </w:rPr>
        <w:t>olf, M.</w:t>
      </w:r>
      <w:r w:rsidRPr="00120F5B">
        <w:rPr>
          <w:rFonts w:ascii="Times New Roman" w:eastAsia="Calibri" w:hAnsi="Times New Roman" w:cs="Times New Roman"/>
          <w:sz w:val="24"/>
          <w:szCs w:val="24"/>
        </w:rPr>
        <w:t xml:space="preserve"> 200</w:t>
      </w:r>
      <w:r>
        <w:rPr>
          <w:rFonts w:ascii="Times New Roman" w:eastAsia="Calibri" w:hAnsi="Times New Roman" w:cs="Times New Roman"/>
          <w:sz w:val="24"/>
          <w:szCs w:val="24"/>
        </w:rPr>
        <w:t>8</w:t>
      </w:r>
      <w:r w:rsidR="00137237">
        <w:rPr>
          <w:rFonts w:ascii="Times New Roman" w:eastAsia="Calibri" w:hAnsi="Times New Roman" w:cs="Times New Roman"/>
          <w:sz w:val="24"/>
          <w:szCs w:val="24"/>
        </w:rPr>
        <w:t>a</w:t>
      </w:r>
      <w:r w:rsidRPr="00120F5B">
        <w:rPr>
          <w:rFonts w:ascii="Times New Roman" w:eastAsia="Calibri" w:hAnsi="Times New Roman" w:cs="Times New Roman"/>
          <w:sz w:val="24"/>
          <w:szCs w:val="24"/>
        </w:rPr>
        <w:t>. “</w:t>
      </w:r>
      <w:r>
        <w:rPr>
          <w:rFonts w:ascii="Times New Roman" w:eastAsia="Calibri" w:hAnsi="Times New Roman" w:cs="Times New Roman"/>
          <w:sz w:val="24"/>
          <w:szCs w:val="24"/>
        </w:rPr>
        <w:t>Comments on Global Imbalances”,</w:t>
      </w:r>
      <w:r w:rsidR="001F1AD3">
        <w:rPr>
          <w:rFonts w:ascii="Times New Roman" w:eastAsia="Calibri" w:hAnsi="Times New Roman" w:cs="Times New Roman"/>
          <w:sz w:val="24"/>
          <w:szCs w:val="24"/>
        </w:rPr>
        <w:t xml:space="preserve"> </w:t>
      </w:r>
      <w:r w:rsidRPr="0049577E">
        <w:rPr>
          <w:rFonts w:ascii="Times New Roman" w:eastAsia="Calibri" w:hAnsi="Times New Roman" w:cs="Times New Roman"/>
          <w:i/>
          <w:sz w:val="24"/>
          <w:szCs w:val="24"/>
        </w:rPr>
        <w:t>Financial Times</w:t>
      </w:r>
      <w:r w:rsidRPr="00120F5B">
        <w:rPr>
          <w:rFonts w:ascii="Times New Roman" w:eastAsia="Calibri" w:hAnsi="Times New Roman" w:cs="Times New Roman"/>
          <w:sz w:val="24"/>
          <w:szCs w:val="24"/>
        </w:rPr>
        <w:t xml:space="preserve">, </w:t>
      </w:r>
      <w:r>
        <w:rPr>
          <w:rFonts w:ascii="Times New Roman" w:eastAsia="Calibri" w:hAnsi="Times New Roman" w:cs="Times New Roman"/>
          <w:sz w:val="24"/>
          <w:szCs w:val="24"/>
        </w:rPr>
        <w:t>p.13, 7 October</w:t>
      </w:r>
      <w:r w:rsidRPr="00120F5B">
        <w:rPr>
          <w:rFonts w:ascii="Times New Roman" w:eastAsia="Calibri" w:hAnsi="Times New Roman" w:cs="Times New Roman"/>
          <w:sz w:val="24"/>
          <w:szCs w:val="24"/>
        </w:rPr>
        <w:t xml:space="preserve">, London. </w:t>
      </w:r>
    </w:p>
    <w:p w:rsidR="00C26E03" w:rsidRDefault="0049577E" w:rsidP="00C441A8">
      <w:pPr>
        <w:pStyle w:val="ListParagraph"/>
        <w:numPr>
          <w:ilvl w:val="0"/>
          <w:numId w:val="2"/>
        </w:numPr>
        <w:rPr>
          <w:rFonts w:ascii="Times New Roman" w:eastAsia="Calibri" w:hAnsi="Times New Roman" w:cs="Times New Roman"/>
          <w:sz w:val="24"/>
          <w:szCs w:val="24"/>
        </w:rPr>
      </w:pPr>
      <w:r w:rsidRPr="00C26E03">
        <w:rPr>
          <w:rFonts w:ascii="Times New Roman" w:eastAsia="Calibri" w:hAnsi="Times New Roman" w:cs="Times New Roman"/>
          <w:sz w:val="24"/>
          <w:szCs w:val="24"/>
        </w:rPr>
        <w:t>Wolf, M. 2008</w:t>
      </w:r>
      <w:r w:rsidR="00137237" w:rsidRPr="00C26E03">
        <w:rPr>
          <w:rFonts w:ascii="Times New Roman" w:eastAsia="Calibri" w:hAnsi="Times New Roman" w:cs="Times New Roman"/>
          <w:sz w:val="24"/>
          <w:szCs w:val="24"/>
        </w:rPr>
        <w:t>b</w:t>
      </w:r>
      <w:r w:rsidRPr="00C26E03">
        <w:rPr>
          <w:rFonts w:ascii="Times New Roman" w:eastAsia="Calibri" w:hAnsi="Times New Roman" w:cs="Times New Roman"/>
          <w:sz w:val="24"/>
          <w:szCs w:val="24"/>
        </w:rPr>
        <w:t>. “Why It is So Hard the Keep the Financial Sector Caged</w:t>
      </w:r>
      <w:r w:rsidR="001F1AD3">
        <w:rPr>
          <w:rFonts w:ascii="Times New Roman" w:eastAsia="Calibri" w:hAnsi="Times New Roman" w:cs="Times New Roman"/>
          <w:sz w:val="24"/>
          <w:szCs w:val="24"/>
        </w:rPr>
        <w:t>”</w:t>
      </w:r>
      <w:r w:rsidR="002948A8" w:rsidRPr="00C26E03">
        <w:rPr>
          <w:rFonts w:ascii="Times New Roman" w:eastAsia="Calibri" w:hAnsi="Times New Roman" w:cs="Times New Roman"/>
          <w:sz w:val="24"/>
          <w:szCs w:val="24"/>
        </w:rPr>
        <w:t>,</w:t>
      </w:r>
      <w:r w:rsidR="001F1AD3">
        <w:rPr>
          <w:rFonts w:ascii="Times New Roman" w:eastAsia="Calibri" w:hAnsi="Times New Roman" w:cs="Times New Roman"/>
          <w:sz w:val="24"/>
          <w:szCs w:val="24"/>
        </w:rPr>
        <w:t xml:space="preserve"> </w:t>
      </w:r>
      <w:r w:rsidRPr="00C26E03">
        <w:rPr>
          <w:rFonts w:ascii="Times New Roman" w:eastAsia="Calibri" w:hAnsi="Times New Roman" w:cs="Times New Roman"/>
          <w:i/>
          <w:sz w:val="24"/>
          <w:szCs w:val="24"/>
        </w:rPr>
        <w:t>Financial Times</w:t>
      </w:r>
      <w:r w:rsidRPr="00C26E03">
        <w:rPr>
          <w:rFonts w:ascii="Times New Roman" w:eastAsia="Calibri" w:hAnsi="Times New Roman" w:cs="Times New Roman"/>
          <w:sz w:val="24"/>
          <w:szCs w:val="24"/>
        </w:rPr>
        <w:t xml:space="preserve">, 6 February, London. </w:t>
      </w:r>
    </w:p>
    <w:p w:rsidR="00D621D5" w:rsidRPr="00C26E03" w:rsidRDefault="00D621D5" w:rsidP="00C441A8">
      <w:pPr>
        <w:pStyle w:val="ListParagraph"/>
        <w:numPr>
          <w:ilvl w:val="0"/>
          <w:numId w:val="2"/>
        </w:numPr>
        <w:rPr>
          <w:rFonts w:ascii="Times New Roman" w:eastAsia="Calibri" w:hAnsi="Times New Roman" w:cs="Times New Roman"/>
          <w:sz w:val="24"/>
          <w:szCs w:val="24"/>
        </w:rPr>
      </w:pPr>
      <w:r w:rsidRPr="00C26E03">
        <w:rPr>
          <w:rFonts w:ascii="Times New Roman" w:eastAsia="Calibri" w:hAnsi="Times New Roman" w:cs="Times New Roman"/>
          <w:sz w:val="24"/>
          <w:szCs w:val="24"/>
        </w:rPr>
        <w:t xml:space="preserve">World Bank. 2017. </w:t>
      </w:r>
      <w:r w:rsidRPr="00C26E03">
        <w:rPr>
          <w:rFonts w:ascii="Times New Roman" w:eastAsia="Calibri" w:hAnsi="Times New Roman" w:cs="Times New Roman"/>
          <w:i/>
          <w:sz w:val="24"/>
          <w:szCs w:val="24"/>
        </w:rPr>
        <w:t>Global Economic Prospects: A Fragile Recovery</w:t>
      </w:r>
      <w:r w:rsidRPr="00C26E03">
        <w:rPr>
          <w:rFonts w:ascii="Times New Roman" w:eastAsia="Calibri" w:hAnsi="Times New Roman" w:cs="Times New Roman"/>
          <w:sz w:val="24"/>
          <w:szCs w:val="24"/>
        </w:rPr>
        <w:t>, June. World Bank</w:t>
      </w:r>
      <w:r w:rsidR="003175CF" w:rsidRPr="00C26E03">
        <w:rPr>
          <w:rFonts w:ascii="Times New Roman" w:eastAsia="Calibri" w:hAnsi="Times New Roman" w:cs="Times New Roman"/>
          <w:sz w:val="24"/>
          <w:szCs w:val="24"/>
        </w:rPr>
        <w:t>: Washington DC</w:t>
      </w:r>
      <w:r w:rsidRPr="00C26E03">
        <w:rPr>
          <w:rFonts w:ascii="Times New Roman" w:eastAsia="Calibri" w:hAnsi="Times New Roman" w:cs="Times New Roman"/>
          <w:sz w:val="24"/>
          <w:szCs w:val="24"/>
        </w:rPr>
        <w:t xml:space="preserve">. </w:t>
      </w:r>
    </w:p>
    <w:p w:rsidR="00C26E03" w:rsidRPr="00C26E03" w:rsidRDefault="00F8548C" w:rsidP="00C441A8">
      <w:pPr>
        <w:pStyle w:val="ListParagraph"/>
        <w:numPr>
          <w:ilvl w:val="0"/>
          <w:numId w:val="2"/>
        </w:numPr>
        <w:rPr>
          <w:rFonts w:ascii="Times New Roman" w:eastAsia="Calibri" w:hAnsi="Times New Roman" w:cs="Times New Roman"/>
          <w:sz w:val="24"/>
          <w:szCs w:val="24"/>
        </w:rPr>
      </w:pPr>
      <w:r w:rsidRPr="00C26E03">
        <w:rPr>
          <w:rFonts w:ascii="Times New Roman" w:eastAsia="Calibri" w:hAnsi="Times New Roman" w:cs="Times New Roman"/>
          <w:sz w:val="24"/>
          <w:szCs w:val="24"/>
        </w:rPr>
        <w:t>Xueliana</w:t>
      </w:r>
      <w:r w:rsidR="00EA515A" w:rsidRPr="00C26E03">
        <w:rPr>
          <w:rFonts w:ascii="Times New Roman" w:eastAsia="Calibri" w:hAnsi="Times New Roman" w:cs="Times New Roman"/>
          <w:sz w:val="24"/>
          <w:szCs w:val="24"/>
        </w:rPr>
        <w:t>,</w:t>
      </w:r>
      <w:r w:rsidR="001F1AD3">
        <w:rPr>
          <w:rFonts w:ascii="Times New Roman" w:eastAsia="Calibri" w:hAnsi="Times New Roman" w:cs="Times New Roman"/>
          <w:sz w:val="24"/>
          <w:szCs w:val="24"/>
        </w:rPr>
        <w:t xml:space="preserve"> </w:t>
      </w:r>
      <w:r w:rsidR="00BA6BCF" w:rsidRPr="00C26E03">
        <w:rPr>
          <w:rFonts w:ascii="Times New Roman" w:eastAsia="Calibri" w:hAnsi="Times New Roman" w:cs="Times New Roman"/>
          <w:sz w:val="24"/>
          <w:szCs w:val="24"/>
        </w:rPr>
        <w:t>L</w:t>
      </w:r>
      <w:r w:rsidR="00207F28" w:rsidRPr="00C26E03">
        <w:rPr>
          <w:rFonts w:ascii="Times New Roman" w:eastAsia="Calibri" w:hAnsi="Times New Roman" w:cs="Times New Roman"/>
          <w:sz w:val="24"/>
          <w:szCs w:val="24"/>
        </w:rPr>
        <w:t>.,</w:t>
      </w:r>
      <w:r w:rsidR="00BA6BCF" w:rsidRPr="00C26E03">
        <w:rPr>
          <w:rFonts w:ascii="Times New Roman" w:eastAsia="Calibri" w:hAnsi="Times New Roman" w:cs="Times New Roman"/>
          <w:sz w:val="24"/>
          <w:szCs w:val="24"/>
        </w:rPr>
        <w:t xml:space="preserve"> and</w:t>
      </w:r>
      <w:r w:rsidR="00EA515A" w:rsidRPr="00C26E03">
        <w:rPr>
          <w:rFonts w:ascii="Times New Roman" w:eastAsia="Calibri" w:hAnsi="Times New Roman" w:cs="Times New Roman"/>
          <w:sz w:val="24"/>
          <w:szCs w:val="24"/>
        </w:rPr>
        <w:t xml:space="preserve"> Lu, Y. 2016. “</w:t>
      </w:r>
      <w:r w:rsidR="001225C7" w:rsidRPr="00C26E03">
        <w:rPr>
          <w:rFonts w:ascii="Times New Roman" w:eastAsia="Calibri" w:hAnsi="Times New Roman" w:cs="Times New Roman"/>
          <w:sz w:val="24"/>
          <w:szCs w:val="24"/>
        </w:rPr>
        <w:t>The Implications of State Governance for Effective Global Governance</w:t>
      </w:r>
      <w:r w:rsidR="002948A8" w:rsidRPr="00C26E03">
        <w:rPr>
          <w:rFonts w:ascii="Times New Roman" w:eastAsia="Calibri" w:hAnsi="Times New Roman" w:cs="Times New Roman"/>
          <w:sz w:val="24"/>
          <w:szCs w:val="24"/>
        </w:rPr>
        <w:t>,</w:t>
      </w:r>
      <w:r w:rsidR="001225C7" w:rsidRPr="00C26E03">
        <w:rPr>
          <w:rFonts w:ascii="Times New Roman" w:eastAsia="Calibri" w:hAnsi="Times New Roman" w:cs="Times New Roman"/>
          <w:sz w:val="24"/>
          <w:szCs w:val="24"/>
        </w:rPr>
        <w:t xml:space="preserve">” </w:t>
      </w:r>
      <w:r w:rsidR="001225C7" w:rsidRPr="00C26E03">
        <w:rPr>
          <w:rFonts w:ascii="Times New Roman" w:eastAsia="Calibri" w:hAnsi="Times New Roman" w:cs="Times New Roman"/>
          <w:i/>
          <w:iCs/>
          <w:sz w:val="24"/>
          <w:szCs w:val="24"/>
        </w:rPr>
        <w:t>Social Sciences in China</w:t>
      </w:r>
      <w:r w:rsidR="001225C7" w:rsidRPr="00C26E03">
        <w:rPr>
          <w:rFonts w:ascii="Times New Roman" w:eastAsia="Calibri" w:hAnsi="Times New Roman" w:cs="Times New Roman"/>
          <w:sz w:val="24"/>
          <w:szCs w:val="24"/>
        </w:rPr>
        <w:t xml:space="preserve">, </w:t>
      </w:r>
      <w:r w:rsidR="00164FAC" w:rsidRPr="00C26E03">
        <w:rPr>
          <w:rFonts w:ascii="Times New Roman" w:eastAsia="Calibri" w:hAnsi="Times New Roman" w:cs="Times New Roman"/>
          <w:sz w:val="24"/>
          <w:szCs w:val="24"/>
        </w:rPr>
        <w:t xml:space="preserve">37:4. </w:t>
      </w:r>
      <w:hyperlink r:id="rId45" w:history="1">
        <w:r w:rsidR="00C26E03" w:rsidRPr="00C26E03">
          <w:rPr>
            <w:rStyle w:val="Hyperlink"/>
            <w:rFonts w:ascii="Times New Roman" w:eastAsia="Calibri" w:hAnsi="Times New Roman" w:cs="Times New Roman"/>
            <w:sz w:val="24"/>
            <w:szCs w:val="24"/>
          </w:rPr>
          <w:t>https://doi.org/10.1080/02529203.2016.1241504</w:t>
        </w:r>
      </w:hyperlink>
      <w:r w:rsidR="00C26E03" w:rsidRPr="00C26E03">
        <w:rPr>
          <w:rFonts w:ascii="Times New Roman" w:eastAsia="Calibri" w:hAnsi="Times New Roman" w:cs="Times New Roman"/>
          <w:sz w:val="24"/>
          <w:szCs w:val="24"/>
        </w:rPr>
        <w:t>.</w:t>
      </w:r>
    </w:p>
    <w:sectPr w:rsidR="00C26E03" w:rsidRPr="00C26E03" w:rsidSect="0039391E">
      <w:footerReference w:type="default" r:id="rId4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952" w:rsidRDefault="00F86952" w:rsidP="00D857FB">
      <w:pPr>
        <w:spacing w:after="0" w:line="240" w:lineRule="auto"/>
      </w:pPr>
      <w:r>
        <w:separator/>
      </w:r>
    </w:p>
  </w:endnote>
  <w:endnote w:type="continuationSeparator" w:id="1">
    <w:p w:rsidR="00F86952" w:rsidRDefault="00F86952" w:rsidP="00D857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735042"/>
      <w:docPartObj>
        <w:docPartGallery w:val="Page Numbers (Bottom of Page)"/>
        <w:docPartUnique/>
      </w:docPartObj>
    </w:sdtPr>
    <w:sdtEndPr>
      <w:rPr>
        <w:noProof/>
      </w:rPr>
    </w:sdtEndPr>
    <w:sdtContent>
      <w:p w:rsidR="008D13B5" w:rsidRDefault="00BF0B95">
        <w:pPr>
          <w:pStyle w:val="Footer"/>
          <w:jc w:val="right"/>
        </w:pPr>
        <w:fldSimple w:instr=" PAGE   \* MERGEFORMAT ">
          <w:r w:rsidR="00F659C5">
            <w:rPr>
              <w:noProof/>
            </w:rPr>
            <w:t>1</w:t>
          </w:r>
        </w:fldSimple>
      </w:p>
    </w:sdtContent>
  </w:sdt>
  <w:p w:rsidR="008D13B5" w:rsidRDefault="008D13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952" w:rsidRDefault="00F86952" w:rsidP="00D857FB">
      <w:pPr>
        <w:spacing w:after="0" w:line="240" w:lineRule="auto"/>
      </w:pPr>
      <w:r>
        <w:separator/>
      </w:r>
    </w:p>
  </w:footnote>
  <w:footnote w:type="continuationSeparator" w:id="1">
    <w:p w:rsidR="00F86952" w:rsidRDefault="00F86952" w:rsidP="00D857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04364"/>
    <w:multiLevelType w:val="multilevel"/>
    <w:tmpl w:val="7912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591B8D"/>
    <w:multiLevelType w:val="hybridMultilevel"/>
    <w:tmpl w:val="C3EE1E70"/>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415F238E"/>
    <w:multiLevelType w:val="multilevel"/>
    <w:tmpl w:val="6F26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5E7975"/>
    <w:multiLevelType w:val="hybridMultilevel"/>
    <w:tmpl w:val="ABA44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60903831"/>
    <w:multiLevelType w:val="hybridMultilevel"/>
    <w:tmpl w:val="7414A39C"/>
    <w:lvl w:ilvl="0" w:tplc="0BB4389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F916093"/>
    <w:multiLevelType w:val="hybridMultilevel"/>
    <w:tmpl w:val="7874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221397C"/>
    <w:multiLevelType w:val="multilevel"/>
    <w:tmpl w:val="3030E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77826"/>
  </w:hdrShapeDefaults>
  <w:footnotePr>
    <w:footnote w:id="0"/>
    <w:footnote w:id="1"/>
  </w:footnotePr>
  <w:endnotePr>
    <w:endnote w:id="0"/>
    <w:endnote w:id="1"/>
  </w:endnotePr>
  <w:compat/>
  <w:rsids>
    <w:rsidRoot w:val="00D857FB"/>
    <w:rsid w:val="0000059A"/>
    <w:rsid w:val="0000258A"/>
    <w:rsid w:val="00002A9F"/>
    <w:rsid w:val="00004FF7"/>
    <w:rsid w:val="0000520C"/>
    <w:rsid w:val="0000620A"/>
    <w:rsid w:val="00010DCA"/>
    <w:rsid w:val="00011A13"/>
    <w:rsid w:val="00011DBC"/>
    <w:rsid w:val="00011F2B"/>
    <w:rsid w:val="000142E6"/>
    <w:rsid w:val="0001455D"/>
    <w:rsid w:val="00014B82"/>
    <w:rsid w:val="000158EA"/>
    <w:rsid w:val="00016C72"/>
    <w:rsid w:val="00020425"/>
    <w:rsid w:val="00020AB5"/>
    <w:rsid w:val="000225F1"/>
    <w:rsid w:val="000231F4"/>
    <w:rsid w:val="000243E0"/>
    <w:rsid w:val="0002629E"/>
    <w:rsid w:val="00030121"/>
    <w:rsid w:val="00030C17"/>
    <w:rsid w:val="0003111A"/>
    <w:rsid w:val="00032BDC"/>
    <w:rsid w:val="000343AA"/>
    <w:rsid w:val="000346D7"/>
    <w:rsid w:val="00035070"/>
    <w:rsid w:val="00035264"/>
    <w:rsid w:val="00035D87"/>
    <w:rsid w:val="00036319"/>
    <w:rsid w:val="000369D0"/>
    <w:rsid w:val="00037670"/>
    <w:rsid w:val="00037841"/>
    <w:rsid w:val="00040645"/>
    <w:rsid w:val="00040787"/>
    <w:rsid w:val="00040979"/>
    <w:rsid w:val="00042222"/>
    <w:rsid w:val="00044410"/>
    <w:rsid w:val="000471CB"/>
    <w:rsid w:val="0005090B"/>
    <w:rsid w:val="00053A99"/>
    <w:rsid w:val="00053EC9"/>
    <w:rsid w:val="000604B2"/>
    <w:rsid w:val="00061338"/>
    <w:rsid w:val="00061450"/>
    <w:rsid w:val="00061EC1"/>
    <w:rsid w:val="00062EC5"/>
    <w:rsid w:val="00063532"/>
    <w:rsid w:val="00064E61"/>
    <w:rsid w:val="000675EA"/>
    <w:rsid w:val="000677BD"/>
    <w:rsid w:val="000678CD"/>
    <w:rsid w:val="000709C3"/>
    <w:rsid w:val="00072A17"/>
    <w:rsid w:val="00074B31"/>
    <w:rsid w:val="000759F1"/>
    <w:rsid w:val="00075BB9"/>
    <w:rsid w:val="00076854"/>
    <w:rsid w:val="000804FF"/>
    <w:rsid w:val="00083C8F"/>
    <w:rsid w:val="00084A1A"/>
    <w:rsid w:val="00090573"/>
    <w:rsid w:val="00090793"/>
    <w:rsid w:val="0009202C"/>
    <w:rsid w:val="000925C9"/>
    <w:rsid w:val="00092EE4"/>
    <w:rsid w:val="00093567"/>
    <w:rsid w:val="0009418F"/>
    <w:rsid w:val="00095E47"/>
    <w:rsid w:val="000972DA"/>
    <w:rsid w:val="000A2713"/>
    <w:rsid w:val="000A7338"/>
    <w:rsid w:val="000A7AF4"/>
    <w:rsid w:val="000A7D13"/>
    <w:rsid w:val="000B1DE6"/>
    <w:rsid w:val="000B1F54"/>
    <w:rsid w:val="000B2F7D"/>
    <w:rsid w:val="000B4444"/>
    <w:rsid w:val="000B48F6"/>
    <w:rsid w:val="000B494A"/>
    <w:rsid w:val="000B5292"/>
    <w:rsid w:val="000B576A"/>
    <w:rsid w:val="000B781F"/>
    <w:rsid w:val="000C6ACB"/>
    <w:rsid w:val="000D4483"/>
    <w:rsid w:val="000D5684"/>
    <w:rsid w:val="000D63AE"/>
    <w:rsid w:val="000D694E"/>
    <w:rsid w:val="000D7763"/>
    <w:rsid w:val="000E0089"/>
    <w:rsid w:val="000E017F"/>
    <w:rsid w:val="000E0C92"/>
    <w:rsid w:val="000E1940"/>
    <w:rsid w:val="000E2126"/>
    <w:rsid w:val="000E2ACA"/>
    <w:rsid w:val="000E6799"/>
    <w:rsid w:val="000E6FF7"/>
    <w:rsid w:val="000E7749"/>
    <w:rsid w:val="000E787B"/>
    <w:rsid w:val="000F1A56"/>
    <w:rsid w:val="000F2E7B"/>
    <w:rsid w:val="000F59E0"/>
    <w:rsid w:val="000F7804"/>
    <w:rsid w:val="00100171"/>
    <w:rsid w:val="00101094"/>
    <w:rsid w:val="00110243"/>
    <w:rsid w:val="0011038B"/>
    <w:rsid w:val="001104DC"/>
    <w:rsid w:val="0011220D"/>
    <w:rsid w:val="001147A0"/>
    <w:rsid w:val="001154D9"/>
    <w:rsid w:val="00115ECC"/>
    <w:rsid w:val="001209FE"/>
    <w:rsid w:val="00120F5B"/>
    <w:rsid w:val="001215AC"/>
    <w:rsid w:val="001218A0"/>
    <w:rsid w:val="001225C7"/>
    <w:rsid w:val="00124385"/>
    <w:rsid w:val="0012586C"/>
    <w:rsid w:val="001275BA"/>
    <w:rsid w:val="0013168C"/>
    <w:rsid w:val="0013450D"/>
    <w:rsid w:val="00136C6A"/>
    <w:rsid w:val="00136FCC"/>
    <w:rsid w:val="00137237"/>
    <w:rsid w:val="00137526"/>
    <w:rsid w:val="001401C5"/>
    <w:rsid w:val="00141829"/>
    <w:rsid w:val="00141B54"/>
    <w:rsid w:val="00141F7A"/>
    <w:rsid w:val="00142A36"/>
    <w:rsid w:val="001478BD"/>
    <w:rsid w:val="00150A5A"/>
    <w:rsid w:val="00152FF2"/>
    <w:rsid w:val="00154020"/>
    <w:rsid w:val="00155DCB"/>
    <w:rsid w:val="00156C39"/>
    <w:rsid w:val="00156CA4"/>
    <w:rsid w:val="0015706F"/>
    <w:rsid w:val="0016044F"/>
    <w:rsid w:val="00162747"/>
    <w:rsid w:val="00162D94"/>
    <w:rsid w:val="0016361E"/>
    <w:rsid w:val="001644E2"/>
    <w:rsid w:val="00164EEF"/>
    <w:rsid w:val="00164FAC"/>
    <w:rsid w:val="00165050"/>
    <w:rsid w:val="00165D28"/>
    <w:rsid w:val="00166342"/>
    <w:rsid w:val="00167276"/>
    <w:rsid w:val="00170BAB"/>
    <w:rsid w:val="00170E1E"/>
    <w:rsid w:val="00171F87"/>
    <w:rsid w:val="00172DC4"/>
    <w:rsid w:val="0017301B"/>
    <w:rsid w:val="001746B7"/>
    <w:rsid w:val="001747CE"/>
    <w:rsid w:val="001752DB"/>
    <w:rsid w:val="00175574"/>
    <w:rsid w:val="00175BDA"/>
    <w:rsid w:val="00175F52"/>
    <w:rsid w:val="00175FC1"/>
    <w:rsid w:val="001778B5"/>
    <w:rsid w:val="00177B39"/>
    <w:rsid w:val="0018045C"/>
    <w:rsid w:val="00180524"/>
    <w:rsid w:val="00180A88"/>
    <w:rsid w:val="00180C49"/>
    <w:rsid w:val="00180D43"/>
    <w:rsid w:val="00181264"/>
    <w:rsid w:val="00183F62"/>
    <w:rsid w:val="0018403A"/>
    <w:rsid w:val="00186CF4"/>
    <w:rsid w:val="00186F99"/>
    <w:rsid w:val="00187B50"/>
    <w:rsid w:val="00187BDB"/>
    <w:rsid w:val="0019075A"/>
    <w:rsid w:val="00194AE0"/>
    <w:rsid w:val="001958CA"/>
    <w:rsid w:val="001A0F87"/>
    <w:rsid w:val="001A2594"/>
    <w:rsid w:val="001A26CD"/>
    <w:rsid w:val="001A4458"/>
    <w:rsid w:val="001A5D4B"/>
    <w:rsid w:val="001A6D91"/>
    <w:rsid w:val="001A715A"/>
    <w:rsid w:val="001A773F"/>
    <w:rsid w:val="001A7CDD"/>
    <w:rsid w:val="001B0A3D"/>
    <w:rsid w:val="001B0E13"/>
    <w:rsid w:val="001B156B"/>
    <w:rsid w:val="001B24BB"/>
    <w:rsid w:val="001B3B21"/>
    <w:rsid w:val="001B464C"/>
    <w:rsid w:val="001B63F5"/>
    <w:rsid w:val="001B67EF"/>
    <w:rsid w:val="001B725E"/>
    <w:rsid w:val="001B75A4"/>
    <w:rsid w:val="001C1991"/>
    <w:rsid w:val="001C2F7B"/>
    <w:rsid w:val="001C33EE"/>
    <w:rsid w:val="001C4DCB"/>
    <w:rsid w:val="001C5F66"/>
    <w:rsid w:val="001C65CA"/>
    <w:rsid w:val="001C65FF"/>
    <w:rsid w:val="001C68AD"/>
    <w:rsid w:val="001C78B3"/>
    <w:rsid w:val="001D0517"/>
    <w:rsid w:val="001D053F"/>
    <w:rsid w:val="001D1956"/>
    <w:rsid w:val="001D2481"/>
    <w:rsid w:val="001D387F"/>
    <w:rsid w:val="001D6A8C"/>
    <w:rsid w:val="001E24EA"/>
    <w:rsid w:val="001E6221"/>
    <w:rsid w:val="001E67AA"/>
    <w:rsid w:val="001F143E"/>
    <w:rsid w:val="001F1AD3"/>
    <w:rsid w:val="001F28EF"/>
    <w:rsid w:val="001F5325"/>
    <w:rsid w:val="001F5A08"/>
    <w:rsid w:val="001F64B4"/>
    <w:rsid w:val="001F6B50"/>
    <w:rsid w:val="001F6C45"/>
    <w:rsid w:val="002012BD"/>
    <w:rsid w:val="002014D9"/>
    <w:rsid w:val="002030E1"/>
    <w:rsid w:val="00205C09"/>
    <w:rsid w:val="00206238"/>
    <w:rsid w:val="00207F28"/>
    <w:rsid w:val="00211A32"/>
    <w:rsid w:val="00211A76"/>
    <w:rsid w:val="00213061"/>
    <w:rsid w:val="0021348C"/>
    <w:rsid w:val="00213662"/>
    <w:rsid w:val="00214965"/>
    <w:rsid w:val="00215F04"/>
    <w:rsid w:val="0021685E"/>
    <w:rsid w:val="002208D6"/>
    <w:rsid w:val="0022329C"/>
    <w:rsid w:val="00224571"/>
    <w:rsid w:val="0022610E"/>
    <w:rsid w:val="002273AB"/>
    <w:rsid w:val="002348F6"/>
    <w:rsid w:val="002355FC"/>
    <w:rsid w:val="00241090"/>
    <w:rsid w:val="00242D9F"/>
    <w:rsid w:val="00242E97"/>
    <w:rsid w:val="0024429B"/>
    <w:rsid w:val="00246B83"/>
    <w:rsid w:val="00247445"/>
    <w:rsid w:val="00250A7C"/>
    <w:rsid w:val="00251909"/>
    <w:rsid w:val="00251F12"/>
    <w:rsid w:val="0025212A"/>
    <w:rsid w:val="00253D4D"/>
    <w:rsid w:val="002540E0"/>
    <w:rsid w:val="00254DD7"/>
    <w:rsid w:val="00256FED"/>
    <w:rsid w:val="002610F0"/>
    <w:rsid w:val="00262F2B"/>
    <w:rsid w:val="00263F13"/>
    <w:rsid w:val="00265F3B"/>
    <w:rsid w:val="0026710E"/>
    <w:rsid w:val="00271DBE"/>
    <w:rsid w:val="0027219A"/>
    <w:rsid w:val="0027244E"/>
    <w:rsid w:val="00272D90"/>
    <w:rsid w:val="0027335E"/>
    <w:rsid w:val="00273480"/>
    <w:rsid w:val="0027410B"/>
    <w:rsid w:val="0028217F"/>
    <w:rsid w:val="00282C20"/>
    <w:rsid w:val="00284537"/>
    <w:rsid w:val="00284D7C"/>
    <w:rsid w:val="00285201"/>
    <w:rsid w:val="00286057"/>
    <w:rsid w:val="002873A1"/>
    <w:rsid w:val="0029038A"/>
    <w:rsid w:val="00291E3C"/>
    <w:rsid w:val="0029303C"/>
    <w:rsid w:val="00294296"/>
    <w:rsid w:val="002948A8"/>
    <w:rsid w:val="00295716"/>
    <w:rsid w:val="002A3A04"/>
    <w:rsid w:val="002A4373"/>
    <w:rsid w:val="002A4608"/>
    <w:rsid w:val="002A573A"/>
    <w:rsid w:val="002A57A6"/>
    <w:rsid w:val="002A59CB"/>
    <w:rsid w:val="002A7D04"/>
    <w:rsid w:val="002B1ECB"/>
    <w:rsid w:val="002B25F2"/>
    <w:rsid w:val="002B3A7E"/>
    <w:rsid w:val="002B4C9C"/>
    <w:rsid w:val="002B5DF7"/>
    <w:rsid w:val="002B6A29"/>
    <w:rsid w:val="002C007B"/>
    <w:rsid w:val="002C21D7"/>
    <w:rsid w:val="002C33FD"/>
    <w:rsid w:val="002C3DDE"/>
    <w:rsid w:val="002C40B8"/>
    <w:rsid w:val="002C4CCA"/>
    <w:rsid w:val="002C4D7D"/>
    <w:rsid w:val="002C4F1B"/>
    <w:rsid w:val="002C54AC"/>
    <w:rsid w:val="002C6BFF"/>
    <w:rsid w:val="002C7C7B"/>
    <w:rsid w:val="002D11CF"/>
    <w:rsid w:val="002D2005"/>
    <w:rsid w:val="002D3BB2"/>
    <w:rsid w:val="002D7B29"/>
    <w:rsid w:val="002D7B8B"/>
    <w:rsid w:val="002D7F38"/>
    <w:rsid w:val="002D7FCA"/>
    <w:rsid w:val="002E091E"/>
    <w:rsid w:val="002E0C90"/>
    <w:rsid w:val="002E22CA"/>
    <w:rsid w:val="002E33FA"/>
    <w:rsid w:val="002E3646"/>
    <w:rsid w:val="002E3D58"/>
    <w:rsid w:val="002E6BBF"/>
    <w:rsid w:val="002E7427"/>
    <w:rsid w:val="002F0F0D"/>
    <w:rsid w:val="002F0FFB"/>
    <w:rsid w:val="002F1A78"/>
    <w:rsid w:val="002F2751"/>
    <w:rsid w:val="002F2EDC"/>
    <w:rsid w:val="002F2FFB"/>
    <w:rsid w:val="002F464A"/>
    <w:rsid w:val="002F6075"/>
    <w:rsid w:val="002F7D6A"/>
    <w:rsid w:val="0030001D"/>
    <w:rsid w:val="00300CD1"/>
    <w:rsid w:val="00301F8B"/>
    <w:rsid w:val="00301FC2"/>
    <w:rsid w:val="0030319F"/>
    <w:rsid w:val="00304764"/>
    <w:rsid w:val="003061B9"/>
    <w:rsid w:val="00306267"/>
    <w:rsid w:val="00306E9D"/>
    <w:rsid w:val="0030718A"/>
    <w:rsid w:val="00307BBD"/>
    <w:rsid w:val="00311273"/>
    <w:rsid w:val="00311A1A"/>
    <w:rsid w:val="00313472"/>
    <w:rsid w:val="0031573C"/>
    <w:rsid w:val="00316E31"/>
    <w:rsid w:val="003175CF"/>
    <w:rsid w:val="0031774C"/>
    <w:rsid w:val="0031790B"/>
    <w:rsid w:val="00317BC0"/>
    <w:rsid w:val="003224D8"/>
    <w:rsid w:val="0032482E"/>
    <w:rsid w:val="00325F91"/>
    <w:rsid w:val="00327E8D"/>
    <w:rsid w:val="00330DBF"/>
    <w:rsid w:val="003320FF"/>
    <w:rsid w:val="00332425"/>
    <w:rsid w:val="00333995"/>
    <w:rsid w:val="00334830"/>
    <w:rsid w:val="003359EC"/>
    <w:rsid w:val="00335FF0"/>
    <w:rsid w:val="003360A2"/>
    <w:rsid w:val="00336238"/>
    <w:rsid w:val="00337417"/>
    <w:rsid w:val="0033776A"/>
    <w:rsid w:val="00337CFC"/>
    <w:rsid w:val="00340326"/>
    <w:rsid w:val="00342B3F"/>
    <w:rsid w:val="00342CA9"/>
    <w:rsid w:val="00344B24"/>
    <w:rsid w:val="00345B26"/>
    <w:rsid w:val="0034753D"/>
    <w:rsid w:val="00347DC4"/>
    <w:rsid w:val="00351708"/>
    <w:rsid w:val="0035398A"/>
    <w:rsid w:val="003553C0"/>
    <w:rsid w:val="0035579C"/>
    <w:rsid w:val="003571D1"/>
    <w:rsid w:val="00357987"/>
    <w:rsid w:val="00361847"/>
    <w:rsid w:val="003626B1"/>
    <w:rsid w:val="003627B3"/>
    <w:rsid w:val="00362B53"/>
    <w:rsid w:val="00364051"/>
    <w:rsid w:val="00364B5B"/>
    <w:rsid w:val="003670DA"/>
    <w:rsid w:val="00370AB6"/>
    <w:rsid w:val="0037364C"/>
    <w:rsid w:val="00375421"/>
    <w:rsid w:val="0038018F"/>
    <w:rsid w:val="0038071F"/>
    <w:rsid w:val="003818BA"/>
    <w:rsid w:val="00382407"/>
    <w:rsid w:val="003827A8"/>
    <w:rsid w:val="00384FF8"/>
    <w:rsid w:val="003867B4"/>
    <w:rsid w:val="00387794"/>
    <w:rsid w:val="00391C68"/>
    <w:rsid w:val="003920C5"/>
    <w:rsid w:val="0039391E"/>
    <w:rsid w:val="00393EDE"/>
    <w:rsid w:val="0039656C"/>
    <w:rsid w:val="003967E9"/>
    <w:rsid w:val="00397018"/>
    <w:rsid w:val="00397314"/>
    <w:rsid w:val="00397946"/>
    <w:rsid w:val="003A018C"/>
    <w:rsid w:val="003A0D0F"/>
    <w:rsid w:val="003A17D6"/>
    <w:rsid w:val="003A330C"/>
    <w:rsid w:val="003A4BDC"/>
    <w:rsid w:val="003A6897"/>
    <w:rsid w:val="003A7FBF"/>
    <w:rsid w:val="003B0B1F"/>
    <w:rsid w:val="003B0BCE"/>
    <w:rsid w:val="003B4BA7"/>
    <w:rsid w:val="003C1C31"/>
    <w:rsid w:val="003C1E01"/>
    <w:rsid w:val="003C2CF7"/>
    <w:rsid w:val="003C3AE2"/>
    <w:rsid w:val="003C47C5"/>
    <w:rsid w:val="003C4A8D"/>
    <w:rsid w:val="003C5850"/>
    <w:rsid w:val="003D1833"/>
    <w:rsid w:val="003D31F9"/>
    <w:rsid w:val="003D36AB"/>
    <w:rsid w:val="003D3717"/>
    <w:rsid w:val="003D5195"/>
    <w:rsid w:val="003E1BD0"/>
    <w:rsid w:val="003E3777"/>
    <w:rsid w:val="003E4702"/>
    <w:rsid w:val="003E7881"/>
    <w:rsid w:val="003F16D6"/>
    <w:rsid w:val="003F1B3A"/>
    <w:rsid w:val="003F1D7F"/>
    <w:rsid w:val="003F1E0D"/>
    <w:rsid w:val="003F3295"/>
    <w:rsid w:val="003F355F"/>
    <w:rsid w:val="003F415C"/>
    <w:rsid w:val="003F545B"/>
    <w:rsid w:val="003F560E"/>
    <w:rsid w:val="003F66B5"/>
    <w:rsid w:val="003F7062"/>
    <w:rsid w:val="00400A49"/>
    <w:rsid w:val="00400DFD"/>
    <w:rsid w:val="004019C6"/>
    <w:rsid w:val="00402C4D"/>
    <w:rsid w:val="00405C08"/>
    <w:rsid w:val="00405E9A"/>
    <w:rsid w:val="00405F77"/>
    <w:rsid w:val="0040630B"/>
    <w:rsid w:val="00407157"/>
    <w:rsid w:val="004077F0"/>
    <w:rsid w:val="00410BD8"/>
    <w:rsid w:val="00410BF4"/>
    <w:rsid w:val="00412CC7"/>
    <w:rsid w:val="004141D2"/>
    <w:rsid w:val="00414D99"/>
    <w:rsid w:val="004221C4"/>
    <w:rsid w:val="004260D8"/>
    <w:rsid w:val="0043069C"/>
    <w:rsid w:val="00431149"/>
    <w:rsid w:val="00431951"/>
    <w:rsid w:val="004332E2"/>
    <w:rsid w:val="00434A1D"/>
    <w:rsid w:val="00434B9A"/>
    <w:rsid w:val="00434FD5"/>
    <w:rsid w:val="00436319"/>
    <w:rsid w:val="004372E6"/>
    <w:rsid w:val="004375DD"/>
    <w:rsid w:val="00437658"/>
    <w:rsid w:val="00437892"/>
    <w:rsid w:val="00440075"/>
    <w:rsid w:val="00440D65"/>
    <w:rsid w:val="00441A7C"/>
    <w:rsid w:val="00441C53"/>
    <w:rsid w:val="00441FDE"/>
    <w:rsid w:val="00442313"/>
    <w:rsid w:val="00443285"/>
    <w:rsid w:val="00445E5F"/>
    <w:rsid w:val="00446C12"/>
    <w:rsid w:val="00447C04"/>
    <w:rsid w:val="00452729"/>
    <w:rsid w:val="00452A1E"/>
    <w:rsid w:val="0045351C"/>
    <w:rsid w:val="00460553"/>
    <w:rsid w:val="004630F1"/>
    <w:rsid w:val="00463A88"/>
    <w:rsid w:val="0046528D"/>
    <w:rsid w:val="00465B7F"/>
    <w:rsid w:val="00472472"/>
    <w:rsid w:val="004752CC"/>
    <w:rsid w:val="00480281"/>
    <w:rsid w:val="00480CCE"/>
    <w:rsid w:val="00481C17"/>
    <w:rsid w:val="00481D91"/>
    <w:rsid w:val="0048233D"/>
    <w:rsid w:val="00482966"/>
    <w:rsid w:val="004843A2"/>
    <w:rsid w:val="00486D2F"/>
    <w:rsid w:val="0048781B"/>
    <w:rsid w:val="004911EC"/>
    <w:rsid w:val="004932AB"/>
    <w:rsid w:val="004938B2"/>
    <w:rsid w:val="00493DD4"/>
    <w:rsid w:val="004940FD"/>
    <w:rsid w:val="0049460A"/>
    <w:rsid w:val="0049550D"/>
    <w:rsid w:val="004956F8"/>
    <w:rsid w:val="0049577E"/>
    <w:rsid w:val="00496655"/>
    <w:rsid w:val="004A1BD7"/>
    <w:rsid w:val="004A1D46"/>
    <w:rsid w:val="004A2A67"/>
    <w:rsid w:val="004A34F2"/>
    <w:rsid w:val="004A35F8"/>
    <w:rsid w:val="004A4E71"/>
    <w:rsid w:val="004A537B"/>
    <w:rsid w:val="004A654F"/>
    <w:rsid w:val="004B08E7"/>
    <w:rsid w:val="004B3B7F"/>
    <w:rsid w:val="004B3D9A"/>
    <w:rsid w:val="004B6300"/>
    <w:rsid w:val="004B72AD"/>
    <w:rsid w:val="004B7FFC"/>
    <w:rsid w:val="004C04E7"/>
    <w:rsid w:val="004C07E7"/>
    <w:rsid w:val="004C086D"/>
    <w:rsid w:val="004C0FAE"/>
    <w:rsid w:val="004C19D8"/>
    <w:rsid w:val="004C51D6"/>
    <w:rsid w:val="004C56ED"/>
    <w:rsid w:val="004C5A63"/>
    <w:rsid w:val="004C7FFA"/>
    <w:rsid w:val="004D051D"/>
    <w:rsid w:val="004D1563"/>
    <w:rsid w:val="004D2021"/>
    <w:rsid w:val="004D267C"/>
    <w:rsid w:val="004D47A2"/>
    <w:rsid w:val="004D4CC4"/>
    <w:rsid w:val="004D4F6C"/>
    <w:rsid w:val="004D500C"/>
    <w:rsid w:val="004D5A27"/>
    <w:rsid w:val="004D5F10"/>
    <w:rsid w:val="004E01CC"/>
    <w:rsid w:val="004E0BFD"/>
    <w:rsid w:val="004E1579"/>
    <w:rsid w:val="004E1CE0"/>
    <w:rsid w:val="004E2611"/>
    <w:rsid w:val="004E2C55"/>
    <w:rsid w:val="004E37B4"/>
    <w:rsid w:val="004E648C"/>
    <w:rsid w:val="004F17D8"/>
    <w:rsid w:val="004F2261"/>
    <w:rsid w:val="004F43CC"/>
    <w:rsid w:val="004F4B5F"/>
    <w:rsid w:val="004F5FF2"/>
    <w:rsid w:val="004F6FB0"/>
    <w:rsid w:val="005010B7"/>
    <w:rsid w:val="005017ED"/>
    <w:rsid w:val="00501E1D"/>
    <w:rsid w:val="00503B78"/>
    <w:rsid w:val="00504180"/>
    <w:rsid w:val="00505451"/>
    <w:rsid w:val="00505558"/>
    <w:rsid w:val="00505998"/>
    <w:rsid w:val="005072C8"/>
    <w:rsid w:val="00507599"/>
    <w:rsid w:val="005145E4"/>
    <w:rsid w:val="00514E65"/>
    <w:rsid w:val="005204C7"/>
    <w:rsid w:val="005205E5"/>
    <w:rsid w:val="005246E9"/>
    <w:rsid w:val="005248DE"/>
    <w:rsid w:val="00526279"/>
    <w:rsid w:val="00527037"/>
    <w:rsid w:val="00527C6B"/>
    <w:rsid w:val="00530EFC"/>
    <w:rsid w:val="00531382"/>
    <w:rsid w:val="00531F83"/>
    <w:rsid w:val="00532D55"/>
    <w:rsid w:val="005340EA"/>
    <w:rsid w:val="00536EE2"/>
    <w:rsid w:val="00537C5D"/>
    <w:rsid w:val="00541589"/>
    <w:rsid w:val="0054318B"/>
    <w:rsid w:val="00543ACF"/>
    <w:rsid w:val="0055041E"/>
    <w:rsid w:val="00551B02"/>
    <w:rsid w:val="00551B9A"/>
    <w:rsid w:val="00551ED4"/>
    <w:rsid w:val="00554AE2"/>
    <w:rsid w:val="005556DF"/>
    <w:rsid w:val="00556120"/>
    <w:rsid w:val="00557B38"/>
    <w:rsid w:val="00560359"/>
    <w:rsid w:val="0056093C"/>
    <w:rsid w:val="00560DE0"/>
    <w:rsid w:val="00562DCB"/>
    <w:rsid w:val="00562FCB"/>
    <w:rsid w:val="005647D1"/>
    <w:rsid w:val="0056555F"/>
    <w:rsid w:val="00566D8D"/>
    <w:rsid w:val="00567B48"/>
    <w:rsid w:val="005705E0"/>
    <w:rsid w:val="00570BB0"/>
    <w:rsid w:val="005734B9"/>
    <w:rsid w:val="00573EFD"/>
    <w:rsid w:val="00581CF6"/>
    <w:rsid w:val="00582323"/>
    <w:rsid w:val="0058657B"/>
    <w:rsid w:val="0059131D"/>
    <w:rsid w:val="005916F5"/>
    <w:rsid w:val="00593B6B"/>
    <w:rsid w:val="0059548E"/>
    <w:rsid w:val="005A0495"/>
    <w:rsid w:val="005A0821"/>
    <w:rsid w:val="005A161C"/>
    <w:rsid w:val="005A5A71"/>
    <w:rsid w:val="005B1F41"/>
    <w:rsid w:val="005B2429"/>
    <w:rsid w:val="005B51A0"/>
    <w:rsid w:val="005B6C36"/>
    <w:rsid w:val="005C0252"/>
    <w:rsid w:val="005C1719"/>
    <w:rsid w:val="005C4BB9"/>
    <w:rsid w:val="005C61B9"/>
    <w:rsid w:val="005C6A01"/>
    <w:rsid w:val="005C7D46"/>
    <w:rsid w:val="005D03CF"/>
    <w:rsid w:val="005D08E5"/>
    <w:rsid w:val="005D182F"/>
    <w:rsid w:val="005D26FD"/>
    <w:rsid w:val="005D3AFC"/>
    <w:rsid w:val="005D3DBA"/>
    <w:rsid w:val="005D4C35"/>
    <w:rsid w:val="005D5A08"/>
    <w:rsid w:val="005D6DD2"/>
    <w:rsid w:val="005E1DA5"/>
    <w:rsid w:val="005E2226"/>
    <w:rsid w:val="005E3A8E"/>
    <w:rsid w:val="005E3DBD"/>
    <w:rsid w:val="005E43E0"/>
    <w:rsid w:val="005E6B01"/>
    <w:rsid w:val="005E76BF"/>
    <w:rsid w:val="005E78CC"/>
    <w:rsid w:val="005F04AD"/>
    <w:rsid w:val="005F14ED"/>
    <w:rsid w:val="005F2191"/>
    <w:rsid w:val="005F32FB"/>
    <w:rsid w:val="005F4BA0"/>
    <w:rsid w:val="0060110B"/>
    <w:rsid w:val="006025E5"/>
    <w:rsid w:val="00602765"/>
    <w:rsid w:val="00604932"/>
    <w:rsid w:val="00604ED7"/>
    <w:rsid w:val="006067E3"/>
    <w:rsid w:val="0061075E"/>
    <w:rsid w:val="00611004"/>
    <w:rsid w:val="0061126B"/>
    <w:rsid w:val="00613867"/>
    <w:rsid w:val="006143FE"/>
    <w:rsid w:val="006215B4"/>
    <w:rsid w:val="006221B0"/>
    <w:rsid w:val="00623661"/>
    <w:rsid w:val="006248E1"/>
    <w:rsid w:val="00624D1C"/>
    <w:rsid w:val="0063294B"/>
    <w:rsid w:val="00632BFC"/>
    <w:rsid w:val="00632C02"/>
    <w:rsid w:val="00633EC6"/>
    <w:rsid w:val="006346BE"/>
    <w:rsid w:val="00640086"/>
    <w:rsid w:val="00640774"/>
    <w:rsid w:val="00641393"/>
    <w:rsid w:val="006416E8"/>
    <w:rsid w:val="00642191"/>
    <w:rsid w:val="00642D64"/>
    <w:rsid w:val="00644CDF"/>
    <w:rsid w:val="00644F0E"/>
    <w:rsid w:val="006477F4"/>
    <w:rsid w:val="00651DCE"/>
    <w:rsid w:val="006558DF"/>
    <w:rsid w:val="00655AED"/>
    <w:rsid w:val="00657046"/>
    <w:rsid w:val="00661351"/>
    <w:rsid w:val="00661A04"/>
    <w:rsid w:val="00661F7D"/>
    <w:rsid w:val="00662B66"/>
    <w:rsid w:val="00664FE3"/>
    <w:rsid w:val="006656A9"/>
    <w:rsid w:val="00665BD9"/>
    <w:rsid w:val="00665F43"/>
    <w:rsid w:val="00667A52"/>
    <w:rsid w:val="00670442"/>
    <w:rsid w:val="00670F40"/>
    <w:rsid w:val="00671B5F"/>
    <w:rsid w:val="0067472F"/>
    <w:rsid w:val="00676063"/>
    <w:rsid w:val="006760DB"/>
    <w:rsid w:val="00677D44"/>
    <w:rsid w:val="006823D3"/>
    <w:rsid w:val="00683117"/>
    <w:rsid w:val="006905A4"/>
    <w:rsid w:val="006909BD"/>
    <w:rsid w:val="00690ED0"/>
    <w:rsid w:val="00690EFD"/>
    <w:rsid w:val="00690FD8"/>
    <w:rsid w:val="00692D25"/>
    <w:rsid w:val="00692E7F"/>
    <w:rsid w:val="00693098"/>
    <w:rsid w:val="0069312B"/>
    <w:rsid w:val="00695026"/>
    <w:rsid w:val="00695B0D"/>
    <w:rsid w:val="00696947"/>
    <w:rsid w:val="006A0295"/>
    <w:rsid w:val="006A1301"/>
    <w:rsid w:val="006A2D0D"/>
    <w:rsid w:val="006A3080"/>
    <w:rsid w:val="006A3099"/>
    <w:rsid w:val="006A5611"/>
    <w:rsid w:val="006A5681"/>
    <w:rsid w:val="006A5FBF"/>
    <w:rsid w:val="006A785C"/>
    <w:rsid w:val="006B0DB4"/>
    <w:rsid w:val="006B20BC"/>
    <w:rsid w:val="006B2504"/>
    <w:rsid w:val="006B4493"/>
    <w:rsid w:val="006B57DE"/>
    <w:rsid w:val="006B7D56"/>
    <w:rsid w:val="006C35ED"/>
    <w:rsid w:val="006C4A41"/>
    <w:rsid w:val="006C61CE"/>
    <w:rsid w:val="006C6B32"/>
    <w:rsid w:val="006C79D4"/>
    <w:rsid w:val="006C7F44"/>
    <w:rsid w:val="006D24F4"/>
    <w:rsid w:val="006D30D1"/>
    <w:rsid w:val="006D3560"/>
    <w:rsid w:val="006D4D92"/>
    <w:rsid w:val="006D54E8"/>
    <w:rsid w:val="006D62D4"/>
    <w:rsid w:val="006E0133"/>
    <w:rsid w:val="006E1559"/>
    <w:rsid w:val="006E2AB8"/>
    <w:rsid w:val="006E57CE"/>
    <w:rsid w:val="006E5AC4"/>
    <w:rsid w:val="006E624D"/>
    <w:rsid w:val="006E65A2"/>
    <w:rsid w:val="006E7A40"/>
    <w:rsid w:val="006F0E6D"/>
    <w:rsid w:val="006F18F0"/>
    <w:rsid w:val="006F18F3"/>
    <w:rsid w:val="006F4413"/>
    <w:rsid w:val="006F4796"/>
    <w:rsid w:val="006F4CDC"/>
    <w:rsid w:val="006F6021"/>
    <w:rsid w:val="00703C1A"/>
    <w:rsid w:val="0070402D"/>
    <w:rsid w:val="00705117"/>
    <w:rsid w:val="00706A97"/>
    <w:rsid w:val="00706C51"/>
    <w:rsid w:val="00706DD1"/>
    <w:rsid w:val="0070763E"/>
    <w:rsid w:val="007109AF"/>
    <w:rsid w:val="0072385D"/>
    <w:rsid w:val="00723DFB"/>
    <w:rsid w:val="0072490A"/>
    <w:rsid w:val="00725FD9"/>
    <w:rsid w:val="00727400"/>
    <w:rsid w:val="00727B0E"/>
    <w:rsid w:val="00727DEF"/>
    <w:rsid w:val="00727EB3"/>
    <w:rsid w:val="00731AC8"/>
    <w:rsid w:val="00735DCE"/>
    <w:rsid w:val="00737CEC"/>
    <w:rsid w:val="00743E66"/>
    <w:rsid w:val="0075032B"/>
    <w:rsid w:val="007517F4"/>
    <w:rsid w:val="00751EA3"/>
    <w:rsid w:val="00752A16"/>
    <w:rsid w:val="00753031"/>
    <w:rsid w:val="00753799"/>
    <w:rsid w:val="0075417B"/>
    <w:rsid w:val="00757A4D"/>
    <w:rsid w:val="007629E6"/>
    <w:rsid w:val="00764481"/>
    <w:rsid w:val="00764C11"/>
    <w:rsid w:val="007653C0"/>
    <w:rsid w:val="0076637D"/>
    <w:rsid w:val="00767768"/>
    <w:rsid w:val="00767B9C"/>
    <w:rsid w:val="0077087F"/>
    <w:rsid w:val="007713A1"/>
    <w:rsid w:val="007721F8"/>
    <w:rsid w:val="007737D4"/>
    <w:rsid w:val="007765DD"/>
    <w:rsid w:val="00776B8C"/>
    <w:rsid w:val="00777469"/>
    <w:rsid w:val="00780EF7"/>
    <w:rsid w:val="00781008"/>
    <w:rsid w:val="00782220"/>
    <w:rsid w:val="007848D6"/>
    <w:rsid w:val="00784EBA"/>
    <w:rsid w:val="007856BD"/>
    <w:rsid w:val="00785A8C"/>
    <w:rsid w:val="00786F40"/>
    <w:rsid w:val="00787135"/>
    <w:rsid w:val="007900BD"/>
    <w:rsid w:val="007919F1"/>
    <w:rsid w:val="00791CBB"/>
    <w:rsid w:val="00792072"/>
    <w:rsid w:val="00795DD1"/>
    <w:rsid w:val="007962CC"/>
    <w:rsid w:val="00796B8A"/>
    <w:rsid w:val="007971C1"/>
    <w:rsid w:val="00797DD8"/>
    <w:rsid w:val="007A07BD"/>
    <w:rsid w:val="007A0F19"/>
    <w:rsid w:val="007A1160"/>
    <w:rsid w:val="007A1928"/>
    <w:rsid w:val="007A2050"/>
    <w:rsid w:val="007A2683"/>
    <w:rsid w:val="007A2D34"/>
    <w:rsid w:val="007A2E6D"/>
    <w:rsid w:val="007A3685"/>
    <w:rsid w:val="007A426E"/>
    <w:rsid w:val="007A703A"/>
    <w:rsid w:val="007A727D"/>
    <w:rsid w:val="007B2EF2"/>
    <w:rsid w:val="007B31BC"/>
    <w:rsid w:val="007B39E2"/>
    <w:rsid w:val="007B71DE"/>
    <w:rsid w:val="007C1178"/>
    <w:rsid w:val="007C1274"/>
    <w:rsid w:val="007C2B6F"/>
    <w:rsid w:val="007C4BEC"/>
    <w:rsid w:val="007C4DA1"/>
    <w:rsid w:val="007D0A12"/>
    <w:rsid w:val="007D170F"/>
    <w:rsid w:val="007D18E5"/>
    <w:rsid w:val="007D1AF3"/>
    <w:rsid w:val="007D29A3"/>
    <w:rsid w:val="007D3434"/>
    <w:rsid w:val="007D3971"/>
    <w:rsid w:val="007D5359"/>
    <w:rsid w:val="007D5876"/>
    <w:rsid w:val="007D66C5"/>
    <w:rsid w:val="007D6A4B"/>
    <w:rsid w:val="007E0739"/>
    <w:rsid w:val="007E086F"/>
    <w:rsid w:val="007E2917"/>
    <w:rsid w:val="007E5B46"/>
    <w:rsid w:val="007E6D1F"/>
    <w:rsid w:val="007E7C73"/>
    <w:rsid w:val="007F48FF"/>
    <w:rsid w:val="00800147"/>
    <w:rsid w:val="008030F3"/>
    <w:rsid w:val="00803122"/>
    <w:rsid w:val="00803701"/>
    <w:rsid w:val="00805D26"/>
    <w:rsid w:val="00805EFD"/>
    <w:rsid w:val="0081026B"/>
    <w:rsid w:val="008124F5"/>
    <w:rsid w:val="008129DD"/>
    <w:rsid w:val="00813341"/>
    <w:rsid w:val="00814037"/>
    <w:rsid w:val="00814324"/>
    <w:rsid w:val="00815E04"/>
    <w:rsid w:val="00816258"/>
    <w:rsid w:val="008164D6"/>
    <w:rsid w:val="0081654B"/>
    <w:rsid w:val="008174A7"/>
    <w:rsid w:val="00821248"/>
    <w:rsid w:val="00821AC6"/>
    <w:rsid w:val="00821B77"/>
    <w:rsid w:val="00824359"/>
    <w:rsid w:val="00824538"/>
    <w:rsid w:val="00824FA2"/>
    <w:rsid w:val="0082626F"/>
    <w:rsid w:val="0082725E"/>
    <w:rsid w:val="00827950"/>
    <w:rsid w:val="00827AFF"/>
    <w:rsid w:val="00830BC8"/>
    <w:rsid w:val="008352D9"/>
    <w:rsid w:val="0083688D"/>
    <w:rsid w:val="00837170"/>
    <w:rsid w:val="008401AA"/>
    <w:rsid w:val="00841A10"/>
    <w:rsid w:val="00841C0B"/>
    <w:rsid w:val="00842422"/>
    <w:rsid w:val="00842A23"/>
    <w:rsid w:val="00843B80"/>
    <w:rsid w:val="0084506A"/>
    <w:rsid w:val="00846FAC"/>
    <w:rsid w:val="008527E1"/>
    <w:rsid w:val="008535A0"/>
    <w:rsid w:val="008549DF"/>
    <w:rsid w:val="008572B7"/>
    <w:rsid w:val="00857EBB"/>
    <w:rsid w:val="008616AE"/>
    <w:rsid w:val="00861746"/>
    <w:rsid w:val="00861CB2"/>
    <w:rsid w:val="00862FD8"/>
    <w:rsid w:val="00864031"/>
    <w:rsid w:val="0086408C"/>
    <w:rsid w:val="008640EF"/>
    <w:rsid w:val="008644FD"/>
    <w:rsid w:val="008654A6"/>
    <w:rsid w:val="00865C59"/>
    <w:rsid w:val="00866E9B"/>
    <w:rsid w:val="008705F8"/>
    <w:rsid w:val="008722F8"/>
    <w:rsid w:val="008730DF"/>
    <w:rsid w:val="00873938"/>
    <w:rsid w:val="00874F02"/>
    <w:rsid w:val="0087526D"/>
    <w:rsid w:val="0087567E"/>
    <w:rsid w:val="00876774"/>
    <w:rsid w:val="008802C9"/>
    <w:rsid w:val="00881FCF"/>
    <w:rsid w:val="0088527B"/>
    <w:rsid w:val="00887169"/>
    <w:rsid w:val="00887556"/>
    <w:rsid w:val="0089023A"/>
    <w:rsid w:val="0089048B"/>
    <w:rsid w:val="0089208D"/>
    <w:rsid w:val="008933DD"/>
    <w:rsid w:val="00893B55"/>
    <w:rsid w:val="0089444F"/>
    <w:rsid w:val="00894C85"/>
    <w:rsid w:val="00896430"/>
    <w:rsid w:val="00897B42"/>
    <w:rsid w:val="008A07EB"/>
    <w:rsid w:val="008A1574"/>
    <w:rsid w:val="008A1C3E"/>
    <w:rsid w:val="008A28C2"/>
    <w:rsid w:val="008A28C5"/>
    <w:rsid w:val="008A2F8C"/>
    <w:rsid w:val="008A3E47"/>
    <w:rsid w:val="008B0FCE"/>
    <w:rsid w:val="008B1787"/>
    <w:rsid w:val="008B575A"/>
    <w:rsid w:val="008B5E3D"/>
    <w:rsid w:val="008B61EC"/>
    <w:rsid w:val="008B6322"/>
    <w:rsid w:val="008B6607"/>
    <w:rsid w:val="008B6A6C"/>
    <w:rsid w:val="008B7B57"/>
    <w:rsid w:val="008C0CD2"/>
    <w:rsid w:val="008C2400"/>
    <w:rsid w:val="008C2BA5"/>
    <w:rsid w:val="008C2C90"/>
    <w:rsid w:val="008C3EE7"/>
    <w:rsid w:val="008C4B74"/>
    <w:rsid w:val="008C56C4"/>
    <w:rsid w:val="008C5F65"/>
    <w:rsid w:val="008C6396"/>
    <w:rsid w:val="008C67ED"/>
    <w:rsid w:val="008C68FF"/>
    <w:rsid w:val="008C7DE4"/>
    <w:rsid w:val="008D112B"/>
    <w:rsid w:val="008D13B5"/>
    <w:rsid w:val="008D1DA2"/>
    <w:rsid w:val="008D3226"/>
    <w:rsid w:val="008D4C23"/>
    <w:rsid w:val="008D57DA"/>
    <w:rsid w:val="008D61F7"/>
    <w:rsid w:val="008D7784"/>
    <w:rsid w:val="008E1647"/>
    <w:rsid w:val="008E1CF9"/>
    <w:rsid w:val="008E2548"/>
    <w:rsid w:val="008E5510"/>
    <w:rsid w:val="008E7592"/>
    <w:rsid w:val="008E7E25"/>
    <w:rsid w:val="008F0D88"/>
    <w:rsid w:val="008F2361"/>
    <w:rsid w:val="008F3816"/>
    <w:rsid w:val="008F49E3"/>
    <w:rsid w:val="008F5978"/>
    <w:rsid w:val="008F5A42"/>
    <w:rsid w:val="008F6D70"/>
    <w:rsid w:val="008F77F2"/>
    <w:rsid w:val="0090115F"/>
    <w:rsid w:val="0090254E"/>
    <w:rsid w:val="009027E7"/>
    <w:rsid w:val="0090325E"/>
    <w:rsid w:val="00903916"/>
    <w:rsid w:val="00903EEC"/>
    <w:rsid w:val="009059C9"/>
    <w:rsid w:val="009060E1"/>
    <w:rsid w:val="00906D0F"/>
    <w:rsid w:val="00907C4E"/>
    <w:rsid w:val="00907CC3"/>
    <w:rsid w:val="00910FC6"/>
    <w:rsid w:val="009118F5"/>
    <w:rsid w:val="00912012"/>
    <w:rsid w:val="00912B7A"/>
    <w:rsid w:val="00913C6C"/>
    <w:rsid w:val="00914FB0"/>
    <w:rsid w:val="00915AC7"/>
    <w:rsid w:val="009169EC"/>
    <w:rsid w:val="00916F19"/>
    <w:rsid w:val="009179F5"/>
    <w:rsid w:val="00917A28"/>
    <w:rsid w:val="0092139E"/>
    <w:rsid w:val="00922BA5"/>
    <w:rsid w:val="00922E59"/>
    <w:rsid w:val="00922F2C"/>
    <w:rsid w:val="00923F4F"/>
    <w:rsid w:val="009259C2"/>
    <w:rsid w:val="0092625A"/>
    <w:rsid w:val="00930790"/>
    <w:rsid w:val="009308FD"/>
    <w:rsid w:val="0093199C"/>
    <w:rsid w:val="00932227"/>
    <w:rsid w:val="00933352"/>
    <w:rsid w:val="00934A74"/>
    <w:rsid w:val="00935412"/>
    <w:rsid w:val="00937F8D"/>
    <w:rsid w:val="009407CA"/>
    <w:rsid w:val="00941EAF"/>
    <w:rsid w:val="0094346B"/>
    <w:rsid w:val="009439C6"/>
    <w:rsid w:val="0094487C"/>
    <w:rsid w:val="009449C7"/>
    <w:rsid w:val="00944B15"/>
    <w:rsid w:val="00944DBA"/>
    <w:rsid w:val="00950078"/>
    <w:rsid w:val="009501D6"/>
    <w:rsid w:val="0095085B"/>
    <w:rsid w:val="009509A7"/>
    <w:rsid w:val="00951D0B"/>
    <w:rsid w:val="0095205A"/>
    <w:rsid w:val="0095668B"/>
    <w:rsid w:val="00956E02"/>
    <w:rsid w:val="009603E9"/>
    <w:rsid w:val="00961D10"/>
    <w:rsid w:val="00964BD5"/>
    <w:rsid w:val="009650A6"/>
    <w:rsid w:val="00965D3B"/>
    <w:rsid w:val="00965E75"/>
    <w:rsid w:val="00966312"/>
    <w:rsid w:val="00974554"/>
    <w:rsid w:val="00975D19"/>
    <w:rsid w:val="0097641A"/>
    <w:rsid w:val="00976F31"/>
    <w:rsid w:val="0097722D"/>
    <w:rsid w:val="00980A9A"/>
    <w:rsid w:val="00981160"/>
    <w:rsid w:val="00981D2F"/>
    <w:rsid w:val="0098253C"/>
    <w:rsid w:val="00982E9A"/>
    <w:rsid w:val="0098380C"/>
    <w:rsid w:val="00990998"/>
    <w:rsid w:val="00995D4C"/>
    <w:rsid w:val="0099699F"/>
    <w:rsid w:val="009971A3"/>
    <w:rsid w:val="009973F3"/>
    <w:rsid w:val="009A0736"/>
    <w:rsid w:val="009A077B"/>
    <w:rsid w:val="009A2C8C"/>
    <w:rsid w:val="009A3204"/>
    <w:rsid w:val="009A3FF8"/>
    <w:rsid w:val="009A632D"/>
    <w:rsid w:val="009A7A3C"/>
    <w:rsid w:val="009B2738"/>
    <w:rsid w:val="009B2A92"/>
    <w:rsid w:val="009B439A"/>
    <w:rsid w:val="009B53E3"/>
    <w:rsid w:val="009B5865"/>
    <w:rsid w:val="009B5FC0"/>
    <w:rsid w:val="009C2B8A"/>
    <w:rsid w:val="009C4D20"/>
    <w:rsid w:val="009C57AB"/>
    <w:rsid w:val="009C58FB"/>
    <w:rsid w:val="009C694E"/>
    <w:rsid w:val="009C7001"/>
    <w:rsid w:val="009C7146"/>
    <w:rsid w:val="009C75F3"/>
    <w:rsid w:val="009C78AB"/>
    <w:rsid w:val="009D0FF5"/>
    <w:rsid w:val="009D1695"/>
    <w:rsid w:val="009D1967"/>
    <w:rsid w:val="009D38FE"/>
    <w:rsid w:val="009D4076"/>
    <w:rsid w:val="009D4816"/>
    <w:rsid w:val="009D61D8"/>
    <w:rsid w:val="009D6754"/>
    <w:rsid w:val="009D6853"/>
    <w:rsid w:val="009E0239"/>
    <w:rsid w:val="009E08C9"/>
    <w:rsid w:val="009E1DDE"/>
    <w:rsid w:val="009E3D5A"/>
    <w:rsid w:val="009E421B"/>
    <w:rsid w:val="009E4D98"/>
    <w:rsid w:val="009E642C"/>
    <w:rsid w:val="009F15E3"/>
    <w:rsid w:val="009F4975"/>
    <w:rsid w:val="009F62E3"/>
    <w:rsid w:val="009F689E"/>
    <w:rsid w:val="009F730D"/>
    <w:rsid w:val="009F74A4"/>
    <w:rsid w:val="00A0072A"/>
    <w:rsid w:val="00A0096D"/>
    <w:rsid w:val="00A01A53"/>
    <w:rsid w:val="00A051EB"/>
    <w:rsid w:val="00A061C7"/>
    <w:rsid w:val="00A062F3"/>
    <w:rsid w:val="00A1063B"/>
    <w:rsid w:val="00A13671"/>
    <w:rsid w:val="00A166B5"/>
    <w:rsid w:val="00A1791E"/>
    <w:rsid w:val="00A17C12"/>
    <w:rsid w:val="00A17ECF"/>
    <w:rsid w:val="00A211FB"/>
    <w:rsid w:val="00A2419E"/>
    <w:rsid w:val="00A2513E"/>
    <w:rsid w:val="00A26BC7"/>
    <w:rsid w:val="00A270CA"/>
    <w:rsid w:val="00A27D0E"/>
    <w:rsid w:val="00A307D5"/>
    <w:rsid w:val="00A31FB4"/>
    <w:rsid w:val="00A35945"/>
    <w:rsid w:val="00A359F0"/>
    <w:rsid w:val="00A36C65"/>
    <w:rsid w:val="00A371B1"/>
    <w:rsid w:val="00A377B2"/>
    <w:rsid w:val="00A415CB"/>
    <w:rsid w:val="00A4208E"/>
    <w:rsid w:val="00A4235C"/>
    <w:rsid w:val="00A438B5"/>
    <w:rsid w:val="00A45F97"/>
    <w:rsid w:val="00A46E63"/>
    <w:rsid w:val="00A500BE"/>
    <w:rsid w:val="00A50169"/>
    <w:rsid w:val="00A5049C"/>
    <w:rsid w:val="00A50D32"/>
    <w:rsid w:val="00A527C1"/>
    <w:rsid w:val="00A52CF6"/>
    <w:rsid w:val="00A53E76"/>
    <w:rsid w:val="00A5638D"/>
    <w:rsid w:val="00A56BDC"/>
    <w:rsid w:val="00A578CA"/>
    <w:rsid w:val="00A578DB"/>
    <w:rsid w:val="00A57B90"/>
    <w:rsid w:val="00A62767"/>
    <w:rsid w:val="00A65AFA"/>
    <w:rsid w:val="00A66DCC"/>
    <w:rsid w:val="00A672DE"/>
    <w:rsid w:val="00A6768E"/>
    <w:rsid w:val="00A70688"/>
    <w:rsid w:val="00A71A9B"/>
    <w:rsid w:val="00A71AB5"/>
    <w:rsid w:val="00A72DAF"/>
    <w:rsid w:val="00A736A0"/>
    <w:rsid w:val="00A76623"/>
    <w:rsid w:val="00A802F0"/>
    <w:rsid w:val="00A81CD3"/>
    <w:rsid w:val="00A82FD4"/>
    <w:rsid w:val="00A83425"/>
    <w:rsid w:val="00A84312"/>
    <w:rsid w:val="00A86007"/>
    <w:rsid w:val="00A91121"/>
    <w:rsid w:val="00A9119A"/>
    <w:rsid w:val="00A917CA"/>
    <w:rsid w:val="00A949CD"/>
    <w:rsid w:val="00A94F73"/>
    <w:rsid w:val="00A96155"/>
    <w:rsid w:val="00A97A1F"/>
    <w:rsid w:val="00AA0453"/>
    <w:rsid w:val="00AA2407"/>
    <w:rsid w:val="00AA2879"/>
    <w:rsid w:val="00AA35F9"/>
    <w:rsid w:val="00AA4419"/>
    <w:rsid w:val="00AA6246"/>
    <w:rsid w:val="00AA7C85"/>
    <w:rsid w:val="00AB0CEA"/>
    <w:rsid w:val="00AB0D50"/>
    <w:rsid w:val="00AB0DA4"/>
    <w:rsid w:val="00AB12A4"/>
    <w:rsid w:val="00AB20DD"/>
    <w:rsid w:val="00AB3669"/>
    <w:rsid w:val="00AB42EE"/>
    <w:rsid w:val="00AB6E6B"/>
    <w:rsid w:val="00AB70C9"/>
    <w:rsid w:val="00AB798A"/>
    <w:rsid w:val="00AC2862"/>
    <w:rsid w:val="00AC40FD"/>
    <w:rsid w:val="00AC5EC1"/>
    <w:rsid w:val="00AC6287"/>
    <w:rsid w:val="00AC682D"/>
    <w:rsid w:val="00AC695E"/>
    <w:rsid w:val="00AC7B03"/>
    <w:rsid w:val="00AD051A"/>
    <w:rsid w:val="00AD10C5"/>
    <w:rsid w:val="00AD31F1"/>
    <w:rsid w:val="00AD496D"/>
    <w:rsid w:val="00AD4DFF"/>
    <w:rsid w:val="00AD5B99"/>
    <w:rsid w:val="00AD5D88"/>
    <w:rsid w:val="00AD68EB"/>
    <w:rsid w:val="00AD6F84"/>
    <w:rsid w:val="00AE040D"/>
    <w:rsid w:val="00AE0A9B"/>
    <w:rsid w:val="00AE11FE"/>
    <w:rsid w:val="00AE14BE"/>
    <w:rsid w:val="00AE14C4"/>
    <w:rsid w:val="00AE29B6"/>
    <w:rsid w:val="00AE399E"/>
    <w:rsid w:val="00AE4BCB"/>
    <w:rsid w:val="00AE51B5"/>
    <w:rsid w:val="00AE5883"/>
    <w:rsid w:val="00AE5B6C"/>
    <w:rsid w:val="00AE5E8F"/>
    <w:rsid w:val="00AE6F4C"/>
    <w:rsid w:val="00AE76A8"/>
    <w:rsid w:val="00AE7B02"/>
    <w:rsid w:val="00AF218A"/>
    <w:rsid w:val="00AF47D4"/>
    <w:rsid w:val="00AF6C26"/>
    <w:rsid w:val="00AF70DE"/>
    <w:rsid w:val="00B005DB"/>
    <w:rsid w:val="00B0165D"/>
    <w:rsid w:val="00B026EF"/>
    <w:rsid w:val="00B03591"/>
    <w:rsid w:val="00B05BCB"/>
    <w:rsid w:val="00B10385"/>
    <w:rsid w:val="00B11299"/>
    <w:rsid w:val="00B13A9C"/>
    <w:rsid w:val="00B142E2"/>
    <w:rsid w:val="00B14FFA"/>
    <w:rsid w:val="00B15382"/>
    <w:rsid w:val="00B17D22"/>
    <w:rsid w:val="00B20C19"/>
    <w:rsid w:val="00B21BAC"/>
    <w:rsid w:val="00B22A5E"/>
    <w:rsid w:val="00B22DB4"/>
    <w:rsid w:val="00B22F0A"/>
    <w:rsid w:val="00B235A4"/>
    <w:rsid w:val="00B2362A"/>
    <w:rsid w:val="00B238F0"/>
    <w:rsid w:val="00B238F7"/>
    <w:rsid w:val="00B24A68"/>
    <w:rsid w:val="00B25D87"/>
    <w:rsid w:val="00B26383"/>
    <w:rsid w:val="00B26781"/>
    <w:rsid w:val="00B32233"/>
    <w:rsid w:val="00B327B8"/>
    <w:rsid w:val="00B32DE7"/>
    <w:rsid w:val="00B3433E"/>
    <w:rsid w:val="00B343A3"/>
    <w:rsid w:val="00B37D34"/>
    <w:rsid w:val="00B40412"/>
    <w:rsid w:val="00B40A6D"/>
    <w:rsid w:val="00B41422"/>
    <w:rsid w:val="00B41847"/>
    <w:rsid w:val="00B419F2"/>
    <w:rsid w:val="00B4485F"/>
    <w:rsid w:val="00B44A0F"/>
    <w:rsid w:val="00B46013"/>
    <w:rsid w:val="00B505DC"/>
    <w:rsid w:val="00B507C1"/>
    <w:rsid w:val="00B51397"/>
    <w:rsid w:val="00B519EC"/>
    <w:rsid w:val="00B548B0"/>
    <w:rsid w:val="00B54D70"/>
    <w:rsid w:val="00B6105D"/>
    <w:rsid w:val="00B617DA"/>
    <w:rsid w:val="00B626BB"/>
    <w:rsid w:val="00B64536"/>
    <w:rsid w:val="00B64541"/>
    <w:rsid w:val="00B645A9"/>
    <w:rsid w:val="00B6550A"/>
    <w:rsid w:val="00B65DFA"/>
    <w:rsid w:val="00B668C7"/>
    <w:rsid w:val="00B66991"/>
    <w:rsid w:val="00B669BF"/>
    <w:rsid w:val="00B66F93"/>
    <w:rsid w:val="00B702C7"/>
    <w:rsid w:val="00B70DAC"/>
    <w:rsid w:val="00B7134E"/>
    <w:rsid w:val="00B713AF"/>
    <w:rsid w:val="00B74FBE"/>
    <w:rsid w:val="00B76281"/>
    <w:rsid w:val="00B76D9A"/>
    <w:rsid w:val="00B77836"/>
    <w:rsid w:val="00B77971"/>
    <w:rsid w:val="00B8539D"/>
    <w:rsid w:val="00B86788"/>
    <w:rsid w:val="00B867E7"/>
    <w:rsid w:val="00B916A1"/>
    <w:rsid w:val="00B9232D"/>
    <w:rsid w:val="00B93D0C"/>
    <w:rsid w:val="00B94B11"/>
    <w:rsid w:val="00B97C10"/>
    <w:rsid w:val="00BA04C3"/>
    <w:rsid w:val="00BA1755"/>
    <w:rsid w:val="00BA3638"/>
    <w:rsid w:val="00BA5407"/>
    <w:rsid w:val="00BA54A6"/>
    <w:rsid w:val="00BA56D4"/>
    <w:rsid w:val="00BA6BCF"/>
    <w:rsid w:val="00BA7613"/>
    <w:rsid w:val="00BB1824"/>
    <w:rsid w:val="00BB30E8"/>
    <w:rsid w:val="00BB55BC"/>
    <w:rsid w:val="00BB5C86"/>
    <w:rsid w:val="00BB71E9"/>
    <w:rsid w:val="00BC0048"/>
    <w:rsid w:val="00BC43C3"/>
    <w:rsid w:val="00BC4D26"/>
    <w:rsid w:val="00BC5667"/>
    <w:rsid w:val="00BC6E6C"/>
    <w:rsid w:val="00BD118E"/>
    <w:rsid w:val="00BD1C69"/>
    <w:rsid w:val="00BD2D16"/>
    <w:rsid w:val="00BD350A"/>
    <w:rsid w:val="00BD41C8"/>
    <w:rsid w:val="00BD4AF4"/>
    <w:rsid w:val="00BD5CCE"/>
    <w:rsid w:val="00BD6E2D"/>
    <w:rsid w:val="00BD714F"/>
    <w:rsid w:val="00BD770A"/>
    <w:rsid w:val="00BE42E4"/>
    <w:rsid w:val="00BE46E3"/>
    <w:rsid w:val="00BE49F6"/>
    <w:rsid w:val="00BE4BF9"/>
    <w:rsid w:val="00BE7062"/>
    <w:rsid w:val="00BF0B95"/>
    <w:rsid w:val="00BF2A3A"/>
    <w:rsid w:val="00BF2F91"/>
    <w:rsid w:val="00BF40B2"/>
    <w:rsid w:val="00BF4AEF"/>
    <w:rsid w:val="00BF7273"/>
    <w:rsid w:val="00BF7B97"/>
    <w:rsid w:val="00C0002E"/>
    <w:rsid w:val="00C005C6"/>
    <w:rsid w:val="00C01AC7"/>
    <w:rsid w:val="00C01BEE"/>
    <w:rsid w:val="00C0358F"/>
    <w:rsid w:val="00C03D65"/>
    <w:rsid w:val="00C03F6A"/>
    <w:rsid w:val="00C05CE3"/>
    <w:rsid w:val="00C10707"/>
    <w:rsid w:val="00C10C42"/>
    <w:rsid w:val="00C117D5"/>
    <w:rsid w:val="00C13A80"/>
    <w:rsid w:val="00C16761"/>
    <w:rsid w:val="00C20813"/>
    <w:rsid w:val="00C21408"/>
    <w:rsid w:val="00C257BE"/>
    <w:rsid w:val="00C265DE"/>
    <w:rsid w:val="00C26E03"/>
    <w:rsid w:val="00C274F8"/>
    <w:rsid w:val="00C277A2"/>
    <w:rsid w:val="00C32D3B"/>
    <w:rsid w:val="00C352C8"/>
    <w:rsid w:val="00C35A21"/>
    <w:rsid w:val="00C36054"/>
    <w:rsid w:val="00C3775F"/>
    <w:rsid w:val="00C37B98"/>
    <w:rsid w:val="00C41303"/>
    <w:rsid w:val="00C416B2"/>
    <w:rsid w:val="00C43960"/>
    <w:rsid w:val="00C441A8"/>
    <w:rsid w:val="00C448EA"/>
    <w:rsid w:val="00C44C1D"/>
    <w:rsid w:val="00C464AE"/>
    <w:rsid w:val="00C4711B"/>
    <w:rsid w:val="00C5073A"/>
    <w:rsid w:val="00C5190C"/>
    <w:rsid w:val="00C53BD6"/>
    <w:rsid w:val="00C546A5"/>
    <w:rsid w:val="00C559FF"/>
    <w:rsid w:val="00C57A2D"/>
    <w:rsid w:val="00C607BC"/>
    <w:rsid w:val="00C61920"/>
    <w:rsid w:val="00C61945"/>
    <w:rsid w:val="00C62529"/>
    <w:rsid w:val="00C6384E"/>
    <w:rsid w:val="00C667E8"/>
    <w:rsid w:val="00C7179E"/>
    <w:rsid w:val="00C71F5D"/>
    <w:rsid w:val="00C741CA"/>
    <w:rsid w:val="00C74BBA"/>
    <w:rsid w:val="00C74D1D"/>
    <w:rsid w:val="00C80007"/>
    <w:rsid w:val="00C80122"/>
    <w:rsid w:val="00C80AC3"/>
    <w:rsid w:val="00C82CBE"/>
    <w:rsid w:val="00C83411"/>
    <w:rsid w:val="00C8467D"/>
    <w:rsid w:val="00C86502"/>
    <w:rsid w:val="00C873D9"/>
    <w:rsid w:val="00C87B32"/>
    <w:rsid w:val="00C9046D"/>
    <w:rsid w:val="00C91E7D"/>
    <w:rsid w:val="00C91F9E"/>
    <w:rsid w:val="00C93679"/>
    <w:rsid w:val="00C94E52"/>
    <w:rsid w:val="00C951D6"/>
    <w:rsid w:val="00C954F6"/>
    <w:rsid w:val="00C95CEC"/>
    <w:rsid w:val="00C96F58"/>
    <w:rsid w:val="00C970FA"/>
    <w:rsid w:val="00C9774D"/>
    <w:rsid w:val="00CA06B1"/>
    <w:rsid w:val="00CA149B"/>
    <w:rsid w:val="00CA1777"/>
    <w:rsid w:val="00CA21EC"/>
    <w:rsid w:val="00CA2D43"/>
    <w:rsid w:val="00CA36B1"/>
    <w:rsid w:val="00CA39E1"/>
    <w:rsid w:val="00CA41C8"/>
    <w:rsid w:val="00CA4CE4"/>
    <w:rsid w:val="00CA587E"/>
    <w:rsid w:val="00CA65BB"/>
    <w:rsid w:val="00CB00AC"/>
    <w:rsid w:val="00CB1940"/>
    <w:rsid w:val="00CB2838"/>
    <w:rsid w:val="00CB3B29"/>
    <w:rsid w:val="00CB4418"/>
    <w:rsid w:val="00CB4D43"/>
    <w:rsid w:val="00CB5379"/>
    <w:rsid w:val="00CB5A65"/>
    <w:rsid w:val="00CC3B4B"/>
    <w:rsid w:val="00CC3D6D"/>
    <w:rsid w:val="00CC557C"/>
    <w:rsid w:val="00CC7524"/>
    <w:rsid w:val="00CD382C"/>
    <w:rsid w:val="00CE1233"/>
    <w:rsid w:val="00CE1F44"/>
    <w:rsid w:val="00CE249B"/>
    <w:rsid w:val="00CE2B1E"/>
    <w:rsid w:val="00CE3571"/>
    <w:rsid w:val="00CE5402"/>
    <w:rsid w:val="00CE7FE0"/>
    <w:rsid w:val="00CF0220"/>
    <w:rsid w:val="00CF175F"/>
    <w:rsid w:val="00CF2991"/>
    <w:rsid w:val="00CF354E"/>
    <w:rsid w:val="00CF373A"/>
    <w:rsid w:val="00CF38FE"/>
    <w:rsid w:val="00CF4306"/>
    <w:rsid w:val="00CF498B"/>
    <w:rsid w:val="00CF575B"/>
    <w:rsid w:val="00CF62CF"/>
    <w:rsid w:val="00CF7BE3"/>
    <w:rsid w:val="00CF7DE5"/>
    <w:rsid w:val="00D010F9"/>
    <w:rsid w:val="00D013D4"/>
    <w:rsid w:val="00D03708"/>
    <w:rsid w:val="00D0390A"/>
    <w:rsid w:val="00D0393F"/>
    <w:rsid w:val="00D07D3E"/>
    <w:rsid w:val="00D10994"/>
    <w:rsid w:val="00D126AD"/>
    <w:rsid w:val="00D12C8C"/>
    <w:rsid w:val="00D13376"/>
    <w:rsid w:val="00D13DDA"/>
    <w:rsid w:val="00D14D2A"/>
    <w:rsid w:val="00D15E30"/>
    <w:rsid w:val="00D162E0"/>
    <w:rsid w:val="00D20316"/>
    <w:rsid w:val="00D212AE"/>
    <w:rsid w:val="00D22117"/>
    <w:rsid w:val="00D227A2"/>
    <w:rsid w:val="00D24555"/>
    <w:rsid w:val="00D25285"/>
    <w:rsid w:val="00D25EDA"/>
    <w:rsid w:val="00D2678B"/>
    <w:rsid w:val="00D2710E"/>
    <w:rsid w:val="00D30429"/>
    <w:rsid w:val="00D3066A"/>
    <w:rsid w:val="00D3165A"/>
    <w:rsid w:val="00D31670"/>
    <w:rsid w:val="00D322D7"/>
    <w:rsid w:val="00D32303"/>
    <w:rsid w:val="00D32453"/>
    <w:rsid w:val="00D32944"/>
    <w:rsid w:val="00D346A6"/>
    <w:rsid w:val="00D350A0"/>
    <w:rsid w:val="00D3553D"/>
    <w:rsid w:val="00D359E7"/>
    <w:rsid w:val="00D364E0"/>
    <w:rsid w:val="00D36765"/>
    <w:rsid w:val="00D40D72"/>
    <w:rsid w:val="00D40E2A"/>
    <w:rsid w:val="00D41AB8"/>
    <w:rsid w:val="00D42FB7"/>
    <w:rsid w:val="00D43551"/>
    <w:rsid w:val="00D436D5"/>
    <w:rsid w:val="00D442C0"/>
    <w:rsid w:val="00D44BD6"/>
    <w:rsid w:val="00D45941"/>
    <w:rsid w:val="00D4634F"/>
    <w:rsid w:val="00D47025"/>
    <w:rsid w:val="00D54C53"/>
    <w:rsid w:val="00D56A5B"/>
    <w:rsid w:val="00D57E89"/>
    <w:rsid w:val="00D60C80"/>
    <w:rsid w:val="00D61058"/>
    <w:rsid w:val="00D618AB"/>
    <w:rsid w:val="00D61910"/>
    <w:rsid w:val="00D621D5"/>
    <w:rsid w:val="00D62281"/>
    <w:rsid w:val="00D624EB"/>
    <w:rsid w:val="00D64669"/>
    <w:rsid w:val="00D67023"/>
    <w:rsid w:val="00D7085B"/>
    <w:rsid w:val="00D70B26"/>
    <w:rsid w:val="00D721AD"/>
    <w:rsid w:val="00D72CF2"/>
    <w:rsid w:val="00D74898"/>
    <w:rsid w:val="00D75273"/>
    <w:rsid w:val="00D762FC"/>
    <w:rsid w:val="00D76BC9"/>
    <w:rsid w:val="00D77826"/>
    <w:rsid w:val="00D81D79"/>
    <w:rsid w:val="00D84215"/>
    <w:rsid w:val="00D857FB"/>
    <w:rsid w:val="00D85924"/>
    <w:rsid w:val="00D87DA2"/>
    <w:rsid w:val="00D91315"/>
    <w:rsid w:val="00D91DA8"/>
    <w:rsid w:val="00D92539"/>
    <w:rsid w:val="00D92682"/>
    <w:rsid w:val="00D955AC"/>
    <w:rsid w:val="00D956D1"/>
    <w:rsid w:val="00D95D4C"/>
    <w:rsid w:val="00DA1A73"/>
    <w:rsid w:val="00DA248F"/>
    <w:rsid w:val="00DA2B8D"/>
    <w:rsid w:val="00DA3B6F"/>
    <w:rsid w:val="00DA42BF"/>
    <w:rsid w:val="00DA4527"/>
    <w:rsid w:val="00DA49CC"/>
    <w:rsid w:val="00DA563A"/>
    <w:rsid w:val="00DA5912"/>
    <w:rsid w:val="00DA59D6"/>
    <w:rsid w:val="00DB21CB"/>
    <w:rsid w:val="00DB3A90"/>
    <w:rsid w:val="00DB4627"/>
    <w:rsid w:val="00DB4783"/>
    <w:rsid w:val="00DC19AC"/>
    <w:rsid w:val="00DC275B"/>
    <w:rsid w:val="00DC2E13"/>
    <w:rsid w:val="00DC4A81"/>
    <w:rsid w:val="00DC5715"/>
    <w:rsid w:val="00DC5D1A"/>
    <w:rsid w:val="00DC693A"/>
    <w:rsid w:val="00DC6955"/>
    <w:rsid w:val="00DC70D3"/>
    <w:rsid w:val="00DC7507"/>
    <w:rsid w:val="00DC7C9B"/>
    <w:rsid w:val="00DD0718"/>
    <w:rsid w:val="00DD1D95"/>
    <w:rsid w:val="00DD1E0A"/>
    <w:rsid w:val="00DD2055"/>
    <w:rsid w:val="00DD2D37"/>
    <w:rsid w:val="00DD4258"/>
    <w:rsid w:val="00DD5887"/>
    <w:rsid w:val="00DD713A"/>
    <w:rsid w:val="00DD7824"/>
    <w:rsid w:val="00DE14CE"/>
    <w:rsid w:val="00DE1A3F"/>
    <w:rsid w:val="00DE2519"/>
    <w:rsid w:val="00DE285A"/>
    <w:rsid w:val="00DE3390"/>
    <w:rsid w:val="00DE3CC1"/>
    <w:rsid w:val="00DE519A"/>
    <w:rsid w:val="00DE53DD"/>
    <w:rsid w:val="00DE69B8"/>
    <w:rsid w:val="00DE7866"/>
    <w:rsid w:val="00DE7E42"/>
    <w:rsid w:val="00DF0826"/>
    <w:rsid w:val="00DF13A2"/>
    <w:rsid w:val="00DF26EE"/>
    <w:rsid w:val="00DF2BA7"/>
    <w:rsid w:val="00DF2D08"/>
    <w:rsid w:val="00DF34C5"/>
    <w:rsid w:val="00DF43DC"/>
    <w:rsid w:val="00E007A4"/>
    <w:rsid w:val="00E0244F"/>
    <w:rsid w:val="00E02606"/>
    <w:rsid w:val="00E03158"/>
    <w:rsid w:val="00E050BE"/>
    <w:rsid w:val="00E07E17"/>
    <w:rsid w:val="00E10AD0"/>
    <w:rsid w:val="00E11322"/>
    <w:rsid w:val="00E1271D"/>
    <w:rsid w:val="00E12C8C"/>
    <w:rsid w:val="00E133FE"/>
    <w:rsid w:val="00E14367"/>
    <w:rsid w:val="00E14A5F"/>
    <w:rsid w:val="00E15A6D"/>
    <w:rsid w:val="00E16E01"/>
    <w:rsid w:val="00E1723A"/>
    <w:rsid w:val="00E22390"/>
    <w:rsid w:val="00E24568"/>
    <w:rsid w:val="00E24B6D"/>
    <w:rsid w:val="00E27DB6"/>
    <w:rsid w:val="00E3120C"/>
    <w:rsid w:val="00E32899"/>
    <w:rsid w:val="00E35637"/>
    <w:rsid w:val="00E35824"/>
    <w:rsid w:val="00E37E3A"/>
    <w:rsid w:val="00E37F39"/>
    <w:rsid w:val="00E4056F"/>
    <w:rsid w:val="00E4160A"/>
    <w:rsid w:val="00E41A5D"/>
    <w:rsid w:val="00E42DC5"/>
    <w:rsid w:val="00E44C22"/>
    <w:rsid w:val="00E44CDD"/>
    <w:rsid w:val="00E44E9A"/>
    <w:rsid w:val="00E471EE"/>
    <w:rsid w:val="00E47E68"/>
    <w:rsid w:val="00E50EF1"/>
    <w:rsid w:val="00E544B2"/>
    <w:rsid w:val="00E54619"/>
    <w:rsid w:val="00E548C8"/>
    <w:rsid w:val="00E552EB"/>
    <w:rsid w:val="00E555A8"/>
    <w:rsid w:val="00E5584F"/>
    <w:rsid w:val="00E55D6A"/>
    <w:rsid w:val="00E5601A"/>
    <w:rsid w:val="00E5636F"/>
    <w:rsid w:val="00E56BE3"/>
    <w:rsid w:val="00E60864"/>
    <w:rsid w:val="00E6108F"/>
    <w:rsid w:val="00E62CC0"/>
    <w:rsid w:val="00E64415"/>
    <w:rsid w:val="00E66418"/>
    <w:rsid w:val="00E705CB"/>
    <w:rsid w:val="00E70AC6"/>
    <w:rsid w:val="00E70DD8"/>
    <w:rsid w:val="00E729DF"/>
    <w:rsid w:val="00E72D60"/>
    <w:rsid w:val="00E7492B"/>
    <w:rsid w:val="00E74C84"/>
    <w:rsid w:val="00E74EB6"/>
    <w:rsid w:val="00E754D8"/>
    <w:rsid w:val="00E75F7B"/>
    <w:rsid w:val="00E76258"/>
    <w:rsid w:val="00E76B24"/>
    <w:rsid w:val="00E7774C"/>
    <w:rsid w:val="00E777DB"/>
    <w:rsid w:val="00E825E8"/>
    <w:rsid w:val="00E8342B"/>
    <w:rsid w:val="00E83C25"/>
    <w:rsid w:val="00E83E07"/>
    <w:rsid w:val="00E86202"/>
    <w:rsid w:val="00E86474"/>
    <w:rsid w:val="00E86AD1"/>
    <w:rsid w:val="00E87A72"/>
    <w:rsid w:val="00E92B8D"/>
    <w:rsid w:val="00E92BF9"/>
    <w:rsid w:val="00EA00D5"/>
    <w:rsid w:val="00EA1CCD"/>
    <w:rsid w:val="00EA3B28"/>
    <w:rsid w:val="00EA3F8F"/>
    <w:rsid w:val="00EA515A"/>
    <w:rsid w:val="00EA6C07"/>
    <w:rsid w:val="00EB2F52"/>
    <w:rsid w:val="00EB4121"/>
    <w:rsid w:val="00EB4DF8"/>
    <w:rsid w:val="00EB681F"/>
    <w:rsid w:val="00EB703B"/>
    <w:rsid w:val="00EB77F3"/>
    <w:rsid w:val="00EC0377"/>
    <w:rsid w:val="00EC04FC"/>
    <w:rsid w:val="00EC08D9"/>
    <w:rsid w:val="00EC3241"/>
    <w:rsid w:val="00EC4503"/>
    <w:rsid w:val="00EC6A4C"/>
    <w:rsid w:val="00ED0CC4"/>
    <w:rsid w:val="00ED1BD6"/>
    <w:rsid w:val="00ED1E34"/>
    <w:rsid w:val="00ED3064"/>
    <w:rsid w:val="00ED3118"/>
    <w:rsid w:val="00ED36E0"/>
    <w:rsid w:val="00ED3F08"/>
    <w:rsid w:val="00ED457D"/>
    <w:rsid w:val="00ED5821"/>
    <w:rsid w:val="00ED6BA8"/>
    <w:rsid w:val="00EE0D84"/>
    <w:rsid w:val="00EE1330"/>
    <w:rsid w:val="00EE2582"/>
    <w:rsid w:val="00EE2C1B"/>
    <w:rsid w:val="00EE3D5C"/>
    <w:rsid w:val="00EE5A5C"/>
    <w:rsid w:val="00EE5D10"/>
    <w:rsid w:val="00EF2110"/>
    <w:rsid w:val="00EF2403"/>
    <w:rsid w:val="00EF25BA"/>
    <w:rsid w:val="00EF2ECC"/>
    <w:rsid w:val="00EF3A0A"/>
    <w:rsid w:val="00EF3EEC"/>
    <w:rsid w:val="00EF46CA"/>
    <w:rsid w:val="00EF5CDB"/>
    <w:rsid w:val="00EF7C6C"/>
    <w:rsid w:val="00F04023"/>
    <w:rsid w:val="00F047DD"/>
    <w:rsid w:val="00F04A67"/>
    <w:rsid w:val="00F060A2"/>
    <w:rsid w:val="00F11637"/>
    <w:rsid w:val="00F13260"/>
    <w:rsid w:val="00F141BC"/>
    <w:rsid w:val="00F1596D"/>
    <w:rsid w:val="00F16939"/>
    <w:rsid w:val="00F170DB"/>
    <w:rsid w:val="00F2127F"/>
    <w:rsid w:val="00F2195F"/>
    <w:rsid w:val="00F21B43"/>
    <w:rsid w:val="00F21DDB"/>
    <w:rsid w:val="00F231A0"/>
    <w:rsid w:val="00F236CD"/>
    <w:rsid w:val="00F24762"/>
    <w:rsid w:val="00F24B1D"/>
    <w:rsid w:val="00F265AC"/>
    <w:rsid w:val="00F31F87"/>
    <w:rsid w:val="00F32675"/>
    <w:rsid w:val="00F33462"/>
    <w:rsid w:val="00F33FFB"/>
    <w:rsid w:val="00F347D1"/>
    <w:rsid w:val="00F3493E"/>
    <w:rsid w:val="00F34F9C"/>
    <w:rsid w:val="00F35D3C"/>
    <w:rsid w:val="00F366C9"/>
    <w:rsid w:val="00F4000A"/>
    <w:rsid w:val="00F42A88"/>
    <w:rsid w:val="00F457EF"/>
    <w:rsid w:val="00F500DE"/>
    <w:rsid w:val="00F501CB"/>
    <w:rsid w:val="00F51402"/>
    <w:rsid w:val="00F52A4A"/>
    <w:rsid w:val="00F53352"/>
    <w:rsid w:val="00F53ED1"/>
    <w:rsid w:val="00F5656D"/>
    <w:rsid w:val="00F617F9"/>
    <w:rsid w:val="00F62BF2"/>
    <w:rsid w:val="00F63D30"/>
    <w:rsid w:val="00F64427"/>
    <w:rsid w:val="00F64A7D"/>
    <w:rsid w:val="00F659C5"/>
    <w:rsid w:val="00F6618B"/>
    <w:rsid w:val="00F663B1"/>
    <w:rsid w:val="00F666C3"/>
    <w:rsid w:val="00F67690"/>
    <w:rsid w:val="00F70641"/>
    <w:rsid w:val="00F70B48"/>
    <w:rsid w:val="00F719C9"/>
    <w:rsid w:val="00F71A15"/>
    <w:rsid w:val="00F71EBA"/>
    <w:rsid w:val="00F73C7B"/>
    <w:rsid w:val="00F76F79"/>
    <w:rsid w:val="00F77877"/>
    <w:rsid w:val="00F77A3D"/>
    <w:rsid w:val="00F800B0"/>
    <w:rsid w:val="00F8455F"/>
    <w:rsid w:val="00F8548C"/>
    <w:rsid w:val="00F8627D"/>
    <w:rsid w:val="00F86505"/>
    <w:rsid w:val="00F86952"/>
    <w:rsid w:val="00F91762"/>
    <w:rsid w:val="00F94129"/>
    <w:rsid w:val="00F96B0F"/>
    <w:rsid w:val="00F9770C"/>
    <w:rsid w:val="00FA03B6"/>
    <w:rsid w:val="00FA041F"/>
    <w:rsid w:val="00FA1B8C"/>
    <w:rsid w:val="00FA3BF2"/>
    <w:rsid w:val="00FA5857"/>
    <w:rsid w:val="00FA6DA0"/>
    <w:rsid w:val="00FA6F83"/>
    <w:rsid w:val="00FA7EA9"/>
    <w:rsid w:val="00FB020D"/>
    <w:rsid w:val="00FB199F"/>
    <w:rsid w:val="00FB2EF9"/>
    <w:rsid w:val="00FB2F3B"/>
    <w:rsid w:val="00FB4602"/>
    <w:rsid w:val="00FB5F73"/>
    <w:rsid w:val="00FB700C"/>
    <w:rsid w:val="00FC008F"/>
    <w:rsid w:val="00FC1E42"/>
    <w:rsid w:val="00FC27DA"/>
    <w:rsid w:val="00FC5187"/>
    <w:rsid w:val="00FC544A"/>
    <w:rsid w:val="00FC76F2"/>
    <w:rsid w:val="00FC78F9"/>
    <w:rsid w:val="00FD1E35"/>
    <w:rsid w:val="00FD225E"/>
    <w:rsid w:val="00FD259F"/>
    <w:rsid w:val="00FD3898"/>
    <w:rsid w:val="00FD4998"/>
    <w:rsid w:val="00FD59A5"/>
    <w:rsid w:val="00FD6951"/>
    <w:rsid w:val="00FD74C3"/>
    <w:rsid w:val="00FE015E"/>
    <w:rsid w:val="00FE3B0F"/>
    <w:rsid w:val="00FF19EF"/>
    <w:rsid w:val="00FF1CCA"/>
    <w:rsid w:val="00FF21DB"/>
    <w:rsid w:val="00FF2E84"/>
    <w:rsid w:val="00FF36C6"/>
    <w:rsid w:val="00FF5DE7"/>
    <w:rsid w:val="00FF724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91E"/>
  </w:style>
  <w:style w:type="paragraph" w:styleId="Heading2">
    <w:name w:val="heading 2"/>
    <w:basedOn w:val="Normal"/>
    <w:link w:val="Heading2Char"/>
    <w:uiPriority w:val="9"/>
    <w:qFormat/>
    <w:rsid w:val="00C441A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221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41A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4221C4"/>
    <w:rPr>
      <w:rFonts w:asciiTheme="majorHAnsi" w:eastAsiaTheme="majorEastAsia" w:hAnsiTheme="majorHAnsi" w:cstheme="majorBidi"/>
      <w:b/>
      <w:bCs/>
      <w:color w:val="4F81BD" w:themeColor="accent1"/>
    </w:rPr>
  </w:style>
  <w:style w:type="paragraph" w:styleId="NormalWeb">
    <w:name w:val="Normal (Web)"/>
    <w:basedOn w:val="Normal"/>
    <w:unhideWhenUsed/>
    <w:rsid w:val="00D857F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857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7FB"/>
  </w:style>
  <w:style w:type="paragraph" w:styleId="Footer">
    <w:name w:val="footer"/>
    <w:basedOn w:val="Normal"/>
    <w:link w:val="FooterChar"/>
    <w:uiPriority w:val="99"/>
    <w:unhideWhenUsed/>
    <w:rsid w:val="00D85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7FB"/>
  </w:style>
  <w:style w:type="paragraph" w:styleId="BalloonText">
    <w:name w:val="Balloon Text"/>
    <w:basedOn w:val="Normal"/>
    <w:link w:val="BalloonTextChar"/>
    <w:uiPriority w:val="99"/>
    <w:semiHidden/>
    <w:unhideWhenUsed/>
    <w:rsid w:val="00F42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A88"/>
    <w:rPr>
      <w:rFonts w:ascii="Tahoma" w:hAnsi="Tahoma" w:cs="Tahoma"/>
      <w:sz w:val="16"/>
      <w:szCs w:val="16"/>
    </w:rPr>
  </w:style>
  <w:style w:type="paragraph" w:styleId="ListParagraph">
    <w:name w:val="List Paragraph"/>
    <w:basedOn w:val="Normal"/>
    <w:uiPriority w:val="34"/>
    <w:qFormat/>
    <w:rsid w:val="006A5FBF"/>
    <w:pPr>
      <w:ind w:left="720"/>
      <w:contextualSpacing/>
    </w:pPr>
  </w:style>
  <w:style w:type="character" w:styleId="Hyperlink">
    <w:name w:val="Hyperlink"/>
    <w:basedOn w:val="DefaultParagraphFont"/>
    <w:uiPriority w:val="99"/>
    <w:unhideWhenUsed/>
    <w:rsid w:val="00B66F93"/>
    <w:rPr>
      <w:color w:val="0000FF" w:themeColor="hyperlink"/>
      <w:u w:val="single"/>
    </w:rPr>
  </w:style>
  <w:style w:type="table" w:styleId="TableGrid">
    <w:name w:val="Table Grid"/>
    <w:basedOn w:val="TableNormal"/>
    <w:uiPriority w:val="59"/>
    <w:rsid w:val="00282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D346A6"/>
    <w:rPr>
      <w:i/>
      <w:iCs/>
    </w:rPr>
  </w:style>
  <w:style w:type="character" w:customStyle="1" w:styleId="ellipsis">
    <w:name w:val="ellipsis"/>
    <w:basedOn w:val="DefaultParagraphFont"/>
    <w:rsid w:val="00D346A6"/>
  </w:style>
  <w:style w:type="paragraph" w:styleId="EndnoteText">
    <w:name w:val="endnote text"/>
    <w:basedOn w:val="Normal"/>
    <w:link w:val="EndnoteTextChar"/>
    <w:uiPriority w:val="99"/>
    <w:semiHidden/>
    <w:unhideWhenUsed/>
    <w:rsid w:val="008C4B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4B74"/>
    <w:rPr>
      <w:sz w:val="20"/>
      <w:szCs w:val="20"/>
    </w:rPr>
  </w:style>
  <w:style w:type="character" w:styleId="EndnoteReference">
    <w:name w:val="endnote reference"/>
    <w:basedOn w:val="DefaultParagraphFont"/>
    <w:uiPriority w:val="99"/>
    <w:semiHidden/>
    <w:unhideWhenUsed/>
    <w:rsid w:val="008C4B74"/>
    <w:rPr>
      <w:vertAlign w:val="superscript"/>
    </w:rPr>
  </w:style>
  <w:style w:type="paragraph" w:styleId="FootnoteText">
    <w:name w:val="footnote text"/>
    <w:basedOn w:val="Normal"/>
    <w:link w:val="FootnoteTextChar"/>
    <w:uiPriority w:val="99"/>
    <w:semiHidden/>
    <w:unhideWhenUsed/>
    <w:rsid w:val="008C4B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4B74"/>
    <w:rPr>
      <w:sz w:val="20"/>
      <w:szCs w:val="20"/>
    </w:rPr>
  </w:style>
  <w:style w:type="character" w:styleId="FootnoteReference">
    <w:name w:val="footnote reference"/>
    <w:basedOn w:val="DefaultParagraphFont"/>
    <w:uiPriority w:val="99"/>
    <w:semiHidden/>
    <w:unhideWhenUsed/>
    <w:rsid w:val="008C4B74"/>
    <w:rPr>
      <w:vertAlign w:val="superscript"/>
    </w:rPr>
  </w:style>
  <w:style w:type="character" w:customStyle="1" w:styleId="UnresolvedMention">
    <w:name w:val="Unresolved Mention"/>
    <w:basedOn w:val="DefaultParagraphFont"/>
    <w:uiPriority w:val="99"/>
    <w:semiHidden/>
    <w:unhideWhenUsed/>
    <w:rsid w:val="00B617DA"/>
    <w:rPr>
      <w:color w:val="605E5C"/>
      <w:shd w:val="clear" w:color="auto" w:fill="E1DFDD"/>
    </w:rPr>
  </w:style>
  <w:style w:type="character" w:styleId="Strong">
    <w:name w:val="Strong"/>
    <w:uiPriority w:val="22"/>
    <w:qFormat/>
    <w:rsid w:val="000678CD"/>
    <w:rPr>
      <w:b/>
      <w:bCs/>
    </w:rPr>
  </w:style>
  <w:style w:type="character" w:customStyle="1" w:styleId="title">
    <w:name w:val="title"/>
    <w:basedOn w:val="DefaultParagraphFont"/>
    <w:rsid w:val="00D955AC"/>
  </w:style>
  <w:style w:type="paragraph" w:customStyle="1" w:styleId="intro-text">
    <w:name w:val="intro-text"/>
    <w:basedOn w:val="Normal"/>
    <w:rsid w:val="00C441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asy-footnote">
    <w:name w:val="easy-footnote"/>
    <w:basedOn w:val="DefaultParagraphFont"/>
    <w:rsid w:val="00C441A8"/>
  </w:style>
  <w:style w:type="character" w:styleId="Emphasis">
    <w:name w:val="Emphasis"/>
    <w:basedOn w:val="DefaultParagraphFont"/>
    <w:uiPriority w:val="20"/>
    <w:qFormat/>
    <w:rsid w:val="004221C4"/>
    <w:rPr>
      <w:i/>
      <w:iCs/>
    </w:rPr>
  </w:style>
  <w:style w:type="character" w:styleId="FollowedHyperlink">
    <w:name w:val="FollowedHyperlink"/>
    <w:basedOn w:val="DefaultParagraphFont"/>
    <w:uiPriority w:val="99"/>
    <w:semiHidden/>
    <w:unhideWhenUsed/>
    <w:rsid w:val="00171F8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388698">
      <w:bodyDiv w:val="1"/>
      <w:marLeft w:val="0"/>
      <w:marRight w:val="0"/>
      <w:marTop w:val="0"/>
      <w:marBottom w:val="0"/>
      <w:divBdr>
        <w:top w:val="none" w:sz="0" w:space="0" w:color="auto"/>
        <w:left w:val="none" w:sz="0" w:space="0" w:color="auto"/>
        <w:bottom w:val="none" w:sz="0" w:space="0" w:color="auto"/>
        <w:right w:val="none" w:sz="0" w:space="0" w:color="auto"/>
      </w:divBdr>
    </w:div>
    <w:div w:id="650793862">
      <w:bodyDiv w:val="1"/>
      <w:marLeft w:val="0"/>
      <w:marRight w:val="0"/>
      <w:marTop w:val="0"/>
      <w:marBottom w:val="0"/>
      <w:divBdr>
        <w:top w:val="none" w:sz="0" w:space="0" w:color="auto"/>
        <w:left w:val="none" w:sz="0" w:space="0" w:color="auto"/>
        <w:bottom w:val="none" w:sz="0" w:space="0" w:color="auto"/>
        <w:right w:val="none" w:sz="0" w:space="0" w:color="auto"/>
      </w:divBdr>
      <w:divsChild>
        <w:div w:id="1766346555">
          <w:marLeft w:val="0"/>
          <w:marRight w:val="0"/>
          <w:marTop w:val="0"/>
          <w:marBottom w:val="0"/>
          <w:divBdr>
            <w:top w:val="none" w:sz="0" w:space="0" w:color="auto"/>
            <w:left w:val="none" w:sz="0" w:space="0" w:color="auto"/>
            <w:bottom w:val="none" w:sz="0" w:space="0" w:color="auto"/>
            <w:right w:val="none" w:sz="0" w:space="0" w:color="auto"/>
          </w:divBdr>
          <w:divsChild>
            <w:div w:id="1189224666">
              <w:marLeft w:val="0"/>
              <w:marRight w:val="0"/>
              <w:marTop w:val="0"/>
              <w:marBottom w:val="0"/>
              <w:divBdr>
                <w:top w:val="none" w:sz="0" w:space="0" w:color="auto"/>
                <w:left w:val="none" w:sz="0" w:space="0" w:color="auto"/>
                <w:bottom w:val="none" w:sz="0" w:space="0" w:color="auto"/>
                <w:right w:val="none" w:sz="0" w:space="0" w:color="auto"/>
              </w:divBdr>
              <w:divsChild>
                <w:div w:id="1710912148">
                  <w:marLeft w:val="0"/>
                  <w:marRight w:val="0"/>
                  <w:marTop w:val="0"/>
                  <w:marBottom w:val="0"/>
                  <w:divBdr>
                    <w:top w:val="none" w:sz="0" w:space="0" w:color="auto"/>
                    <w:left w:val="none" w:sz="0" w:space="0" w:color="auto"/>
                    <w:bottom w:val="none" w:sz="0" w:space="0" w:color="auto"/>
                    <w:right w:val="none" w:sz="0" w:space="0" w:color="auto"/>
                  </w:divBdr>
                  <w:divsChild>
                    <w:div w:id="1439718743">
                      <w:marLeft w:val="0"/>
                      <w:marRight w:val="5100"/>
                      <w:marTop w:val="0"/>
                      <w:marBottom w:val="0"/>
                      <w:divBdr>
                        <w:top w:val="none" w:sz="0" w:space="0" w:color="auto"/>
                        <w:left w:val="none" w:sz="0" w:space="0" w:color="auto"/>
                        <w:bottom w:val="none" w:sz="0" w:space="0" w:color="auto"/>
                        <w:right w:val="none" w:sz="0" w:space="0" w:color="auto"/>
                      </w:divBdr>
                      <w:divsChild>
                        <w:div w:id="13517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683405">
      <w:bodyDiv w:val="1"/>
      <w:marLeft w:val="0"/>
      <w:marRight w:val="0"/>
      <w:marTop w:val="0"/>
      <w:marBottom w:val="0"/>
      <w:divBdr>
        <w:top w:val="none" w:sz="0" w:space="0" w:color="auto"/>
        <w:left w:val="none" w:sz="0" w:space="0" w:color="auto"/>
        <w:bottom w:val="none" w:sz="0" w:space="0" w:color="auto"/>
        <w:right w:val="none" w:sz="0" w:space="0" w:color="auto"/>
      </w:divBdr>
    </w:div>
    <w:div w:id="1222519358">
      <w:bodyDiv w:val="1"/>
      <w:marLeft w:val="0"/>
      <w:marRight w:val="0"/>
      <w:marTop w:val="0"/>
      <w:marBottom w:val="0"/>
      <w:divBdr>
        <w:top w:val="none" w:sz="0" w:space="0" w:color="auto"/>
        <w:left w:val="none" w:sz="0" w:space="0" w:color="auto"/>
        <w:bottom w:val="none" w:sz="0" w:space="0" w:color="auto"/>
        <w:right w:val="none" w:sz="0" w:space="0" w:color="auto"/>
      </w:divBdr>
      <w:divsChild>
        <w:div w:id="92477423">
          <w:marLeft w:val="0"/>
          <w:marRight w:val="0"/>
          <w:marTop w:val="0"/>
          <w:marBottom w:val="0"/>
          <w:divBdr>
            <w:top w:val="none" w:sz="0" w:space="0" w:color="auto"/>
            <w:left w:val="none" w:sz="0" w:space="0" w:color="auto"/>
            <w:bottom w:val="none" w:sz="0" w:space="0" w:color="auto"/>
            <w:right w:val="none" w:sz="0" w:space="0" w:color="auto"/>
          </w:divBdr>
          <w:divsChild>
            <w:div w:id="1445342752">
              <w:marLeft w:val="0"/>
              <w:marRight w:val="0"/>
              <w:marTop w:val="0"/>
              <w:marBottom w:val="0"/>
              <w:divBdr>
                <w:top w:val="none" w:sz="0" w:space="0" w:color="auto"/>
                <w:left w:val="none" w:sz="0" w:space="0" w:color="auto"/>
                <w:bottom w:val="none" w:sz="0" w:space="0" w:color="auto"/>
                <w:right w:val="none" w:sz="0" w:space="0" w:color="auto"/>
              </w:divBdr>
              <w:divsChild>
                <w:div w:id="1895502061">
                  <w:marLeft w:val="0"/>
                  <w:marRight w:val="0"/>
                  <w:marTop w:val="0"/>
                  <w:marBottom w:val="0"/>
                  <w:divBdr>
                    <w:top w:val="none" w:sz="0" w:space="0" w:color="auto"/>
                    <w:left w:val="none" w:sz="0" w:space="0" w:color="auto"/>
                    <w:bottom w:val="none" w:sz="0" w:space="0" w:color="auto"/>
                    <w:right w:val="none" w:sz="0" w:space="0" w:color="auto"/>
                  </w:divBdr>
                  <w:divsChild>
                    <w:div w:id="45300086">
                      <w:marLeft w:val="0"/>
                      <w:marRight w:val="5100"/>
                      <w:marTop w:val="0"/>
                      <w:marBottom w:val="0"/>
                      <w:divBdr>
                        <w:top w:val="none" w:sz="0" w:space="0" w:color="auto"/>
                        <w:left w:val="none" w:sz="0" w:space="0" w:color="auto"/>
                        <w:bottom w:val="none" w:sz="0" w:space="0" w:color="auto"/>
                        <w:right w:val="none" w:sz="0" w:space="0" w:color="auto"/>
                      </w:divBdr>
                      <w:divsChild>
                        <w:div w:id="14869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669413">
      <w:bodyDiv w:val="1"/>
      <w:marLeft w:val="0"/>
      <w:marRight w:val="0"/>
      <w:marTop w:val="0"/>
      <w:marBottom w:val="0"/>
      <w:divBdr>
        <w:top w:val="none" w:sz="0" w:space="0" w:color="auto"/>
        <w:left w:val="none" w:sz="0" w:space="0" w:color="auto"/>
        <w:bottom w:val="none" w:sz="0" w:space="0" w:color="auto"/>
        <w:right w:val="none" w:sz="0" w:space="0" w:color="auto"/>
      </w:divBdr>
    </w:div>
    <w:div w:id="1327510924">
      <w:bodyDiv w:val="1"/>
      <w:marLeft w:val="0"/>
      <w:marRight w:val="0"/>
      <w:marTop w:val="0"/>
      <w:marBottom w:val="0"/>
      <w:divBdr>
        <w:top w:val="none" w:sz="0" w:space="0" w:color="auto"/>
        <w:left w:val="none" w:sz="0" w:space="0" w:color="auto"/>
        <w:bottom w:val="none" w:sz="0" w:space="0" w:color="auto"/>
        <w:right w:val="none" w:sz="0" w:space="0" w:color="auto"/>
      </w:divBdr>
      <w:divsChild>
        <w:div w:id="449130691">
          <w:marLeft w:val="0"/>
          <w:marRight w:val="0"/>
          <w:marTop w:val="0"/>
          <w:marBottom w:val="0"/>
          <w:divBdr>
            <w:top w:val="none" w:sz="0" w:space="0" w:color="auto"/>
            <w:left w:val="none" w:sz="0" w:space="0" w:color="auto"/>
            <w:bottom w:val="none" w:sz="0" w:space="0" w:color="auto"/>
            <w:right w:val="none" w:sz="0" w:space="0" w:color="auto"/>
          </w:divBdr>
          <w:divsChild>
            <w:div w:id="1875339602">
              <w:marLeft w:val="0"/>
              <w:marRight w:val="0"/>
              <w:marTop w:val="0"/>
              <w:marBottom w:val="0"/>
              <w:divBdr>
                <w:top w:val="none" w:sz="0" w:space="0" w:color="auto"/>
                <w:left w:val="none" w:sz="0" w:space="0" w:color="auto"/>
                <w:bottom w:val="none" w:sz="0" w:space="0" w:color="auto"/>
                <w:right w:val="none" w:sz="0" w:space="0" w:color="auto"/>
              </w:divBdr>
              <w:divsChild>
                <w:div w:id="993798543">
                  <w:marLeft w:val="0"/>
                  <w:marRight w:val="0"/>
                  <w:marTop w:val="0"/>
                  <w:marBottom w:val="0"/>
                  <w:divBdr>
                    <w:top w:val="none" w:sz="0" w:space="0" w:color="auto"/>
                    <w:left w:val="none" w:sz="0" w:space="0" w:color="auto"/>
                    <w:bottom w:val="none" w:sz="0" w:space="0" w:color="auto"/>
                    <w:right w:val="none" w:sz="0" w:space="0" w:color="auto"/>
                  </w:divBdr>
                  <w:divsChild>
                    <w:div w:id="2121485946">
                      <w:marLeft w:val="0"/>
                      <w:marRight w:val="5100"/>
                      <w:marTop w:val="0"/>
                      <w:marBottom w:val="0"/>
                      <w:divBdr>
                        <w:top w:val="none" w:sz="0" w:space="0" w:color="auto"/>
                        <w:left w:val="none" w:sz="0" w:space="0" w:color="auto"/>
                        <w:bottom w:val="none" w:sz="0" w:space="0" w:color="auto"/>
                        <w:right w:val="none" w:sz="0" w:space="0" w:color="auto"/>
                      </w:divBdr>
                      <w:divsChild>
                        <w:div w:id="5656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92495">
      <w:bodyDiv w:val="1"/>
      <w:marLeft w:val="0"/>
      <w:marRight w:val="0"/>
      <w:marTop w:val="0"/>
      <w:marBottom w:val="0"/>
      <w:divBdr>
        <w:top w:val="none" w:sz="0" w:space="0" w:color="auto"/>
        <w:left w:val="none" w:sz="0" w:space="0" w:color="auto"/>
        <w:bottom w:val="none" w:sz="0" w:space="0" w:color="auto"/>
        <w:right w:val="none" w:sz="0" w:space="0" w:color="auto"/>
      </w:divBdr>
      <w:divsChild>
        <w:div w:id="941304287">
          <w:marLeft w:val="0"/>
          <w:marRight w:val="0"/>
          <w:marTop w:val="0"/>
          <w:marBottom w:val="0"/>
          <w:divBdr>
            <w:top w:val="none" w:sz="0" w:space="0" w:color="auto"/>
            <w:left w:val="none" w:sz="0" w:space="0" w:color="auto"/>
            <w:bottom w:val="none" w:sz="0" w:space="0" w:color="auto"/>
            <w:right w:val="none" w:sz="0" w:space="0" w:color="auto"/>
          </w:divBdr>
          <w:divsChild>
            <w:div w:id="306394681">
              <w:marLeft w:val="0"/>
              <w:marRight w:val="0"/>
              <w:marTop w:val="0"/>
              <w:marBottom w:val="0"/>
              <w:divBdr>
                <w:top w:val="none" w:sz="0" w:space="0" w:color="auto"/>
                <w:left w:val="none" w:sz="0" w:space="0" w:color="auto"/>
                <w:bottom w:val="none" w:sz="0" w:space="0" w:color="auto"/>
                <w:right w:val="none" w:sz="0" w:space="0" w:color="auto"/>
              </w:divBdr>
              <w:divsChild>
                <w:div w:id="1725828821">
                  <w:marLeft w:val="0"/>
                  <w:marRight w:val="0"/>
                  <w:marTop w:val="0"/>
                  <w:marBottom w:val="0"/>
                  <w:divBdr>
                    <w:top w:val="none" w:sz="0" w:space="0" w:color="auto"/>
                    <w:left w:val="none" w:sz="0" w:space="0" w:color="auto"/>
                    <w:bottom w:val="none" w:sz="0" w:space="0" w:color="auto"/>
                    <w:right w:val="none" w:sz="0" w:space="0" w:color="auto"/>
                  </w:divBdr>
                  <w:divsChild>
                    <w:div w:id="1155948056">
                      <w:marLeft w:val="0"/>
                      <w:marRight w:val="0"/>
                      <w:marTop w:val="0"/>
                      <w:marBottom w:val="0"/>
                      <w:divBdr>
                        <w:top w:val="none" w:sz="0" w:space="0" w:color="auto"/>
                        <w:left w:val="none" w:sz="0" w:space="0" w:color="auto"/>
                        <w:bottom w:val="none" w:sz="0" w:space="0" w:color="auto"/>
                        <w:right w:val="none" w:sz="0" w:space="0" w:color="auto"/>
                      </w:divBdr>
                      <w:divsChild>
                        <w:div w:id="883102002">
                          <w:marLeft w:val="0"/>
                          <w:marRight w:val="0"/>
                          <w:marTop w:val="0"/>
                          <w:marBottom w:val="0"/>
                          <w:divBdr>
                            <w:top w:val="none" w:sz="0" w:space="0" w:color="auto"/>
                            <w:left w:val="none" w:sz="0" w:space="0" w:color="auto"/>
                            <w:bottom w:val="none" w:sz="0" w:space="0" w:color="auto"/>
                            <w:right w:val="none" w:sz="0" w:space="0" w:color="auto"/>
                          </w:divBdr>
                          <w:divsChild>
                            <w:div w:id="161774632">
                              <w:marLeft w:val="0"/>
                              <w:marRight w:val="0"/>
                              <w:marTop w:val="0"/>
                              <w:marBottom w:val="0"/>
                              <w:divBdr>
                                <w:top w:val="none" w:sz="0" w:space="0" w:color="auto"/>
                                <w:left w:val="none" w:sz="0" w:space="0" w:color="auto"/>
                                <w:bottom w:val="none" w:sz="0" w:space="0" w:color="auto"/>
                                <w:right w:val="none" w:sz="0" w:space="0" w:color="auto"/>
                              </w:divBdr>
                              <w:divsChild>
                                <w:div w:id="967205391">
                                  <w:marLeft w:val="-225"/>
                                  <w:marRight w:val="-225"/>
                                  <w:marTop w:val="0"/>
                                  <w:marBottom w:val="0"/>
                                  <w:divBdr>
                                    <w:top w:val="none" w:sz="0" w:space="0" w:color="auto"/>
                                    <w:left w:val="none" w:sz="0" w:space="0" w:color="auto"/>
                                    <w:bottom w:val="none" w:sz="0" w:space="0" w:color="auto"/>
                                    <w:right w:val="none" w:sz="0" w:space="0" w:color="auto"/>
                                  </w:divBdr>
                                  <w:divsChild>
                                    <w:div w:id="2049063698">
                                      <w:marLeft w:val="0"/>
                                      <w:marRight w:val="0"/>
                                      <w:marTop w:val="0"/>
                                      <w:marBottom w:val="0"/>
                                      <w:divBdr>
                                        <w:top w:val="none" w:sz="0" w:space="0" w:color="auto"/>
                                        <w:left w:val="none" w:sz="0" w:space="0" w:color="auto"/>
                                        <w:bottom w:val="none" w:sz="0" w:space="0" w:color="auto"/>
                                        <w:right w:val="none" w:sz="0" w:space="0" w:color="auto"/>
                                      </w:divBdr>
                                      <w:divsChild>
                                        <w:div w:id="1440566327">
                                          <w:marLeft w:val="0"/>
                                          <w:marRight w:val="0"/>
                                          <w:marTop w:val="0"/>
                                          <w:marBottom w:val="0"/>
                                          <w:divBdr>
                                            <w:top w:val="none" w:sz="0" w:space="0" w:color="auto"/>
                                            <w:left w:val="none" w:sz="0" w:space="0" w:color="auto"/>
                                            <w:bottom w:val="none" w:sz="0" w:space="0" w:color="auto"/>
                                            <w:right w:val="none" w:sz="0" w:space="0" w:color="auto"/>
                                          </w:divBdr>
                                          <w:divsChild>
                                            <w:div w:id="1481534300">
                                              <w:marLeft w:val="-225"/>
                                              <w:marRight w:val="-225"/>
                                              <w:marTop w:val="0"/>
                                              <w:marBottom w:val="0"/>
                                              <w:divBdr>
                                                <w:top w:val="none" w:sz="0" w:space="0" w:color="auto"/>
                                                <w:left w:val="none" w:sz="0" w:space="0" w:color="auto"/>
                                                <w:bottom w:val="none" w:sz="0" w:space="0" w:color="auto"/>
                                                <w:right w:val="none" w:sz="0" w:space="0" w:color="auto"/>
                                              </w:divBdr>
                                              <w:divsChild>
                                                <w:div w:id="1974211384">
                                                  <w:marLeft w:val="0"/>
                                                  <w:marRight w:val="0"/>
                                                  <w:marTop w:val="0"/>
                                                  <w:marBottom w:val="0"/>
                                                  <w:divBdr>
                                                    <w:top w:val="none" w:sz="0" w:space="0" w:color="auto"/>
                                                    <w:left w:val="none" w:sz="0" w:space="0" w:color="auto"/>
                                                    <w:bottom w:val="none" w:sz="0" w:space="0" w:color="auto"/>
                                                    <w:right w:val="none" w:sz="0" w:space="0" w:color="auto"/>
                                                  </w:divBdr>
                                                  <w:divsChild>
                                                    <w:div w:id="428156910">
                                                      <w:marLeft w:val="0"/>
                                                      <w:marRight w:val="0"/>
                                                      <w:marTop w:val="0"/>
                                                      <w:marBottom w:val="0"/>
                                                      <w:divBdr>
                                                        <w:top w:val="none" w:sz="0" w:space="0" w:color="auto"/>
                                                        <w:left w:val="none" w:sz="0" w:space="0" w:color="auto"/>
                                                        <w:bottom w:val="none" w:sz="0" w:space="0" w:color="auto"/>
                                                        <w:right w:val="none" w:sz="0" w:space="0" w:color="auto"/>
                                                      </w:divBdr>
                                                      <w:divsChild>
                                                        <w:div w:id="1932280047">
                                                          <w:marLeft w:val="0"/>
                                                          <w:marRight w:val="0"/>
                                                          <w:marTop w:val="0"/>
                                                          <w:marBottom w:val="0"/>
                                                          <w:divBdr>
                                                            <w:top w:val="none" w:sz="0" w:space="0" w:color="auto"/>
                                                            <w:left w:val="none" w:sz="0" w:space="0" w:color="auto"/>
                                                            <w:bottom w:val="none" w:sz="0" w:space="0" w:color="auto"/>
                                                            <w:right w:val="none" w:sz="0" w:space="0" w:color="auto"/>
                                                          </w:divBdr>
                                                          <w:divsChild>
                                                            <w:div w:id="1505513577">
                                                              <w:marLeft w:val="0"/>
                                                              <w:marRight w:val="0"/>
                                                              <w:marTop w:val="225"/>
                                                              <w:marBottom w:val="225"/>
                                                              <w:divBdr>
                                                                <w:top w:val="none" w:sz="0" w:space="0" w:color="auto"/>
                                                                <w:left w:val="none" w:sz="0" w:space="0" w:color="auto"/>
                                                                <w:bottom w:val="none" w:sz="0" w:space="0" w:color="auto"/>
                                                                <w:right w:val="none" w:sz="0" w:space="0" w:color="auto"/>
                                                              </w:divBdr>
                                                              <w:divsChild>
                                                                <w:div w:id="816067044">
                                                                  <w:marLeft w:val="0"/>
                                                                  <w:marRight w:val="0"/>
                                                                  <w:marTop w:val="0"/>
                                                                  <w:marBottom w:val="0"/>
                                                                  <w:divBdr>
                                                                    <w:top w:val="none" w:sz="0" w:space="0" w:color="auto"/>
                                                                    <w:left w:val="none" w:sz="0" w:space="0" w:color="auto"/>
                                                                    <w:bottom w:val="none" w:sz="0" w:space="0" w:color="auto"/>
                                                                    <w:right w:val="none" w:sz="0" w:space="0" w:color="auto"/>
                                                                  </w:divBdr>
                                                                </w:div>
                                                                <w:div w:id="4704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301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ta.oecd.org/trade/trade-in-goods-and-services.htm" TargetMode="External"/><Relationship Id="rId18" Type="http://schemas.openxmlformats.org/officeDocument/2006/relationships/hyperlink" Target="https://www.bbc.co.uk/news/topics/c77jz3mdmxxt/international-monetary-fund-imf" TargetMode="External"/><Relationship Id="rId26" Type="http://schemas.openxmlformats.org/officeDocument/2006/relationships/hyperlink" Target="https://www.oecd.org/g20/topics/employment-and-social-policy/The-Labour-Share-in-G20-Economies.pdf" TargetMode="External"/><Relationship Id="rId39" Type="http://schemas.openxmlformats.org/officeDocument/2006/relationships/hyperlink" Target="https://www.bookdepository.com/publishers/Springer-Nature-Switzerland-AG" TargetMode="External"/><Relationship Id="rId3" Type="http://schemas.openxmlformats.org/officeDocument/2006/relationships/styles" Target="styles.xml"/><Relationship Id="rId21" Type="http://schemas.openxmlformats.org/officeDocument/2006/relationships/hyperlink" Target="https://www.princeton.edu/~reddings/papers/CEPR-DP13564.pdf" TargetMode="External"/><Relationship Id="rId34" Type="http://schemas.openxmlformats.org/officeDocument/2006/relationships/hyperlink" Target="https://doi.org/10.1111/twec.12092" TargetMode="External"/><Relationship Id="rId42" Type="http://schemas.openxmlformats.org/officeDocument/2006/relationships/hyperlink" Target="https://www.rollingstone.com/politics/politics-features/financial-crisis-ten-year-anniversary-723798/"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ata.oecd.org/trade/trade-in-goods-and-services.htm" TargetMode="External"/><Relationship Id="rId17" Type="http://schemas.openxmlformats.org/officeDocument/2006/relationships/image" Target="media/image6.jpeg"/><Relationship Id="rId25" Type="http://schemas.openxmlformats.org/officeDocument/2006/relationships/hyperlink" Target="http://www.edisonresearch.com/wp-content/uploads/2019/01/Gig-Economy-2018-Marketplace-Edison-Research-Poll-FINAL.pdf" TargetMode="External"/><Relationship Id="rId33" Type="http://schemas.openxmlformats.org/officeDocument/2006/relationships/hyperlink" Target="https://newleftreview.org/issues/II113/articles/david-kotz-end-of-the-neoliberal-era" TargetMode="External"/><Relationship Id="rId38" Type="http://schemas.openxmlformats.org/officeDocument/2006/relationships/hyperlink" Target="http://hdl.handle.net/2344/923"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outlook.office365.com/mail/inbox/id/" TargetMode="External"/><Relationship Id="rId29" Type="http://schemas.openxmlformats.org/officeDocument/2006/relationships/hyperlink" Target="https://www.imf.org/en/Publications/ESR/Issues/2018/07/19/2018-external-sector-report" TargetMode="External"/><Relationship Id="rId41" Type="http://schemas.openxmlformats.org/officeDocument/2006/relationships/hyperlink" Target="https://doi.org/10.1080/21598282.2019.15852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aeaweb.org/conference/2017/preliminary/paper/bzQ4bKGK" TargetMode="External"/><Relationship Id="rId32" Type="http://schemas.openxmlformats.org/officeDocument/2006/relationships/hyperlink" Target="http://dx.doi.org/10.1093/oxfordhb/9780199234257.003.0007" TargetMode="External"/><Relationship Id="rId37" Type="http://schemas.openxmlformats.org/officeDocument/2006/relationships/hyperlink" Target="https://www.imf.org/external/pubs/ft/fandd/2016/06/pdf/ostry.pdf" TargetMode="External"/><Relationship Id="rId40" Type="http://schemas.openxmlformats.org/officeDocument/2006/relationships/hyperlink" Target="https://doi.org/10.15678/AOC.2019.2101" TargetMode="External"/><Relationship Id="rId45" Type="http://schemas.openxmlformats.org/officeDocument/2006/relationships/hyperlink" Target="https://doi.org/10.1080/02529203.2016.1241504"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080/01436597.2018.1438186" TargetMode="External"/><Relationship Id="rId28" Type="http://schemas.openxmlformats.org/officeDocument/2006/relationships/hyperlink" Target="https://blogs.imf.org/2018/07/24/addressing-global-imbalances-requires-cooperation/" TargetMode="External"/><Relationship Id="rId36" Type="http://schemas.openxmlformats.org/officeDocument/2006/relationships/hyperlink" Target="http://www.countdownnet.net/Allegati/05%20tony-norfield-on-derivatives-and-the-crisis.pdf" TargetMode="External"/><Relationship Id="rId10" Type="http://schemas.openxmlformats.org/officeDocument/2006/relationships/hyperlink" Target="https://data.oecd.org/trade/current-account-balance.htm" TargetMode="External"/><Relationship Id="rId19" Type="http://schemas.openxmlformats.org/officeDocument/2006/relationships/image" Target="media/image7.png"/><Relationship Id="rId31" Type="http://schemas.openxmlformats.org/officeDocument/2006/relationships/hyperlink" Target="http://aei.pitt.edu/67355/1/WP24-Germany-and-Politics-of-Eurozone.pdf" TargetMode="External"/><Relationship Id="rId44" Type="http://schemas.openxmlformats.org/officeDocument/2006/relationships/hyperlink" Target="https://www.chathamhouse.org/sites/default/files/images/ia/INTA94_1_8_238_Stokes.pdf" TargetMode="External"/><Relationship Id="rId4" Type="http://schemas.openxmlformats.org/officeDocument/2006/relationships/settings" Target="settings.xml"/><Relationship Id="rId9" Type="http://schemas.openxmlformats.org/officeDocument/2006/relationships/hyperlink" Target="https://data.oecd.org/trade/current-account-balance.htm" TargetMode="External"/><Relationship Id="rId14" Type="http://schemas.openxmlformats.org/officeDocument/2006/relationships/image" Target="media/image3.jpeg"/><Relationship Id="rId22" Type="http://schemas.openxmlformats.org/officeDocument/2006/relationships/hyperlink" Target="https://www.bbc.co.uk/news/world-europe-48945828" TargetMode="External"/><Relationship Id="rId27" Type="http://schemas.openxmlformats.org/officeDocument/2006/relationships/hyperlink" Target="https://www.imf.org/external/np/pp/eng/2010/061510.pdf" TargetMode="External"/><Relationship Id="rId30" Type="http://schemas.openxmlformats.org/officeDocument/2006/relationships/hyperlink" Target="https://www.bbc.co.uk/news/topics/c77jz3mdmxxt/international-monetary-fund-imf" TargetMode="External"/><Relationship Id="rId35" Type="http://schemas.openxmlformats.org/officeDocument/2006/relationships/hyperlink" Target="https://www.cfr.org/backgrounder/us-trade-deficit-how-much-does-it" TargetMode="External"/><Relationship Id="rId43" Type="http://schemas.openxmlformats.org/officeDocument/2006/relationships/hyperlink" Target="https://sipri.org/sites/default/files/2019-04/fs_1904_milex_2018_0.pdf"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A449A-D36D-433D-AD36-8B4981727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9218</Words>
  <Characters>52548</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61643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Huddersfield</dc:creator>
  <cp:lastModifiedBy>Sky</cp:lastModifiedBy>
  <cp:revision>2</cp:revision>
  <cp:lastPrinted>2019-08-07T12:58:00Z</cp:lastPrinted>
  <dcterms:created xsi:type="dcterms:W3CDTF">2020-07-31T03:44:00Z</dcterms:created>
  <dcterms:modified xsi:type="dcterms:W3CDTF">2020-07-31T03:44:00Z</dcterms:modified>
</cp:coreProperties>
</file>